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746A7" w14:textId="5FEA0963" w:rsidR="00D31EA4" w:rsidRPr="00E03E0E" w:rsidRDefault="00F563C7" w:rsidP="00665F36">
      <w:pPr>
        <w:pStyle w:val="Heading1"/>
        <w:ind w:right="-188"/>
        <w:rPr>
          <w:szCs w:val="44"/>
        </w:rPr>
      </w:pPr>
      <w:r w:rsidRPr="00F563C7">
        <w:rPr>
          <w:szCs w:val="44"/>
        </w:rPr>
        <w:t>Guidelines – Individuals Fund 2021</w:t>
      </w:r>
    </w:p>
    <w:p w14:paraId="39917C53" w14:textId="046078F3" w:rsidR="00F563C7" w:rsidRPr="00DF4F32" w:rsidRDefault="00F563C7" w:rsidP="00D31EA4">
      <w:pPr>
        <w:pStyle w:val="Heading2"/>
        <w:rPr>
          <w:szCs w:val="32"/>
        </w:rPr>
      </w:pPr>
      <w:r w:rsidRPr="00DF4F32">
        <w:rPr>
          <w:szCs w:val="32"/>
        </w:rPr>
        <w:t xml:space="preserve">Introduction </w:t>
      </w:r>
    </w:p>
    <w:p w14:paraId="27888C2F" w14:textId="77777777" w:rsidR="00E85603" w:rsidRPr="00665F36" w:rsidRDefault="00E85603" w:rsidP="00E85603">
      <w:pPr>
        <w:spacing w:line="240" w:lineRule="auto"/>
        <w:jc w:val="both"/>
        <w:rPr>
          <w:rFonts w:cs="Arial"/>
          <w:sz w:val="20"/>
          <w:szCs w:val="20"/>
        </w:rPr>
      </w:pPr>
      <w:r w:rsidRPr="00665F36">
        <w:rPr>
          <w:rFonts w:cs="Arial"/>
          <w:sz w:val="20"/>
          <w:szCs w:val="20"/>
        </w:rPr>
        <w:t xml:space="preserve">The Queensland Government recognises the important role of arts and culture in delivering significant social and economic outcomes for Queenslanders. </w:t>
      </w:r>
    </w:p>
    <w:p w14:paraId="3C76BC31" w14:textId="77777777" w:rsidR="00E85603" w:rsidRPr="00665F36" w:rsidRDefault="00F52185" w:rsidP="00E85603">
      <w:pPr>
        <w:spacing w:line="240" w:lineRule="auto"/>
        <w:jc w:val="both"/>
        <w:rPr>
          <w:rFonts w:eastAsia="Times New Roman" w:cs="Arial"/>
          <w:sz w:val="20"/>
          <w:szCs w:val="20"/>
          <w:lang w:eastAsia="en-AU"/>
        </w:rPr>
      </w:pPr>
      <w:hyperlink r:id="rId11" w:history="1">
        <w:r w:rsidR="00E85603" w:rsidRPr="00665F36">
          <w:rPr>
            <w:rStyle w:val="Hyperlink"/>
            <w:rFonts w:cs="Arial"/>
            <w:i/>
            <w:sz w:val="20"/>
            <w:szCs w:val="20"/>
          </w:rPr>
          <w:t>Creative Together 2020-2030</w:t>
        </w:r>
      </w:hyperlink>
      <w:r w:rsidR="00E85603" w:rsidRPr="00665F36">
        <w:rPr>
          <w:rFonts w:cs="Arial"/>
          <w:sz w:val="20"/>
          <w:szCs w:val="20"/>
        </w:rPr>
        <w:t xml:space="preserve"> is the Queensland Government’s 10-year vision which will see Queensland renewed and transformed through arts, culture and creativity, with a focus on growing </w:t>
      </w:r>
      <w:r w:rsidR="00E85603" w:rsidRPr="00665F36">
        <w:rPr>
          <w:rFonts w:eastAsia="Times New Roman" w:cs="Arial"/>
          <w:sz w:val="20"/>
          <w:szCs w:val="20"/>
          <w:lang w:eastAsia="en-AU"/>
        </w:rPr>
        <w:t>a strong and sustainable sector that can adapt to meet audience demand, embrace innovative delivery models, attract investors and build financial sustainability.</w:t>
      </w:r>
    </w:p>
    <w:p w14:paraId="321E8AD4" w14:textId="79E18559" w:rsidR="00E85603" w:rsidRPr="00665F36" w:rsidRDefault="00E85603" w:rsidP="00E85603">
      <w:pPr>
        <w:spacing w:line="240" w:lineRule="auto"/>
        <w:jc w:val="both"/>
        <w:rPr>
          <w:rFonts w:eastAsia="Times New Roman" w:cs="Arial"/>
          <w:sz w:val="20"/>
          <w:szCs w:val="20"/>
          <w:lang w:eastAsia="en-AU"/>
        </w:rPr>
      </w:pPr>
      <w:r w:rsidRPr="00665F36">
        <w:rPr>
          <w:rFonts w:eastAsia="Times New Roman" w:cs="Arial"/>
          <w:i/>
          <w:sz w:val="20"/>
          <w:szCs w:val="20"/>
          <w:lang w:eastAsia="en-AU"/>
        </w:rPr>
        <w:t>Creative Together</w:t>
      </w:r>
      <w:r w:rsidRPr="00665F36">
        <w:rPr>
          <w:rFonts w:eastAsia="Times New Roman" w:cs="Arial"/>
          <w:sz w:val="20"/>
          <w:szCs w:val="20"/>
          <w:lang w:eastAsia="en-AU"/>
        </w:rPr>
        <w:t xml:space="preserve"> priorities:</w:t>
      </w:r>
    </w:p>
    <w:p w14:paraId="58C0B77D" w14:textId="77777777" w:rsidR="00E85603" w:rsidRPr="00665F36" w:rsidRDefault="00E85603" w:rsidP="00A97851">
      <w:pPr>
        <w:numPr>
          <w:ilvl w:val="0"/>
          <w:numId w:val="3"/>
        </w:numPr>
        <w:shd w:val="clear" w:color="auto" w:fill="FFFFFF"/>
        <w:spacing w:before="0" w:after="0" w:line="240" w:lineRule="auto"/>
        <w:ind w:left="1134"/>
        <w:jc w:val="both"/>
        <w:rPr>
          <w:rFonts w:eastAsia="Times New Roman" w:cs="Arial"/>
          <w:sz w:val="20"/>
          <w:szCs w:val="20"/>
          <w:lang w:eastAsia="en-AU"/>
        </w:rPr>
      </w:pPr>
      <w:r w:rsidRPr="00665F36">
        <w:rPr>
          <w:rFonts w:eastAsia="Times New Roman" w:cs="Arial"/>
          <w:sz w:val="20"/>
          <w:szCs w:val="20"/>
          <w:lang w:eastAsia="en-AU"/>
        </w:rPr>
        <w:t>Elevate First Nations arts</w:t>
      </w:r>
    </w:p>
    <w:p w14:paraId="744C1365" w14:textId="77777777" w:rsidR="00E85603" w:rsidRPr="00665F36" w:rsidRDefault="00E85603" w:rsidP="00A97851">
      <w:pPr>
        <w:numPr>
          <w:ilvl w:val="0"/>
          <w:numId w:val="3"/>
        </w:numPr>
        <w:shd w:val="clear" w:color="auto" w:fill="FFFFFF"/>
        <w:spacing w:before="0" w:after="0" w:line="240" w:lineRule="auto"/>
        <w:ind w:left="1134"/>
        <w:jc w:val="both"/>
        <w:rPr>
          <w:rFonts w:eastAsia="Times New Roman" w:cs="Arial"/>
          <w:sz w:val="20"/>
          <w:szCs w:val="20"/>
          <w:lang w:eastAsia="en-AU"/>
        </w:rPr>
      </w:pPr>
      <w:r w:rsidRPr="00665F36">
        <w:rPr>
          <w:rFonts w:eastAsia="Times New Roman" w:cs="Arial"/>
          <w:sz w:val="20"/>
          <w:szCs w:val="20"/>
          <w:lang w:eastAsia="en-AU"/>
        </w:rPr>
        <w:t>Activate Queensland’s local places and global digital spaces</w:t>
      </w:r>
    </w:p>
    <w:p w14:paraId="2590F37E" w14:textId="77777777" w:rsidR="00E85603" w:rsidRPr="00665F36" w:rsidRDefault="00E85603" w:rsidP="00A97851">
      <w:pPr>
        <w:numPr>
          <w:ilvl w:val="0"/>
          <w:numId w:val="3"/>
        </w:numPr>
        <w:shd w:val="clear" w:color="auto" w:fill="FFFFFF"/>
        <w:spacing w:before="0" w:after="0" w:line="240" w:lineRule="auto"/>
        <w:ind w:left="1134"/>
        <w:jc w:val="both"/>
        <w:rPr>
          <w:rFonts w:eastAsia="Times New Roman" w:cs="Arial"/>
          <w:sz w:val="20"/>
          <w:szCs w:val="20"/>
          <w:lang w:eastAsia="en-AU"/>
        </w:rPr>
      </w:pPr>
      <w:r w:rsidRPr="00665F36">
        <w:rPr>
          <w:rFonts w:eastAsia="Times New Roman" w:cs="Arial"/>
          <w:sz w:val="20"/>
          <w:szCs w:val="20"/>
          <w:lang w:eastAsia="en-AU"/>
        </w:rPr>
        <w:t>Drive social change across the state</w:t>
      </w:r>
    </w:p>
    <w:p w14:paraId="44D9EE88" w14:textId="77777777" w:rsidR="00E85603" w:rsidRPr="00665F36" w:rsidRDefault="00E85603" w:rsidP="00A97851">
      <w:pPr>
        <w:numPr>
          <w:ilvl w:val="0"/>
          <w:numId w:val="3"/>
        </w:numPr>
        <w:shd w:val="clear" w:color="auto" w:fill="FFFFFF"/>
        <w:spacing w:before="0" w:after="0" w:line="240" w:lineRule="auto"/>
        <w:ind w:left="1134"/>
        <w:jc w:val="both"/>
        <w:rPr>
          <w:rFonts w:eastAsia="Times New Roman" w:cs="Arial"/>
          <w:sz w:val="20"/>
          <w:szCs w:val="20"/>
          <w:lang w:eastAsia="en-AU"/>
        </w:rPr>
      </w:pPr>
      <w:r w:rsidRPr="00665F36">
        <w:rPr>
          <w:rFonts w:eastAsia="Times New Roman" w:cs="Arial"/>
          <w:sz w:val="20"/>
          <w:szCs w:val="20"/>
          <w:lang w:eastAsia="en-AU"/>
        </w:rPr>
        <w:t>Strengthen Queensland communities</w:t>
      </w:r>
    </w:p>
    <w:p w14:paraId="77A0B55D" w14:textId="77777777" w:rsidR="00E85603" w:rsidRPr="00665F36" w:rsidRDefault="00E85603" w:rsidP="00A97851">
      <w:pPr>
        <w:numPr>
          <w:ilvl w:val="0"/>
          <w:numId w:val="3"/>
        </w:numPr>
        <w:shd w:val="clear" w:color="auto" w:fill="FFFFFF"/>
        <w:spacing w:before="0" w:line="240" w:lineRule="auto"/>
        <w:ind w:left="1134" w:hanging="357"/>
        <w:jc w:val="both"/>
        <w:rPr>
          <w:rFonts w:eastAsia="Times New Roman" w:cs="Arial"/>
          <w:sz w:val="20"/>
          <w:szCs w:val="20"/>
          <w:lang w:eastAsia="en-AU"/>
        </w:rPr>
      </w:pPr>
      <w:r w:rsidRPr="00665F36">
        <w:rPr>
          <w:rFonts w:eastAsia="Times New Roman" w:cs="Arial"/>
          <w:sz w:val="20"/>
          <w:szCs w:val="20"/>
          <w:lang w:eastAsia="en-AU"/>
        </w:rPr>
        <w:t>Share our stories and celebrate our storytellers.</w:t>
      </w:r>
    </w:p>
    <w:p w14:paraId="7A6D9841" w14:textId="2E0A264A" w:rsidR="00AD2467" w:rsidRDefault="00E85603" w:rsidP="00652E4B">
      <w:pPr>
        <w:shd w:val="clear" w:color="auto" w:fill="FFFFFF"/>
        <w:spacing w:line="240" w:lineRule="auto"/>
        <w:jc w:val="both"/>
        <w:rPr>
          <w:rFonts w:cs="Arial"/>
          <w:sz w:val="20"/>
          <w:szCs w:val="20"/>
          <w:shd w:val="clear" w:color="auto" w:fill="FFFFFF"/>
        </w:rPr>
      </w:pPr>
      <w:r w:rsidRPr="00665F36">
        <w:rPr>
          <w:rFonts w:cs="Arial"/>
          <w:sz w:val="20"/>
          <w:szCs w:val="20"/>
          <w:shd w:val="clear" w:color="auto" w:fill="FFFFFF"/>
        </w:rPr>
        <w:t>The Queensland Government’s $22.5 million </w:t>
      </w:r>
      <w:hyperlink r:id="rId12" w:history="1">
        <w:r w:rsidRPr="00665F36">
          <w:rPr>
            <w:rStyle w:val="Hyperlink"/>
            <w:rFonts w:cs="Arial"/>
            <w:i/>
            <w:sz w:val="20"/>
            <w:szCs w:val="20"/>
            <w:shd w:val="clear" w:color="auto" w:fill="FFFFFF"/>
          </w:rPr>
          <w:t>Arts and Cultural Recovery Package</w:t>
        </w:r>
      </w:hyperlink>
      <w:r w:rsidRPr="00665F36">
        <w:rPr>
          <w:rFonts w:cs="Arial"/>
          <w:sz w:val="20"/>
          <w:szCs w:val="20"/>
          <w:shd w:val="clear" w:color="auto" w:fill="FFFFFF"/>
        </w:rPr>
        <w:t xml:space="preserve"> underpins </w:t>
      </w:r>
      <w:r w:rsidRPr="00665F36">
        <w:rPr>
          <w:rStyle w:val="Emphasis"/>
          <w:rFonts w:cs="Arial"/>
          <w:sz w:val="20"/>
          <w:szCs w:val="20"/>
          <w:shd w:val="clear" w:color="auto" w:fill="FFFFFF"/>
        </w:rPr>
        <w:t>Creative Together</w:t>
      </w:r>
      <w:r w:rsidRPr="00665F36">
        <w:rPr>
          <w:rFonts w:cs="Arial"/>
          <w:sz w:val="20"/>
          <w:szCs w:val="20"/>
          <w:shd w:val="clear" w:color="auto" w:fill="FFFFFF"/>
        </w:rPr>
        <w:t> and supports the Roadmap’s first two-year action plan, </w:t>
      </w:r>
      <w:r w:rsidRPr="00665F36">
        <w:rPr>
          <w:rStyle w:val="Emphasis"/>
          <w:rFonts w:cs="Arial"/>
          <w:sz w:val="20"/>
          <w:szCs w:val="20"/>
          <w:shd w:val="clear" w:color="auto" w:fill="FFFFFF"/>
        </w:rPr>
        <w:t>Sustain 2020-2022</w:t>
      </w:r>
      <w:r w:rsidRPr="00665F36">
        <w:rPr>
          <w:rFonts w:cs="Arial"/>
          <w:sz w:val="20"/>
          <w:szCs w:val="20"/>
          <w:shd w:val="clear" w:color="auto" w:fill="FFFFFF"/>
        </w:rPr>
        <w:t>, focus</w:t>
      </w:r>
      <w:r w:rsidR="00665F36" w:rsidRPr="00665F36">
        <w:rPr>
          <w:rFonts w:cs="Arial"/>
          <w:sz w:val="20"/>
          <w:szCs w:val="20"/>
          <w:shd w:val="clear" w:color="auto" w:fill="FFFFFF"/>
        </w:rPr>
        <w:t>ing</w:t>
      </w:r>
      <w:r w:rsidRPr="00665F36">
        <w:rPr>
          <w:rFonts w:cs="Arial"/>
          <w:sz w:val="20"/>
          <w:szCs w:val="20"/>
          <w:shd w:val="clear" w:color="auto" w:fill="FFFFFF"/>
        </w:rPr>
        <w:t xml:space="preserve"> on stabilising Queensland’s arts companies, securing jobs for artists and arts workers, and delivering COVID</w:t>
      </w:r>
      <w:r w:rsidR="002C17A4">
        <w:rPr>
          <w:rFonts w:cs="Arial"/>
          <w:sz w:val="20"/>
          <w:szCs w:val="20"/>
          <w:shd w:val="clear" w:color="auto" w:fill="FFFFFF"/>
        </w:rPr>
        <w:t xml:space="preserve"> </w:t>
      </w:r>
      <w:r w:rsidRPr="00665F36">
        <w:rPr>
          <w:rFonts w:cs="Arial"/>
          <w:sz w:val="20"/>
          <w:szCs w:val="20"/>
          <w:shd w:val="clear" w:color="auto" w:fill="FFFFFF"/>
        </w:rPr>
        <w:t>safe cultural exper</w:t>
      </w:r>
      <w:r w:rsidR="00652E4B" w:rsidRPr="00665F36">
        <w:rPr>
          <w:rFonts w:cs="Arial"/>
          <w:sz w:val="20"/>
          <w:szCs w:val="20"/>
          <w:shd w:val="clear" w:color="auto" w:fill="FFFFFF"/>
        </w:rPr>
        <w:t>iences to Queensland audiences.</w:t>
      </w:r>
    </w:p>
    <w:p w14:paraId="0E772D04" w14:textId="77777777" w:rsidR="008A6A2B" w:rsidRPr="00DF4F32" w:rsidRDefault="008A6A2B" w:rsidP="008A6A2B">
      <w:pPr>
        <w:pStyle w:val="Heading2"/>
        <w:rPr>
          <w:szCs w:val="32"/>
        </w:rPr>
      </w:pPr>
      <w:r w:rsidRPr="00DF4F32">
        <w:rPr>
          <w:szCs w:val="32"/>
        </w:rPr>
        <w:t xml:space="preserve">Queensland Government commitments </w:t>
      </w:r>
    </w:p>
    <w:p w14:paraId="0D069B5E" w14:textId="77777777" w:rsidR="008A6A2B" w:rsidRPr="00665F36" w:rsidRDefault="008A6A2B" w:rsidP="008A6A2B">
      <w:pPr>
        <w:jc w:val="both"/>
        <w:rPr>
          <w:sz w:val="20"/>
          <w:szCs w:val="20"/>
        </w:rPr>
      </w:pPr>
      <w:r w:rsidRPr="00665F36">
        <w:rPr>
          <w:sz w:val="20"/>
          <w:szCs w:val="20"/>
        </w:rPr>
        <w:t xml:space="preserve">Arts Queensland is committed to realising the ambitions of the </w:t>
      </w:r>
      <w:r w:rsidRPr="00665F36">
        <w:rPr>
          <w:i/>
          <w:sz w:val="20"/>
          <w:szCs w:val="20"/>
        </w:rPr>
        <w:t>Queensland Aboriginal and Torres Strait Islander Economic Participation Framework</w:t>
      </w:r>
      <w:r w:rsidRPr="00665F36">
        <w:rPr>
          <w:sz w:val="20"/>
          <w:szCs w:val="20"/>
        </w:rPr>
        <w:t xml:space="preserve">, the </w:t>
      </w:r>
      <w:r w:rsidRPr="00665F36">
        <w:rPr>
          <w:i/>
          <w:sz w:val="20"/>
          <w:szCs w:val="20"/>
        </w:rPr>
        <w:t>Queensland Cultural Diversity Policy</w:t>
      </w:r>
      <w:r w:rsidRPr="00665F36">
        <w:rPr>
          <w:sz w:val="20"/>
          <w:szCs w:val="20"/>
        </w:rPr>
        <w:t xml:space="preserve">, the </w:t>
      </w:r>
      <w:r w:rsidRPr="00665F36">
        <w:rPr>
          <w:i/>
          <w:sz w:val="20"/>
          <w:szCs w:val="20"/>
        </w:rPr>
        <w:t>Queensland Youth Strategy</w:t>
      </w:r>
      <w:r w:rsidRPr="00665F36">
        <w:rPr>
          <w:sz w:val="20"/>
          <w:szCs w:val="20"/>
        </w:rPr>
        <w:t xml:space="preserve"> and </w:t>
      </w:r>
      <w:r w:rsidRPr="00665F36">
        <w:rPr>
          <w:i/>
          <w:sz w:val="20"/>
          <w:szCs w:val="20"/>
        </w:rPr>
        <w:t>The National Arts and Disability Strategy</w:t>
      </w:r>
      <w:r w:rsidRPr="00665F36">
        <w:rPr>
          <w:sz w:val="20"/>
          <w:szCs w:val="20"/>
        </w:rPr>
        <w:t xml:space="preserve">. Applications which include the following target groups as creators, participants or audiences will strengthen the implementation of Queensland Government commitments: </w:t>
      </w:r>
    </w:p>
    <w:p w14:paraId="51831F5E" w14:textId="4D1A377A" w:rsidR="008A6A2B" w:rsidRPr="00665F36" w:rsidRDefault="008A6A2B" w:rsidP="008A6A2B">
      <w:pPr>
        <w:numPr>
          <w:ilvl w:val="0"/>
          <w:numId w:val="3"/>
        </w:numPr>
        <w:shd w:val="clear" w:color="auto" w:fill="FFFFFF"/>
        <w:spacing w:before="0" w:after="0" w:line="240" w:lineRule="auto"/>
        <w:ind w:left="1134"/>
        <w:jc w:val="both"/>
        <w:rPr>
          <w:rFonts w:eastAsia="Times New Roman" w:cs="Arial"/>
          <w:sz w:val="20"/>
          <w:szCs w:val="20"/>
          <w:lang w:eastAsia="en-AU"/>
        </w:rPr>
      </w:pPr>
      <w:r w:rsidRPr="00665F36">
        <w:rPr>
          <w:rFonts w:eastAsia="Times New Roman" w:cs="Arial"/>
          <w:sz w:val="20"/>
          <w:szCs w:val="20"/>
          <w:lang w:eastAsia="en-AU"/>
        </w:rPr>
        <w:t xml:space="preserve">Aboriginal </w:t>
      </w:r>
      <w:r w:rsidR="005E1F9D">
        <w:rPr>
          <w:rFonts w:eastAsia="Times New Roman" w:cs="Arial"/>
          <w:sz w:val="20"/>
          <w:szCs w:val="20"/>
          <w:lang w:eastAsia="en-AU"/>
        </w:rPr>
        <w:t xml:space="preserve">peoples </w:t>
      </w:r>
      <w:r w:rsidRPr="00665F36">
        <w:rPr>
          <w:rFonts w:eastAsia="Times New Roman" w:cs="Arial"/>
          <w:sz w:val="20"/>
          <w:szCs w:val="20"/>
          <w:lang w:eastAsia="en-AU"/>
        </w:rPr>
        <w:t>and Torres Strait Islander</w:t>
      </w:r>
      <w:r w:rsidR="005E1F9D">
        <w:rPr>
          <w:rFonts w:eastAsia="Times New Roman" w:cs="Arial"/>
          <w:sz w:val="20"/>
          <w:szCs w:val="20"/>
          <w:lang w:eastAsia="en-AU"/>
        </w:rPr>
        <w:t xml:space="preserve"> peoples</w:t>
      </w:r>
    </w:p>
    <w:p w14:paraId="2E573829" w14:textId="77777777" w:rsidR="008A6A2B" w:rsidRDefault="008A6A2B" w:rsidP="008A6A2B">
      <w:pPr>
        <w:numPr>
          <w:ilvl w:val="0"/>
          <w:numId w:val="3"/>
        </w:numPr>
        <w:shd w:val="clear" w:color="auto" w:fill="FFFFFF"/>
        <w:spacing w:before="0" w:after="0" w:line="240" w:lineRule="auto"/>
        <w:ind w:left="1134"/>
        <w:jc w:val="both"/>
        <w:rPr>
          <w:rFonts w:eastAsia="Times New Roman" w:cs="Arial"/>
          <w:sz w:val="20"/>
          <w:szCs w:val="20"/>
          <w:lang w:eastAsia="en-AU"/>
        </w:rPr>
      </w:pPr>
      <w:r w:rsidRPr="00665F36">
        <w:rPr>
          <w:rFonts w:eastAsia="Times New Roman" w:cs="Arial"/>
          <w:sz w:val="20"/>
          <w:szCs w:val="20"/>
          <w:lang w:eastAsia="en-AU"/>
        </w:rPr>
        <w:t>people from a culturally and linguistically diverse background</w:t>
      </w:r>
    </w:p>
    <w:p w14:paraId="63123CA8" w14:textId="77777777" w:rsidR="008A6A2B" w:rsidRPr="00665F36" w:rsidRDefault="008A6A2B" w:rsidP="008A6A2B">
      <w:pPr>
        <w:numPr>
          <w:ilvl w:val="0"/>
          <w:numId w:val="3"/>
        </w:numPr>
        <w:shd w:val="clear" w:color="auto" w:fill="FFFFFF"/>
        <w:spacing w:before="0" w:after="0" w:line="240" w:lineRule="auto"/>
        <w:ind w:left="1134"/>
        <w:jc w:val="both"/>
        <w:rPr>
          <w:rFonts w:eastAsia="Times New Roman" w:cs="Arial"/>
          <w:sz w:val="20"/>
          <w:szCs w:val="20"/>
          <w:lang w:eastAsia="en-AU"/>
        </w:rPr>
      </w:pPr>
      <w:r w:rsidRPr="00665F36">
        <w:rPr>
          <w:rFonts w:eastAsia="Times New Roman" w:cs="Arial"/>
          <w:sz w:val="20"/>
          <w:szCs w:val="20"/>
          <w:lang w:eastAsia="en-AU"/>
        </w:rPr>
        <w:t xml:space="preserve">Australian South Sea Islanders </w:t>
      </w:r>
    </w:p>
    <w:p w14:paraId="4DADE8F9" w14:textId="77777777" w:rsidR="008A6A2B" w:rsidRPr="00665F36" w:rsidRDefault="008A6A2B" w:rsidP="008A6A2B">
      <w:pPr>
        <w:numPr>
          <w:ilvl w:val="0"/>
          <w:numId w:val="3"/>
        </w:numPr>
        <w:shd w:val="clear" w:color="auto" w:fill="FFFFFF"/>
        <w:spacing w:before="0" w:after="0" w:line="240" w:lineRule="auto"/>
        <w:ind w:left="1134"/>
        <w:jc w:val="both"/>
        <w:rPr>
          <w:rFonts w:eastAsia="Times New Roman" w:cs="Arial"/>
          <w:sz w:val="20"/>
          <w:szCs w:val="20"/>
          <w:lang w:eastAsia="en-AU"/>
        </w:rPr>
      </w:pPr>
      <w:r w:rsidRPr="00665F36">
        <w:rPr>
          <w:rFonts w:eastAsia="Times New Roman" w:cs="Arial"/>
          <w:sz w:val="20"/>
          <w:szCs w:val="20"/>
          <w:lang w:eastAsia="en-AU"/>
        </w:rPr>
        <w:t>older people (over 55 years old)</w:t>
      </w:r>
    </w:p>
    <w:p w14:paraId="23CF8089" w14:textId="77777777" w:rsidR="008A6A2B" w:rsidRPr="00665F36" w:rsidRDefault="008A6A2B" w:rsidP="008A6A2B">
      <w:pPr>
        <w:numPr>
          <w:ilvl w:val="0"/>
          <w:numId w:val="3"/>
        </w:numPr>
        <w:shd w:val="clear" w:color="auto" w:fill="FFFFFF"/>
        <w:spacing w:before="0" w:after="0" w:line="240" w:lineRule="auto"/>
        <w:ind w:left="1134"/>
        <w:jc w:val="both"/>
        <w:rPr>
          <w:rFonts w:eastAsia="Times New Roman" w:cs="Arial"/>
          <w:sz w:val="20"/>
          <w:szCs w:val="20"/>
          <w:lang w:eastAsia="en-AU"/>
        </w:rPr>
      </w:pPr>
      <w:r w:rsidRPr="00665F36">
        <w:rPr>
          <w:rFonts w:eastAsia="Times New Roman" w:cs="Arial"/>
          <w:sz w:val="20"/>
          <w:szCs w:val="20"/>
          <w:lang w:eastAsia="en-AU"/>
        </w:rPr>
        <w:t xml:space="preserve">young people </w:t>
      </w:r>
    </w:p>
    <w:p w14:paraId="6A82C6B5" w14:textId="77777777" w:rsidR="008A6A2B" w:rsidRPr="00665F36" w:rsidRDefault="008A6A2B" w:rsidP="008A6A2B">
      <w:pPr>
        <w:numPr>
          <w:ilvl w:val="0"/>
          <w:numId w:val="3"/>
        </w:numPr>
        <w:shd w:val="clear" w:color="auto" w:fill="FFFFFF"/>
        <w:spacing w:before="0" w:after="0" w:line="240" w:lineRule="auto"/>
        <w:ind w:left="1134"/>
        <w:jc w:val="both"/>
        <w:rPr>
          <w:rFonts w:eastAsia="Times New Roman" w:cs="Arial"/>
          <w:sz w:val="20"/>
          <w:szCs w:val="20"/>
          <w:lang w:eastAsia="en-AU"/>
        </w:rPr>
      </w:pPr>
      <w:r w:rsidRPr="00665F36">
        <w:rPr>
          <w:rFonts w:eastAsia="Times New Roman" w:cs="Arial"/>
          <w:sz w:val="20"/>
          <w:szCs w:val="20"/>
          <w:lang w:eastAsia="en-AU"/>
        </w:rPr>
        <w:t>people with disability*</w:t>
      </w:r>
    </w:p>
    <w:p w14:paraId="360DFDC6" w14:textId="77777777" w:rsidR="008A6A2B" w:rsidRPr="00665F36" w:rsidRDefault="008A6A2B" w:rsidP="008A6A2B">
      <w:pPr>
        <w:numPr>
          <w:ilvl w:val="0"/>
          <w:numId w:val="3"/>
        </w:numPr>
        <w:shd w:val="clear" w:color="auto" w:fill="FFFFFF"/>
        <w:spacing w:before="0" w:after="0" w:line="240" w:lineRule="auto"/>
        <w:ind w:left="1134"/>
        <w:jc w:val="both"/>
        <w:rPr>
          <w:rFonts w:eastAsia="Times New Roman" w:cs="Arial"/>
          <w:sz w:val="20"/>
          <w:szCs w:val="20"/>
          <w:lang w:eastAsia="en-AU"/>
        </w:rPr>
      </w:pPr>
      <w:r w:rsidRPr="00665F36">
        <w:rPr>
          <w:rFonts w:eastAsia="Times New Roman" w:cs="Arial"/>
          <w:sz w:val="20"/>
          <w:szCs w:val="20"/>
          <w:lang w:eastAsia="en-AU"/>
        </w:rPr>
        <w:t>LGBTIQ+</w:t>
      </w:r>
    </w:p>
    <w:p w14:paraId="51CD5D9C" w14:textId="77777777" w:rsidR="008A6A2B" w:rsidRPr="00665F36" w:rsidRDefault="008A6A2B" w:rsidP="008A6A2B">
      <w:pPr>
        <w:spacing w:line="240" w:lineRule="auto"/>
        <w:jc w:val="both"/>
        <w:rPr>
          <w:rFonts w:cs="Arial"/>
          <w:sz w:val="20"/>
          <w:szCs w:val="20"/>
        </w:rPr>
      </w:pPr>
      <w:r w:rsidRPr="00665F36">
        <w:rPr>
          <w:rFonts w:cs="Arial"/>
          <w:sz w:val="20"/>
          <w:szCs w:val="20"/>
        </w:rPr>
        <w:t xml:space="preserve">*Note that funding recipients are expected to meet legal obligations in relation to accessibility including access to web content. </w:t>
      </w:r>
    </w:p>
    <w:p w14:paraId="4E8D0ADA" w14:textId="77777777" w:rsidR="008A6A2B" w:rsidRPr="00665F36" w:rsidRDefault="008A6A2B" w:rsidP="008A6A2B">
      <w:pPr>
        <w:spacing w:line="240" w:lineRule="auto"/>
        <w:jc w:val="both"/>
        <w:rPr>
          <w:rFonts w:cs="Arial"/>
          <w:sz w:val="20"/>
          <w:szCs w:val="20"/>
        </w:rPr>
      </w:pPr>
      <w:r w:rsidRPr="00665F36">
        <w:rPr>
          <w:rFonts w:cs="Arial"/>
          <w:sz w:val="20"/>
          <w:szCs w:val="20"/>
        </w:rPr>
        <w:t xml:space="preserve">Applicants are encouraged to explore how they might direct their activities to these specific target groups as well as to regional Queenslanders where appropriate.   </w:t>
      </w:r>
    </w:p>
    <w:p w14:paraId="13E63D97" w14:textId="77777777" w:rsidR="008A6A2B" w:rsidRPr="00665F36" w:rsidRDefault="008A6A2B" w:rsidP="008A6A2B">
      <w:pPr>
        <w:spacing w:line="240" w:lineRule="auto"/>
        <w:jc w:val="both"/>
        <w:rPr>
          <w:sz w:val="20"/>
          <w:szCs w:val="20"/>
        </w:rPr>
      </w:pPr>
      <w:r w:rsidRPr="00665F36">
        <w:rPr>
          <w:rFonts w:cs="Arial"/>
          <w:sz w:val="20"/>
          <w:szCs w:val="20"/>
        </w:rPr>
        <w:t>A component of the Individuals Fund delivers outcomes under the Visual Arts and Craft Strategy (VACS) (a partnership with the Australia Council for the Arts) and Queensland Government’s Backing Indigenous Arts (BIA). If eligible, successful applicants to the Individuals Fund may be funded through</w:t>
      </w:r>
      <w:r w:rsidRPr="00665F36">
        <w:rPr>
          <w:sz w:val="20"/>
          <w:szCs w:val="20"/>
        </w:rPr>
        <w:t xml:space="preserve"> either the VACS or BIA initiatives. To learn more about the VACS or BIA initiatives, please refer to the </w:t>
      </w:r>
      <w:hyperlink r:id="rId13" w:history="1">
        <w:r w:rsidRPr="00665F36">
          <w:rPr>
            <w:rStyle w:val="Hyperlink"/>
            <w:sz w:val="20"/>
            <w:szCs w:val="20"/>
          </w:rPr>
          <w:t>Frequently Asked Questions</w:t>
        </w:r>
      </w:hyperlink>
      <w:r w:rsidRPr="00665F36">
        <w:rPr>
          <w:sz w:val="20"/>
          <w:szCs w:val="20"/>
        </w:rPr>
        <w:t>.</w:t>
      </w:r>
    </w:p>
    <w:p w14:paraId="36FC773D" w14:textId="77777777" w:rsidR="008A6A2B" w:rsidRPr="00665F36" w:rsidRDefault="008A6A2B" w:rsidP="00652E4B">
      <w:pPr>
        <w:shd w:val="clear" w:color="auto" w:fill="FFFFFF"/>
        <w:spacing w:line="240" w:lineRule="auto"/>
        <w:jc w:val="both"/>
        <w:rPr>
          <w:rFonts w:cs="Arial"/>
          <w:sz w:val="20"/>
          <w:szCs w:val="20"/>
          <w:shd w:val="clear" w:color="auto" w:fill="FFFFFF"/>
        </w:rPr>
      </w:pPr>
    </w:p>
    <w:p w14:paraId="0892552C" w14:textId="1B0E0671" w:rsidR="00F563C7" w:rsidRPr="002C17A4" w:rsidRDefault="00E85603" w:rsidP="007E16BD">
      <w:pPr>
        <w:shd w:val="clear" w:color="auto" w:fill="FFFFFF"/>
        <w:spacing w:line="240" w:lineRule="auto"/>
        <w:jc w:val="both"/>
        <w:rPr>
          <w:b/>
          <w:sz w:val="32"/>
          <w:szCs w:val="32"/>
        </w:rPr>
      </w:pPr>
      <w:r w:rsidRPr="002C17A4">
        <w:rPr>
          <w:b/>
          <w:sz w:val="32"/>
          <w:szCs w:val="32"/>
        </w:rPr>
        <w:lastRenderedPageBreak/>
        <w:t>What is the Individuals Fund?</w:t>
      </w:r>
    </w:p>
    <w:p w14:paraId="7C980028" w14:textId="4C5A0138" w:rsidR="00F563C7" w:rsidRPr="000634C8" w:rsidRDefault="00CF3D9A" w:rsidP="00F563C7">
      <w:pPr>
        <w:pStyle w:val="Dotpointleadintext"/>
        <w:rPr>
          <w:szCs w:val="24"/>
        </w:rPr>
      </w:pPr>
      <w:r w:rsidRPr="000634C8">
        <w:rPr>
          <w:szCs w:val="24"/>
        </w:rPr>
        <w:t xml:space="preserve">The Fund is for artists and </w:t>
      </w:r>
      <w:r w:rsidR="00920C7F">
        <w:rPr>
          <w:szCs w:val="24"/>
        </w:rPr>
        <w:t>arts</w:t>
      </w:r>
      <w:r w:rsidR="002C17A4">
        <w:rPr>
          <w:szCs w:val="24"/>
        </w:rPr>
        <w:t xml:space="preserve"> </w:t>
      </w:r>
      <w:r w:rsidRPr="000634C8">
        <w:rPr>
          <w:szCs w:val="24"/>
        </w:rPr>
        <w:t>workers</w:t>
      </w:r>
      <w:r w:rsidR="00920C7F">
        <w:rPr>
          <w:szCs w:val="24"/>
        </w:rPr>
        <w:t xml:space="preserve"> </w:t>
      </w:r>
      <w:r w:rsidRPr="000634C8">
        <w:rPr>
          <w:szCs w:val="24"/>
        </w:rPr>
        <w:t>to participate in professional and career development opportunities</w:t>
      </w:r>
      <w:r w:rsidR="002C17A4" w:rsidRPr="002C17A4">
        <w:rPr>
          <w:szCs w:val="24"/>
        </w:rPr>
        <w:t xml:space="preserve"> </w:t>
      </w:r>
      <w:r w:rsidR="002C17A4" w:rsidRPr="000634C8">
        <w:rPr>
          <w:szCs w:val="24"/>
        </w:rPr>
        <w:t>that enhances skills and builds employment opportunities</w:t>
      </w:r>
      <w:r w:rsidRPr="000634C8">
        <w:rPr>
          <w:szCs w:val="24"/>
        </w:rPr>
        <w:t>. Its objectives are to:</w:t>
      </w:r>
    </w:p>
    <w:p w14:paraId="33593017" w14:textId="77777777" w:rsidR="00CF3D9A" w:rsidRPr="000634C8" w:rsidRDefault="00CF3D9A" w:rsidP="00CF3D9A">
      <w:pPr>
        <w:pStyle w:val="Heading4"/>
        <w:rPr>
          <w:szCs w:val="24"/>
        </w:rPr>
      </w:pPr>
      <w:proofErr w:type="gramStart"/>
      <w:r w:rsidRPr="000634C8">
        <w:rPr>
          <w:szCs w:val="24"/>
        </w:rPr>
        <w:t>propel</w:t>
      </w:r>
      <w:proofErr w:type="gramEnd"/>
      <w:r w:rsidRPr="000634C8">
        <w:rPr>
          <w:szCs w:val="24"/>
        </w:rPr>
        <w:t xml:space="preserve"> careers to the next level of professionalism </w:t>
      </w:r>
    </w:p>
    <w:p w14:paraId="50496F2D" w14:textId="77777777" w:rsidR="00CF3D9A" w:rsidRPr="000634C8" w:rsidRDefault="00CF3D9A" w:rsidP="00CF3D9A">
      <w:pPr>
        <w:pStyle w:val="Heading4"/>
        <w:rPr>
          <w:szCs w:val="24"/>
        </w:rPr>
      </w:pPr>
      <w:proofErr w:type="gramStart"/>
      <w:r w:rsidRPr="000634C8">
        <w:rPr>
          <w:szCs w:val="24"/>
        </w:rPr>
        <w:t>fast</w:t>
      </w:r>
      <w:proofErr w:type="gramEnd"/>
      <w:r w:rsidRPr="000634C8">
        <w:rPr>
          <w:szCs w:val="24"/>
        </w:rPr>
        <w:t xml:space="preserve"> track development of talent and leadership</w:t>
      </w:r>
    </w:p>
    <w:p w14:paraId="6E4AFEBB" w14:textId="638CDE5E" w:rsidR="00F563C7" w:rsidRPr="000634C8" w:rsidRDefault="00CF3D9A" w:rsidP="00CF3D9A">
      <w:pPr>
        <w:pStyle w:val="Heading4"/>
        <w:rPr>
          <w:szCs w:val="24"/>
        </w:rPr>
      </w:pPr>
      <w:proofErr w:type="gramStart"/>
      <w:r w:rsidRPr="000634C8">
        <w:rPr>
          <w:szCs w:val="24"/>
        </w:rPr>
        <w:t>develop</w:t>
      </w:r>
      <w:proofErr w:type="gramEnd"/>
      <w:r w:rsidRPr="000634C8">
        <w:rPr>
          <w:szCs w:val="24"/>
        </w:rPr>
        <w:t xml:space="preserve"> new markets and new audiences for new work </w:t>
      </w:r>
    </w:p>
    <w:p w14:paraId="11CFA4EC" w14:textId="6513CCC3" w:rsidR="00AE2B3E" w:rsidRPr="000634C8" w:rsidRDefault="00CF3D9A" w:rsidP="002C17A4">
      <w:pPr>
        <w:pStyle w:val="Heading4"/>
        <w:spacing w:line="240" w:lineRule="exact"/>
        <w:rPr>
          <w:szCs w:val="24"/>
        </w:rPr>
      </w:pPr>
      <w:proofErr w:type="gramStart"/>
      <w:r w:rsidRPr="000634C8">
        <w:rPr>
          <w:szCs w:val="24"/>
        </w:rPr>
        <w:t>offer</w:t>
      </w:r>
      <w:proofErr w:type="gramEnd"/>
      <w:r w:rsidRPr="000634C8">
        <w:rPr>
          <w:szCs w:val="24"/>
        </w:rPr>
        <w:t xml:space="preserve"> significant and inspirational opportunities for professional development </w:t>
      </w:r>
      <w:r w:rsidR="00652E4B" w:rsidRPr="000634C8">
        <w:rPr>
          <w:szCs w:val="24"/>
        </w:rPr>
        <w:t>and to expand industry networks.</w:t>
      </w:r>
      <w:r w:rsidR="00AE2B3E" w:rsidRPr="000634C8">
        <w:rPr>
          <w:szCs w:val="24"/>
        </w:rPr>
        <w:t xml:space="preserve"> </w:t>
      </w:r>
    </w:p>
    <w:p w14:paraId="6244AED5" w14:textId="77777777" w:rsidR="00AE2B3E" w:rsidRPr="000634C8" w:rsidRDefault="00AE2B3E" w:rsidP="00AE2B3E">
      <w:pPr>
        <w:pStyle w:val="Heading4"/>
        <w:rPr>
          <w:szCs w:val="24"/>
        </w:rPr>
      </w:pPr>
      <w:proofErr w:type="gramStart"/>
      <w:r w:rsidRPr="000634C8">
        <w:rPr>
          <w:szCs w:val="24"/>
        </w:rPr>
        <w:t>digital</w:t>
      </w:r>
      <w:proofErr w:type="gramEnd"/>
      <w:r w:rsidRPr="000634C8">
        <w:rPr>
          <w:szCs w:val="24"/>
        </w:rPr>
        <w:t xml:space="preserve"> adaptation for delivery of works</w:t>
      </w:r>
    </w:p>
    <w:p w14:paraId="0E94FB65" w14:textId="77777777" w:rsidR="00AE2B3E" w:rsidRPr="000634C8" w:rsidRDefault="00AE2B3E" w:rsidP="00AE2B3E">
      <w:pPr>
        <w:pStyle w:val="Heading4"/>
        <w:rPr>
          <w:szCs w:val="24"/>
        </w:rPr>
      </w:pPr>
      <w:proofErr w:type="gramStart"/>
      <w:r w:rsidRPr="000634C8">
        <w:rPr>
          <w:szCs w:val="24"/>
        </w:rPr>
        <w:t>creative</w:t>
      </w:r>
      <w:proofErr w:type="gramEnd"/>
      <w:r w:rsidRPr="000634C8">
        <w:rPr>
          <w:szCs w:val="24"/>
        </w:rPr>
        <w:t xml:space="preserve"> developments </w:t>
      </w:r>
    </w:p>
    <w:p w14:paraId="294012D1" w14:textId="4F0A3C63" w:rsidR="00F51B84" w:rsidRDefault="00652E4B" w:rsidP="000634C8">
      <w:pPr>
        <w:pStyle w:val="Heading4"/>
        <w:rPr>
          <w:szCs w:val="24"/>
        </w:rPr>
      </w:pPr>
      <w:proofErr w:type="gramStart"/>
      <w:r w:rsidRPr="000634C8">
        <w:rPr>
          <w:szCs w:val="24"/>
        </w:rPr>
        <w:t>small</w:t>
      </w:r>
      <w:proofErr w:type="gramEnd"/>
      <w:r w:rsidRPr="000634C8">
        <w:rPr>
          <w:szCs w:val="24"/>
        </w:rPr>
        <w:t xml:space="preserve"> project activities.</w:t>
      </w:r>
    </w:p>
    <w:p w14:paraId="52465477" w14:textId="7B9E733A" w:rsidR="00F563C7" w:rsidRPr="00DF4F32" w:rsidRDefault="00F563C7" w:rsidP="000634C8">
      <w:pPr>
        <w:pStyle w:val="Heading2"/>
        <w:rPr>
          <w:szCs w:val="32"/>
        </w:rPr>
      </w:pPr>
      <w:r w:rsidRPr="00DF4F32">
        <w:rPr>
          <w:szCs w:val="32"/>
        </w:rPr>
        <w:t>How much can I apply for?</w:t>
      </w:r>
    </w:p>
    <w:p w14:paraId="332C0A70" w14:textId="130E078D" w:rsidR="00AE2B3E" w:rsidRPr="000634C8" w:rsidRDefault="00136D6B" w:rsidP="00AE2B3E">
      <w:pPr>
        <w:rPr>
          <w:szCs w:val="24"/>
        </w:rPr>
      </w:pPr>
      <w:r>
        <w:rPr>
          <w:szCs w:val="24"/>
        </w:rPr>
        <w:t xml:space="preserve">Applicants can apply for </w:t>
      </w:r>
      <w:r w:rsidR="00AE2B3E" w:rsidRPr="000634C8">
        <w:rPr>
          <w:szCs w:val="24"/>
        </w:rPr>
        <w:t>up to $</w:t>
      </w:r>
      <w:r w:rsidR="003734C1">
        <w:rPr>
          <w:szCs w:val="24"/>
        </w:rPr>
        <w:t>7</w:t>
      </w:r>
      <w:r w:rsidR="00FE7023" w:rsidRPr="00007DBA">
        <w:rPr>
          <w:szCs w:val="24"/>
        </w:rPr>
        <w:t>,000</w:t>
      </w:r>
      <w:r w:rsidR="00AE2B3E" w:rsidRPr="000634C8">
        <w:rPr>
          <w:szCs w:val="24"/>
        </w:rPr>
        <w:t>, including up to $1,</w:t>
      </w:r>
      <w:r w:rsidR="007A629C">
        <w:rPr>
          <w:szCs w:val="24"/>
        </w:rPr>
        <w:t>0</w:t>
      </w:r>
      <w:r w:rsidR="007A629C" w:rsidRPr="000634C8">
        <w:rPr>
          <w:szCs w:val="24"/>
        </w:rPr>
        <w:t xml:space="preserve">00 </w:t>
      </w:r>
      <w:r w:rsidR="00AE2B3E" w:rsidRPr="000634C8">
        <w:rPr>
          <w:szCs w:val="24"/>
        </w:rPr>
        <w:t>for equipment purchases directly related to the creation and delivery of the funded project</w:t>
      </w:r>
      <w:r w:rsidR="00E85603" w:rsidRPr="000634C8">
        <w:rPr>
          <w:szCs w:val="24"/>
        </w:rPr>
        <w:t>.</w:t>
      </w:r>
    </w:p>
    <w:p w14:paraId="1F51874B" w14:textId="1B6F0D42" w:rsidR="00665F36" w:rsidRDefault="00665F36" w:rsidP="00665F36">
      <w:pPr>
        <w:pStyle w:val="Heading2"/>
        <w:rPr>
          <w:szCs w:val="32"/>
        </w:rPr>
      </w:pPr>
      <w:r>
        <w:rPr>
          <w:szCs w:val="32"/>
        </w:rPr>
        <w:t>When can I apply?</w:t>
      </w:r>
    </w:p>
    <w:p w14:paraId="36E3FFF3" w14:textId="29FF4B81" w:rsidR="00665F36" w:rsidRDefault="00665F36" w:rsidP="009E3B03">
      <w:pPr>
        <w:pStyle w:val="Heading4"/>
        <w:rPr>
          <w:szCs w:val="24"/>
        </w:rPr>
      </w:pPr>
      <w:r>
        <w:rPr>
          <w:szCs w:val="24"/>
        </w:rPr>
        <w:t>Round Opens:</w:t>
      </w:r>
      <w:r w:rsidR="009E3B03">
        <w:rPr>
          <w:szCs w:val="24"/>
        </w:rPr>
        <w:t xml:space="preserve"> </w:t>
      </w:r>
      <w:r w:rsidR="00CE7BA1">
        <w:rPr>
          <w:szCs w:val="24"/>
        </w:rPr>
        <w:t>1</w:t>
      </w:r>
      <w:r w:rsidR="002C69E1">
        <w:rPr>
          <w:szCs w:val="24"/>
        </w:rPr>
        <w:t>6</w:t>
      </w:r>
      <w:bookmarkStart w:id="0" w:name="_GoBack"/>
      <w:bookmarkEnd w:id="0"/>
      <w:r w:rsidR="00CE7BA1">
        <w:rPr>
          <w:szCs w:val="24"/>
        </w:rPr>
        <w:t xml:space="preserve"> </w:t>
      </w:r>
      <w:r w:rsidR="007A629C">
        <w:rPr>
          <w:szCs w:val="24"/>
        </w:rPr>
        <w:t>February</w:t>
      </w:r>
      <w:r w:rsidR="009E3B03">
        <w:rPr>
          <w:szCs w:val="24"/>
        </w:rPr>
        <w:t xml:space="preserve"> 2021</w:t>
      </w:r>
    </w:p>
    <w:p w14:paraId="543456A0" w14:textId="441D6C79" w:rsidR="00665F36" w:rsidRDefault="00665F36" w:rsidP="009E3B03">
      <w:pPr>
        <w:pStyle w:val="Heading4"/>
        <w:rPr>
          <w:szCs w:val="24"/>
        </w:rPr>
      </w:pPr>
      <w:r>
        <w:rPr>
          <w:szCs w:val="24"/>
        </w:rPr>
        <w:t>Closed Closes:</w:t>
      </w:r>
      <w:r w:rsidR="00007DBA">
        <w:rPr>
          <w:szCs w:val="24"/>
        </w:rPr>
        <w:t xml:space="preserve"> </w:t>
      </w:r>
      <w:r w:rsidR="00CE7BA1">
        <w:rPr>
          <w:szCs w:val="24"/>
        </w:rPr>
        <w:t xml:space="preserve">28 </w:t>
      </w:r>
      <w:r w:rsidR="009E3B03">
        <w:rPr>
          <w:szCs w:val="24"/>
        </w:rPr>
        <w:t xml:space="preserve">March 2021 </w:t>
      </w:r>
    </w:p>
    <w:p w14:paraId="0029C850" w14:textId="659029CF" w:rsidR="00665F36" w:rsidRDefault="00665F36" w:rsidP="009E3B03">
      <w:pPr>
        <w:pStyle w:val="Heading4"/>
        <w:rPr>
          <w:szCs w:val="24"/>
        </w:rPr>
      </w:pPr>
      <w:r>
        <w:rPr>
          <w:szCs w:val="24"/>
        </w:rPr>
        <w:t>Funding Outcomes:</w:t>
      </w:r>
      <w:r w:rsidR="009E3B03">
        <w:rPr>
          <w:szCs w:val="24"/>
        </w:rPr>
        <w:t xml:space="preserve"> June 2021</w:t>
      </w:r>
    </w:p>
    <w:p w14:paraId="5636892E" w14:textId="3C40FDD9" w:rsidR="00FE7023" w:rsidRDefault="00665F36" w:rsidP="002C17A4">
      <w:pPr>
        <w:pStyle w:val="Heading4"/>
        <w:spacing w:before="0" w:line="259" w:lineRule="auto"/>
        <w:rPr>
          <w:szCs w:val="32"/>
        </w:rPr>
      </w:pPr>
      <w:r w:rsidRPr="007E16BD">
        <w:rPr>
          <w:szCs w:val="24"/>
        </w:rPr>
        <w:t xml:space="preserve">For Activities </w:t>
      </w:r>
      <w:r w:rsidR="009E3B03" w:rsidRPr="007E16BD">
        <w:rPr>
          <w:szCs w:val="24"/>
        </w:rPr>
        <w:t>Commencing:</w:t>
      </w:r>
      <w:r w:rsidR="00FE7023" w:rsidRPr="007E16BD">
        <w:rPr>
          <w:szCs w:val="24"/>
        </w:rPr>
        <w:t xml:space="preserve"> 1 July</w:t>
      </w:r>
      <w:r w:rsidR="009E3B03" w:rsidRPr="007E16BD">
        <w:rPr>
          <w:szCs w:val="24"/>
        </w:rPr>
        <w:t xml:space="preserve"> 2021 to 30 June 2022</w:t>
      </w:r>
    </w:p>
    <w:p w14:paraId="0930852A" w14:textId="78BEC35B" w:rsidR="00073935" w:rsidRPr="002C17A4" w:rsidRDefault="00073935" w:rsidP="002C17A4">
      <w:r>
        <w:t>Note: One funding round each year.</w:t>
      </w:r>
    </w:p>
    <w:p w14:paraId="17870371" w14:textId="6A18D880" w:rsidR="00E85603" w:rsidRPr="00DF4F32" w:rsidRDefault="00E85603" w:rsidP="00BE7983">
      <w:pPr>
        <w:pStyle w:val="Heading2"/>
        <w:rPr>
          <w:szCs w:val="32"/>
        </w:rPr>
      </w:pPr>
      <w:r w:rsidRPr="00DF4F32">
        <w:rPr>
          <w:szCs w:val="32"/>
        </w:rPr>
        <w:t>Who can apply?</w:t>
      </w:r>
    </w:p>
    <w:p w14:paraId="08EA9577" w14:textId="07EDDB97" w:rsidR="00BE7983" w:rsidRPr="00B416D9" w:rsidRDefault="008A01EE" w:rsidP="000634C8">
      <w:pPr>
        <w:rPr>
          <w:b/>
          <w:szCs w:val="24"/>
        </w:rPr>
      </w:pPr>
      <w:r w:rsidRPr="00B416D9">
        <w:rPr>
          <w:b/>
          <w:szCs w:val="24"/>
        </w:rPr>
        <w:t>Eligible applicants must</w:t>
      </w:r>
      <w:r w:rsidR="00BE7983" w:rsidRPr="00B416D9">
        <w:rPr>
          <w:b/>
          <w:szCs w:val="24"/>
        </w:rPr>
        <w:t xml:space="preserve">: </w:t>
      </w:r>
    </w:p>
    <w:p w14:paraId="2A7499F9" w14:textId="115C277A" w:rsidR="00BE7983" w:rsidRPr="000634C8" w:rsidRDefault="00FE7023" w:rsidP="000634C8">
      <w:pPr>
        <w:pStyle w:val="Heading4"/>
        <w:rPr>
          <w:szCs w:val="24"/>
        </w:rPr>
      </w:pPr>
      <w:proofErr w:type="gramStart"/>
      <w:r>
        <w:rPr>
          <w:szCs w:val="24"/>
        </w:rPr>
        <w:t>be</w:t>
      </w:r>
      <w:proofErr w:type="gramEnd"/>
      <w:r w:rsidR="00652E4B" w:rsidRPr="000634C8">
        <w:rPr>
          <w:szCs w:val="24"/>
        </w:rPr>
        <w:t xml:space="preserve"> </w:t>
      </w:r>
      <w:r w:rsidR="00BE7983" w:rsidRPr="000634C8">
        <w:rPr>
          <w:szCs w:val="24"/>
        </w:rPr>
        <w:t>an individual</w:t>
      </w:r>
    </w:p>
    <w:p w14:paraId="02F5EB87" w14:textId="77777777" w:rsidR="00417B3F" w:rsidRDefault="00BE7983" w:rsidP="006715F5">
      <w:pPr>
        <w:pStyle w:val="Heading4"/>
        <w:rPr>
          <w:szCs w:val="24"/>
        </w:rPr>
      </w:pPr>
      <w:proofErr w:type="gramStart"/>
      <w:r w:rsidRPr="00417B3F">
        <w:rPr>
          <w:szCs w:val="24"/>
        </w:rPr>
        <w:t>have</w:t>
      </w:r>
      <w:proofErr w:type="gramEnd"/>
      <w:r w:rsidRPr="00417B3F">
        <w:rPr>
          <w:szCs w:val="24"/>
        </w:rPr>
        <w:t xml:space="preserve"> an active Australian Business Number (ABN) that is in the name of the applicant </w:t>
      </w:r>
    </w:p>
    <w:p w14:paraId="1AB1760F" w14:textId="738CFDEA" w:rsidR="00561E82" w:rsidRPr="00417B3F" w:rsidRDefault="00561E82" w:rsidP="006715F5">
      <w:pPr>
        <w:pStyle w:val="Heading4"/>
        <w:rPr>
          <w:szCs w:val="24"/>
        </w:rPr>
      </w:pPr>
      <w:proofErr w:type="gramStart"/>
      <w:r w:rsidRPr="00417B3F">
        <w:rPr>
          <w:szCs w:val="24"/>
        </w:rPr>
        <w:t>have</w:t>
      </w:r>
      <w:proofErr w:type="gramEnd"/>
      <w:r w:rsidRPr="00417B3F">
        <w:rPr>
          <w:szCs w:val="24"/>
        </w:rPr>
        <w:t xml:space="preserve"> a bank account in the name of the applicant</w:t>
      </w:r>
    </w:p>
    <w:p w14:paraId="7E008FF2" w14:textId="7D62DF6C" w:rsidR="00BE7983" w:rsidRPr="000634C8" w:rsidRDefault="00BE7983" w:rsidP="000634C8">
      <w:pPr>
        <w:pStyle w:val="Heading4"/>
        <w:rPr>
          <w:szCs w:val="24"/>
        </w:rPr>
      </w:pPr>
      <w:proofErr w:type="gramStart"/>
      <w:r w:rsidRPr="000634C8">
        <w:rPr>
          <w:szCs w:val="24"/>
        </w:rPr>
        <w:t>be</w:t>
      </w:r>
      <w:proofErr w:type="gramEnd"/>
      <w:r w:rsidRPr="000634C8">
        <w:rPr>
          <w:szCs w:val="24"/>
        </w:rPr>
        <w:t xml:space="preserve"> over 18 years of age, or have the application co-signed by their legal guardian confirming they will take responsibility for managing any funding that may be offered to the applicant. In this case, the bank account will be in the name of the lega</w:t>
      </w:r>
      <w:r w:rsidR="00652E4B" w:rsidRPr="000634C8">
        <w:rPr>
          <w:szCs w:val="24"/>
        </w:rPr>
        <w:t>l guardian</w:t>
      </w:r>
    </w:p>
    <w:p w14:paraId="769F298D" w14:textId="77777777" w:rsidR="00BE7983" w:rsidRPr="000634C8" w:rsidRDefault="00BE7983" w:rsidP="000634C8">
      <w:pPr>
        <w:pStyle w:val="Heading4"/>
        <w:rPr>
          <w:szCs w:val="24"/>
        </w:rPr>
      </w:pPr>
      <w:proofErr w:type="gramStart"/>
      <w:r w:rsidRPr="000634C8">
        <w:rPr>
          <w:szCs w:val="24"/>
        </w:rPr>
        <w:t>be</w:t>
      </w:r>
      <w:proofErr w:type="gramEnd"/>
      <w:r w:rsidRPr="000634C8">
        <w:rPr>
          <w:szCs w:val="24"/>
        </w:rPr>
        <w:t xml:space="preserve"> currently living in Queensland</w:t>
      </w:r>
    </w:p>
    <w:p w14:paraId="530A0321" w14:textId="77777777" w:rsidR="00BE7983" w:rsidRPr="000634C8" w:rsidRDefault="00BE7983" w:rsidP="000634C8">
      <w:pPr>
        <w:pStyle w:val="Heading4"/>
        <w:rPr>
          <w:szCs w:val="24"/>
        </w:rPr>
      </w:pPr>
      <w:proofErr w:type="gramStart"/>
      <w:r w:rsidRPr="000634C8">
        <w:rPr>
          <w:szCs w:val="24"/>
        </w:rPr>
        <w:t>have</w:t>
      </w:r>
      <w:proofErr w:type="gramEnd"/>
      <w:r w:rsidRPr="000634C8">
        <w:rPr>
          <w:szCs w:val="24"/>
        </w:rPr>
        <w:t xml:space="preserve"> satisfied the reporting requirements of any previous Arts Queensland funding</w:t>
      </w:r>
    </w:p>
    <w:p w14:paraId="4226DB09" w14:textId="4E1768D9" w:rsidR="00BE7983" w:rsidRDefault="00BE7983" w:rsidP="000634C8">
      <w:pPr>
        <w:pStyle w:val="Heading4"/>
        <w:rPr>
          <w:szCs w:val="24"/>
        </w:rPr>
      </w:pPr>
      <w:proofErr w:type="gramStart"/>
      <w:r w:rsidRPr="000634C8">
        <w:rPr>
          <w:szCs w:val="24"/>
        </w:rPr>
        <w:t>be</w:t>
      </w:r>
      <w:proofErr w:type="gramEnd"/>
      <w:r w:rsidRPr="000634C8">
        <w:rPr>
          <w:szCs w:val="24"/>
        </w:rPr>
        <w:t xml:space="preserve"> an Australian citizen or permanent resident. </w:t>
      </w:r>
    </w:p>
    <w:p w14:paraId="731E1E20" w14:textId="3696574F" w:rsidR="00042C4C" w:rsidRDefault="00042C4C" w:rsidP="00042C4C"/>
    <w:p w14:paraId="5181499F" w14:textId="37D74908" w:rsidR="00042C4C" w:rsidRPr="0099630D" w:rsidRDefault="00042C4C" w:rsidP="00042C4C">
      <w:pPr>
        <w:rPr>
          <w:szCs w:val="24"/>
        </w:rPr>
      </w:pPr>
      <w:r w:rsidRPr="0099630D">
        <w:rPr>
          <w:b/>
          <w:szCs w:val="24"/>
        </w:rPr>
        <w:lastRenderedPageBreak/>
        <w:t>Note:</w:t>
      </w:r>
      <w:r w:rsidRPr="0099630D">
        <w:rPr>
          <w:szCs w:val="24"/>
        </w:rPr>
        <w:t xml:space="preserve"> </w:t>
      </w:r>
      <w:r w:rsidR="00227F9F" w:rsidRPr="0099630D">
        <w:rPr>
          <w:szCs w:val="24"/>
        </w:rPr>
        <w:t xml:space="preserve">Arts Queensland also accepts applications to the Individuals Fund made on your behalf by an auspice organisation. </w:t>
      </w:r>
      <w:proofErr w:type="spellStart"/>
      <w:r w:rsidRPr="0099630D">
        <w:rPr>
          <w:szCs w:val="24"/>
        </w:rPr>
        <w:t>Auspicing</w:t>
      </w:r>
      <w:proofErr w:type="spellEnd"/>
      <w:r w:rsidRPr="0099630D">
        <w:rPr>
          <w:szCs w:val="24"/>
        </w:rPr>
        <w:t xml:space="preserve"> bodies are not restricted to the number of </w:t>
      </w:r>
      <w:r w:rsidR="0079507C" w:rsidRPr="0099630D">
        <w:rPr>
          <w:szCs w:val="24"/>
        </w:rPr>
        <w:t>i</w:t>
      </w:r>
      <w:r w:rsidRPr="0099630D">
        <w:rPr>
          <w:szCs w:val="24"/>
        </w:rPr>
        <w:t xml:space="preserve">ndividual applications </w:t>
      </w:r>
      <w:r w:rsidR="00227F9F" w:rsidRPr="0099630D">
        <w:rPr>
          <w:szCs w:val="24"/>
        </w:rPr>
        <w:t xml:space="preserve">it </w:t>
      </w:r>
      <w:r w:rsidRPr="0099630D">
        <w:rPr>
          <w:szCs w:val="24"/>
        </w:rPr>
        <w:t>manage</w:t>
      </w:r>
      <w:r w:rsidR="00227F9F" w:rsidRPr="0099630D">
        <w:rPr>
          <w:szCs w:val="24"/>
        </w:rPr>
        <w:t>s</w:t>
      </w:r>
      <w:r w:rsidRPr="0099630D">
        <w:rPr>
          <w:szCs w:val="24"/>
        </w:rPr>
        <w:t xml:space="preserve">. </w:t>
      </w:r>
      <w:proofErr w:type="spellStart"/>
      <w:r w:rsidR="009E3B03" w:rsidRPr="0099630D">
        <w:rPr>
          <w:szCs w:val="24"/>
        </w:rPr>
        <w:t>Auspicing</w:t>
      </w:r>
      <w:proofErr w:type="spellEnd"/>
      <w:r w:rsidR="009E3B03" w:rsidRPr="0099630D">
        <w:rPr>
          <w:szCs w:val="24"/>
        </w:rPr>
        <w:t xml:space="preserve"> bodies may seek funding for administration activities of </w:t>
      </w:r>
      <w:proofErr w:type="spellStart"/>
      <w:r w:rsidR="009E3B03" w:rsidRPr="0099630D">
        <w:rPr>
          <w:szCs w:val="24"/>
        </w:rPr>
        <w:t>auspicing</w:t>
      </w:r>
      <w:proofErr w:type="spellEnd"/>
      <w:r w:rsidR="009E3B03" w:rsidRPr="0099630D">
        <w:rPr>
          <w:szCs w:val="24"/>
        </w:rPr>
        <w:t xml:space="preserve"> an approved grant.</w:t>
      </w:r>
      <w:r w:rsidR="00825CE2" w:rsidRPr="0099630D">
        <w:rPr>
          <w:szCs w:val="24"/>
        </w:rPr>
        <w:t xml:space="preserve"> </w:t>
      </w:r>
      <w:proofErr w:type="spellStart"/>
      <w:r w:rsidR="00825CE2" w:rsidRPr="0099630D">
        <w:rPr>
          <w:szCs w:val="24"/>
        </w:rPr>
        <w:t>Auspicing</w:t>
      </w:r>
      <w:proofErr w:type="spellEnd"/>
      <w:r w:rsidR="00825CE2" w:rsidRPr="0099630D">
        <w:rPr>
          <w:szCs w:val="24"/>
        </w:rPr>
        <w:t xml:space="preserve"> fees are included in the $</w:t>
      </w:r>
      <w:r w:rsidR="003734C1">
        <w:rPr>
          <w:szCs w:val="24"/>
        </w:rPr>
        <w:t>7</w:t>
      </w:r>
      <w:r w:rsidR="00825CE2" w:rsidRPr="0099630D">
        <w:rPr>
          <w:szCs w:val="24"/>
        </w:rPr>
        <w:t>,000 maximum grant value.</w:t>
      </w:r>
      <w:r w:rsidR="00096795" w:rsidRPr="0099630D">
        <w:rPr>
          <w:szCs w:val="24"/>
        </w:rPr>
        <w:t xml:space="preserve"> </w:t>
      </w:r>
    </w:p>
    <w:p w14:paraId="5E86B6DF" w14:textId="26A6B028" w:rsidR="00042C4C" w:rsidRPr="0099630D" w:rsidRDefault="00042C4C" w:rsidP="00042C4C">
      <w:pPr>
        <w:rPr>
          <w:b/>
          <w:szCs w:val="24"/>
        </w:rPr>
      </w:pPr>
      <w:r w:rsidRPr="0099630D">
        <w:rPr>
          <w:b/>
          <w:szCs w:val="24"/>
        </w:rPr>
        <w:t xml:space="preserve">An </w:t>
      </w:r>
      <w:proofErr w:type="spellStart"/>
      <w:r w:rsidRPr="0099630D">
        <w:rPr>
          <w:b/>
          <w:szCs w:val="24"/>
        </w:rPr>
        <w:t>auspicing</w:t>
      </w:r>
      <w:proofErr w:type="spellEnd"/>
      <w:r w:rsidRPr="0099630D">
        <w:rPr>
          <w:b/>
          <w:szCs w:val="24"/>
        </w:rPr>
        <w:t xml:space="preserve"> body must:</w:t>
      </w:r>
    </w:p>
    <w:p w14:paraId="1C9BB44F" w14:textId="77777777" w:rsidR="009E3B03" w:rsidRPr="0099630D" w:rsidRDefault="009E3B03" w:rsidP="00042C4C">
      <w:pPr>
        <w:pStyle w:val="Heading4"/>
        <w:rPr>
          <w:szCs w:val="24"/>
        </w:rPr>
      </w:pPr>
      <w:proofErr w:type="gramStart"/>
      <w:r w:rsidRPr="0099630D">
        <w:rPr>
          <w:szCs w:val="24"/>
        </w:rPr>
        <w:t>be</w:t>
      </w:r>
      <w:proofErr w:type="gramEnd"/>
      <w:r w:rsidRPr="0099630D">
        <w:rPr>
          <w:szCs w:val="24"/>
        </w:rPr>
        <w:t xml:space="preserve"> Queensland based</w:t>
      </w:r>
    </w:p>
    <w:p w14:paraId="361C05F2" w14:textId="656E2DE8" w:rsidR="00042C4C" w:rsidRPr="0099630D" w:rsidRDefault="00042C4C" w:rsidP="00042C4C">
      <w:pPr>
        <w:pStyle w:val="Heading4"/>
        <w:rPr>
          <w:szCs w:val="24"/>
        </w:rPr>
      </w:pPr>
      <w:proofErr w:type="gramStart"/>
      <w:r w:rsidRPr="0099630D">
        <w:rPr>
          <w:szCs w:val="24"/>
        </w:rPr>
        <w:t>have</w:t>
      </w:r>
      <w:proofErr w:type="gramEnd"/>
      <w:r w:rsidRPr="0099630D">
        <w:rPr>
          <w:szCs w:val="24"/>
        </w:rPr>
        <w:t xml:space="preserve"> an active ABN in the name of the </w:t>
      </w:r>
      <w:proofErr w:type="spellStart"/>
      <w:r w:rsidRPr="0099630D">
        <w:rPr>
          <w:szCs w:val="24"/>
        </w:rPr>
        <w:t>auspicing</w:t>
      </w:r>
      <w:proofErr w:type="spellEnd"/>
      <w:r w:rsidRPr="0099630D">
        <w:rPr>
          <w:szCs w:val="24"/>
        </w:rPr>
        <w:t xml:space="preserve"> body</w:t>
      </w:r>
    </w:p>
    <w:p w14:paraId="50C3C505" w14:textId="77777777" w:rsidR="00042C4C" w:rsidRPr="0099630D" w:rsidRDefault="00042C4C" w:rsidP="00042C4C">
      <w:pPr>
        <w:pStyle w:val="Heading4"/>
        <w:rPr>
          <w:szCs w:val="24"/>
        </w:rPr>
      </w:pPr>
      <w:proofErr w:type="gramStart"/>
      <w:r w:rsidRPr="0099630D">
        <w:rPr>
          <w:szCs w:val="24"/>
        </w:rPr>
        <w:t>have</w:t>
      </w:r>
      <w:proofErr w:type="gramEnd"/>
      <w:r w:rsidRPr="0099630D">
        <w:rPr>
          <w:szCs w:val="24"/>
        </w:rPr>
        <w:t xml:space="preserve"> a bank account in the name of the </w:t>
      </w:r>
      <w:proofErr w:type="spellStart"/>
      <w:r w:rsidRPr="0099630D">
        <w:rPr>
          <w:szCs w:val="24"/>
        </w:rPr>
        <w:t>auspicing</w:t>
      </w:r>
      <w:proofErr w:type="spellEnd"/>
      <w:r w:rsidRPr="0099630D">
        <w:rPr>
          <w:szCs w:val="24"/>
        </w:rPr>
        <w:t xml:space="preserve"> body</w:t>
      </w:r>
    </w:p>
    <w:p w14:paraId="016A30F4" w14:textId="22FB12D4" w:rsidR="00042C4C" w:rsidRPr="0099630D" w:rsidRDefault="00042C4C" w:rsidP="00042C4C">
      <w:pPr>
        <w:pStyle w:val="Heading4"/>
        <w:rPr>
          <w:szCs w:val="24"/>
        </w:rPr>
      </w:pPr>
      <w:proofErr w:type="gramStart"/>
      <w:r w:rsidRPr="0099630D">
        <w:rPr>
          <w:szCs w:val="24"/>
        </w:rPr>
        <w:t>agree</w:t>
      </w:r>
      <w:proofErr w:type="gramEnd"/>
      <w:r w:rsidRPr="0099630D">
        <w:rPr>
          <w:szCs w:val="24"/>
        </w:rPr>
        <w:t xml:space="preserve"> to support an individual who is unable to make an application on their own behal</w:t>
      </w:r>
      <w:r w:rsidR="009E3B03" w:rsidRPr="0099630D">
        <w:rPr>
          <w:szCs w:val="24"/>
        </w:rPr>
        <w:t>f and manage any approved grant</w:t>
      </w:r>
    </w:p>
    <w:p w14:paraId="6F86E14A" w14:textId="336256AB" w:rsidR="009E3B03" w:rsidRPr="0099630D" w:rsidRDefault="00042C4C" w:rsidP="009E3B03">
      <w:pPr>
        <w:pStyle w:val="Heading4"/>
        <w:rPr>
          <w:szCs w:val="24"/>
        </w:rPr>
      </w:pPr>
      <w:proofErr w:type="gramStart"/>
      <w:r w:rsidRPr="0099630D">
        <w:rPr>
          <w:szCs w:val="24"/>
        </w:rPr>
        <w:t>agree</w:t>
      </w:r>
      <w:proofErr w:type="gramEnd"/>
      <w:r w:rsidRPr="0099630D">
        <w:rPr>
          <w:szCs w:val="24"/>
        </w:rPr>
        <w:t xml:space="preserve"> to support an individual that meets the objectives of the </w:t>
      </w:r>
      <w:proofErr w:type="spellStart"/>
      <w:r w:rsidRPr="0099630D">
        <w:rPr>
          <w:szCs w:val="24"/>
        </w:rPr>
        <w:t>auspicing</w:t>
      </w:r>
      <w:proofErr w:type="spellEnd"/>
      <w:r w:rsidRPr="0099630D">
        <w:rPr>
          <w:szCs w:val="24"/>
        </w:rPr>
        <w:t xml:space="preserve"> bodies constitution</w:t>
      </w:r>
    </w:p>
    <w:p w14:paraId="1E20D199" w14:textId="765DBCF0" w:rsidR="00042C4C" w:rsidRPr="0099630D" w:rsidRDefault="00042C4C" w:rsidP="00042C4C">
      <w:pPr>
        <w:pStyle w:val="Heading4"/>
        <w:rPr>
          <w:szCs w:val="24"/>
        </w:rPr>
      </w:pPr>
      <w:proofErr w:type="gramStart"/>
      <w:r w:rsidRPr="0099630D">
        <w:rPr>
          <w:szCs w:val="24"/>
        </w:rPr>
        <w:t>submit</w:t>
      </w:r>
      <w:proofErr w:type="gramEnd"/>
      <w:r w:rsidRPr="0099630D">
        <w:rPr>
          <w:szCs w:val="24"/>
        </w:rPr>
        <w:t xml:space="preserve"> the application in the name of the </w:t>
      </w:r>
      <w:r w:rsidR="009E3B03" w:rsidRPr="0099630D">
        <w:rPr>
          <w:szCs w:val="24"/>
        </w:rPr>
        <w:t xml:space="preserve">Individual (not the </w:t>
      </w:r>
      <w:proofErr w:type="spellStart"/>
      <w:r w:rsidR="009E3B03" w:rsidRPr="0099630D">
        <w:rPr>
          <w:szCs w:val="24"/>
        </w:rPr>
        <w:t>auspicing</w:t>
      </w:r>
      <w:proofErr w:type="spellEnd"/>
      <w:r w:rsidR="009E3B03" w:rsidRPr="0099630D">
        <w:rPr>
          <w:szCs w:val="24"/>
        </w:rPr>
        <w:t xml:space="preserve"> body)</w:t>
      </w:r>
    </w:p>
    <w:p w14:paraId="3EF35308" w14:textId="3F5CC359" w:rsidR="00673163" w:rsidRPr="0099630D" w:rsidRDefault="00042C4C" w:rsidP="009E3B03">
      <w:pPr>
        <w:pStyle w:val="Heading4"/>
        <w:rPr>
          <w:szCs w:val="24"/>
        </w:rPr>
      </w:pPr>
      <w:proofErr w:type="gramStart"/>
      <w:r w:rsidRPr="0099630D">
        <w:rPr>
          <w:szCs w:val="24"/>
        </w:rPr>
        <w:t>be</w:t>
      </w:r>
      <w:proofErr w:type="gramEnd"/>
      <w:r w:rsidRPr="0099630D">
        <w:rPr>
          <w:szCs w:val="24"/>
        </w:rPr>
        <w:t xml:space="preserve"> a small to medium arts/cultural organisation previously funded by Arts </w:t>
      </w:r>
      <w:r w:rsidR="009E3B03" w:rsidRPr="0099630D">
        <w:rPr>
          <w:szCs w:val="24"/>
        </w:rPr>
        <w:t>Queensland since 1 January 2019.</w:t>
      </w:r>
    </w:p>
    <w:p w14:paraId="2050B81F" w14:textId="1CA19742" w:rsidR="00673163" w:rsidRPr="0099630D" w:rsidRDefault="00673163" w:rsidP="006E2D6B">
      <w:pPr>
        <w:pStyle w:val="Heading4"/>
        <w:rPr>
          <w:szCs w:val="24"/>
        </w:rPr>
      </w:pPr>
      <w:proofErr w:type="gramStart"/>
      <w:r w:rsidRPr="0099630D">
        <w:rPr>
          <w:szCs w:val="24"/>
        </w:rPr>
        <w:t>have</w:t>
      </w:r>
      <w:proofErr w:type="gramEnd"/>
      <w:r w:rsidRPr="0099630D">
        <w:rPr>
          <w:szCs w:val="24"/>
        </w:rPr>
        <w:t xml:space="preserve"> satisfied the reporting requirements of any Arts Queensland funding.</w:t>
      </w:r>
    </w:p>
    <w:p w14:paraId="46B6AC4F" w14:textId="4020A1FE" w:rsidR="009E3B03" w:rsidRPr="009E3B03" w:rsidRDefault="009E3B03" w:rsidP="002926F3">
      <w:pPr>
        <w:pStyle w:val="Heading4"/>
        <w:numPr>
          <w:ilvl w:val="0"/>
          <w:numId w:val="0"/>
        </w:numPr>
        <w:ind w:left="720"/>
        <w:rPr>
          <w:szCs w:val="24"/>
          <w:highlight w:val="yellow"/>
        </w:rPr>
      </w:pPr>
    </w:p>
    <w:p w14:paraId="77C40565" w14:textId="77777777" w:rsidR="001F1D50" w:rsidRPr="0099630D" w:rsidRDefault="001F1D50" w:rsidP="001F1D50">
      <w:r w:rsidRPr="0099630D">
        <w:t>NOTE: Arts Queensland may request additional documentation to confirm eligibility.</w:t>
      </w:r>
    </w:p>
    <w:p w14:paraId="645D93FE" w14:textId="77777777" w:rsidR="00DA671F" w:rsidRDefault="00DA671F" w:rsidP="00042C4C">
      <w:pPr>
        <w:pStyle w:val="Heading2"/>
        <w:rPr>
          <w:szCs w:val="32"/>
        </w:rPr>
      </w:pPr>
      <w:r>
        <w:rPr>
          <w:szCs w:val="32"/>
        </w:rPr>
        <w:br/>
      </w:r>
    </w:p>
    <w:p w14:paraId="1B8234C1" w14:textId="77777777" w:rsidR="00DA671F" w:rsidRDefault="00DA671F">
      <w:pPr>
        <w:spacing w:before="0" w:line="259" w:lineRule="auto"/>
        <w:rPr>
          <w:rFonts w:eastAsiaTheme="majorEastAsia" w:cstheme="majorBidi"/>
          <w:b/>
          <w:color w:val="000000" w:themeColor="text1"/>
          <w:sz w:val="32"/>
          <w:szCs w:val="32"/>
        </w:rPr>
      </w:pPr>
      <w:r>
        <w:rPr>
          <w:szCs w:val="32"/>
        </w:rPr>
        <w:br w:type="page"/>
      </w:r>
    </w:p>
    <w:p w14:paraId="33E0E399" w14:textId="75035288" w:rsidR="00042C4C" w:rsidRPr="00DF4F32" w:rsidRDefault="00042C4C" w:rsidP="00042C4C">
      <w:pPr>
        <w:pStyle w:val="Heading2"/>
        <w:rPr>
          <w:szCs w:val="32"/>
        </w:rPr>
      </w:pPr>
      <w:r w:rsidRPr="00DF4F32">
        <w:rPr>
          <w:szCs w:val="32"/>
        </w:rPr>
        <w:lastRenderedPageBreak/>
        <w:t>Wh</w:t>
      </w:r>
      <w:r>
        <w:rPr>
          <w:szCs w:val="32"/>
        </w:rPr>
        <w:t>at is ineligible?</w:t>
      </w:r>
    </w:p>
    <w:p w14:paraId="0F6424B4" w14:textId="6777F9EA" w:rsidR="00BE7983" w:rsidRDefault="008A01EE" w:rsidP="000634C8">
      <w:pPr>
        <w:rPr>
          <w:b/>
          <w:szCs w:val="24"/>
        </w:rPr>
      </w:pPr>
      <w:r w:rsidRPr="00B416D9">
        <w:rPr>
          <w:b/>
          <w:szCs w:val="24"/>
        </w:rPr>
        <w:t>The following are ineligible for funding support</w:t>
      </w:r>
      <w:r w:rsidR="00F24AD2" w:rsidRPr="00B416D9">
        <w:rPr>
          <w:b/>
          <w:szCs w:val="24"/>
        </w:rPr>
        <w:t>:</w:t>
      </w:r>
    </w:p>
    <w:p w14:paraId="79853E98" w14:textId="77777777" w:rsidR="008A6A2B" w:rsidRPr="000634C8" w:rsidRDefault="008A6A2B" w:rsidP="008A6A2B">
      <w:pPr>
        <w:pStyle w:val="Heading4"/>
        <w:rPr>
          <w:szCs w:val="24"/>
        </w:rPr>
      </w:pPr>
      <w:r w:rsidRPr="000634C8">
        <w:rPr>
          <w:szCs w:val="24"/>
        </w:rPr>
        <w:t>Applications submitted after the closing date</w:t>
      </w:r>
    </w:p>
    <w:p w14:paraId="07BF53D5" w14:textId="77777777" w:rsidR="008A6A2B" w:rsidRPr="000634C8" w:rsidRDefault="008A6A2B" w:rsidP="008A6A2B">
      <w:pPr>
        <w:pStyle w:val="Heading4"/>
        <w:rPr>
          <w:szCs w:val="24"/>
        </w:rPr>
      </w:pPr>
      <w:r w:rsidRPr="000634C8">
        <w:rPr>
          <w:szCs w:val="24"/>
        </w:rPr>
        <w:t xml:space="preserve">Incomplete applications </w:t>
      </w:r>
      <w:r>
        <w:rPr>
          <w:szCs w:val="24"/>
        </w:rPr>
        <w:t>without all mandatory</w:t>
      </w:r>
      <w:r w:rsidRPr="000634C8">
        <w:rPr>
          <w:szCs w:val="24"/>
        </w:rPr>
        <w:t xml:space="preserve"> support material</w:t>
      </w:r>
    </w:p>
    <w:p w14:paraId="51FFBEF6" w14:textId="2E0BA3AC" w:rsidR="008A6A2B" w:rsidRPr="00FE7023" w:rsidRDefault="008A6A2B" w:rsidP="008A6A2B">
      <w:pPr>
        <w:pStyle w:val="Heading4"/>
        <w:rPr>
          <w:szCs w:val="24"/>
        </w:rPr>
      </w:pPr>
      <w:r>
        <w:rPr>
          <w:szCs w:val="24"/>
        </w:rPr>
        <w:t>Funded a</w:t>
      </w:r>
      <w:r w:rsidRPr="000634C8">
        <w:rPr>
          <w:szCs w:val="24"/>
        </w:rPr>
        <w:t xml:space="preserve">ctivities that </w:t>
      </w:r>
      <w:r>
        <w:rPr>
          <w:szCs w:val="24"/>
        </w:rPr>
        <w:t xml:space="preserve">occur </w:t>
      </w:r>
      <w:r w:rsidR="007529E6">
        <w:rPr>
          <w:szCs w:val="24"/>
        </w:rPr>
        <w:t>before</w:t>
      </w:r>
      <w:r w:rsidR="00DF1EE0">
        <w:rPr>
          <w:szCs w:val="24"/>
        </w:rPr>
        <w:t xml:space="preserve"> </w:t>
      </w:r>
      <w:r>
        <w:rPr>
          <w:szCs w:val="24"/>
        </w:rPr>
        <w:t>1 July</w:t>
      </w:r>
      <w:r w:rsidRPr="000634C8">
        <w:rPr>
          <w:szCs w:val="24"/>
        </w:rPr>
        <w:t xml:space="preserve"> 2021</w:t>
      </w:r>
      <w:r>
        <w:rPr>
          <w:szCs w:val="24"/>
        </w:rPr>
        <w:t xml:space="preserve"> and </w:t>
      </w:r>
      <w:r w:rsidR="007529E6">
        <w:rPr>
          <w:szCs w:val="24"/>
        </w:rPr>
        <w:t>after</w:t>
      </w:r>
      <w:r w:rsidR="00DF1EE0">
        <w:rPr>
          <w:szCs w:val="24"/>
        </w:rPr>
        <w:t xml:space="preserve"> </w:t>
      </w:r>
      <w:r>
        <w:rPr>
          <w:szCs w:val="24"/>
        </w:rPr>
        <w:t>30 June 2022.</w:t>
      </w:r>
    </w:p>
    <w:p w14:paraId="5B4DC021" w14:textId="7553914A" w:rsidR="008A6A2B" w:rsidRPr="000634C8" w:rsidRDefault="008A6A2B" w:rsidP="008A6A2B">
      <w:pPr>
        <w:pStyle w:val="Heading4"/>
        <w:rPr>
          <w:szCs w:val="24"/>
        </w:rPr>
      </w:pPr>
      <w:r w:rsidRPr="000634C8">
        <w:rPr>
          <w:szCs w:val="24"/>
        </w:rPr>
        <w:t>Applications requesting more than $1,</w:t>
      </w:r>
      <w:r w:rsidR="007A629C">
        <w:rPr>
          <w:szCs w:val="24"/>
        </w:rPr>
        <w:t>0</w:t>
      </w:r>
      <w:r w:rsidR="007A629C" w:rsidRPr="000634C8">
        <w:rPr>
          <w:szCs w:val="24"/>
        </w:rPr>
        <w:t xml:space="preserve">00 </w:t>
      </w:r>
      <w:r w:rsidRPr="000634C8">
        <w:rPr>
          <w:szCs w:val="24"/>
        </w:rPr>
        <w:t>contribution for equipment costs (e.g. software, cameras)</w:t>
      </w:r>
    </w:p>
    <w:p w14:paraId="6AD35E38" w14:textId="53CDF655" w:rsidR="008A6A2B" w:rsidRPr="000634C8" w:rsidRDefault="008A6A2B" w:rsidP="008A6A2B">
      <w:pPr>
        <w:pStyle w:val="Heading4"/>
        <w:rPr>
          <w:szCs w:val="24"/>
        </w:rPr>
      </w:pPr>
      <w:r w:rsidRPr="000634C8">
        <w:rPr>
          <w:szCs w:val="24"/>
        </w:rPr>
        <w:t>Interstate</w:t>
      </w:r>
      <w:r w:rsidR="003734C1">
        <w:rPr>
          <w:szCs w:val="24"/>
        </w:rPr>
        <w:t xml:space="preserve"> and International</w:t>
      </w:r>
      <w:r w:rsidRPr="000634C8">
        <w:rPr>
          <w:szCs w:val="24"/>
        </w:rPr>
        <w:t xml:space="preserve"> travel costs pertaining to restricted destinations at the time of application submission</w:t>
      </w:r>
    </w:p>
    <w:p w14:paraId="49D28D8B" w14:textId="77777777" w:rsidR="008A6A2B" w:rsidRDefault="008A6A2B" w:rsidP="008A6A2B">
      <w:pPr>
        <w:pStyle w:val="Heading4"/>
        <w:rPr>
          <w:szCs w:val="24"/>
        </w:rPr>
      </w:pPr>
      <w:r w:rsidRPr="000634C8">
        <w:rPr>
          <w:szCs w:val="24"/>
        </w:rPr>
        <w:t xml:space="preserve">Activities that do not align with the </w:t>
      </w:r>
      <w:r>
        <w:rPr>
          <w:szCs w:val="24"/>
        </w:rPr>
        <w:t>Fund</w:t>
      </w:r>
      <w:r w:rsidRPr="000634C8">
        <w:rPr>
          <w:szCs w:val="24"/>
        </w:rPr>
        <w:t xml:space="preserve"> objective</w:t>
      </w:r>
      <w:r>
        <w:rPr>
          <w:szCs w:val="24"/>
        </w:rPr>
        <w:t>s</w:t>
      </w:r>
    </w:p>
    <w:p w14:paraId="2D8CE96F" w14:textId="77777777" w:rsidR="008A6A2B" w:rsidRPr="00101C56" w:rsidRDefault="008A6A2B" w:rsidP="008A6A2B">
      <w:pPr>
        <w:pStyle w:val="Heading4"/>
      </w:pPr>
      <w:r w:rsidRPr="00096795">
        <w:rPr>
          <w:rFonts w:cs="Arial"/>
          <w:szCs w:val="24"/>
        </w:rPr>
        <w:t xml:space="preserve">Emailed or hand-delivered applications will not be accepted </w:t>
      </w:r>
    </w:p>
    <w:p w14:paraId="11E41C4C" w14:textId="0CEA150E" w:rsidR="008A6A2B" w:rsidRPr="008A6A2B" w:rsidRDefault="008A6A2B" w:rsidP="008A6A2B">
      <w:pPr>
        <w:pStyle w:val="Heading4"/>
        <w:rPr>
          <w:szCs w:val="24"/>
        </w:rPr>
      </w:pPr>
      <w:r w:rsidRPr="000634C8">
        <w:rPr>
          <w:szCs w:val="24"/>
        </w:rPr>
        <w:t>Activities associated with formal study, or contribute to course assessment, at an accredited educational or training institution in Australia or overseas. Applicants who are students must submit a letter from a relevant supervisor to confirm their application does not contribute to their studies. Short-term courses, workshops or other training that does not contribute to a qualification are eligible.</w:t>
      </w:r>
    </w:p>
    <w:p w14:paraId="771E4255" w14:textId="77777777" w:rsidR="008A6A2B" w:rsidRPr="000634C8" w:rsidRDefault="008A6A2B" w:rsidP="008A6A2B">
      <w:pPr>
        <w:pStyle w:val="Heading4"/>
        <w:rPr>
          <w:szCs w:val="24"/>
        </w:rPr>
      </w:pPr>
      <w:r w:rsidRPr="000634C8">
        <w:rPr>
          <w:szCs w:val="24"/>
        </w:rPr>
        <w:t xml:space="preserve">Activities that are the responsibility of a different specialist funding body or government agency. </w:t>
      </w:r>
    </w:p>
    <w:p w14:paraId="5EE3B5F5" w14:textId="77777777" w:rsidR="008A6A2B" w:rsidRPr="000634C8" w:rsidRDefault="008A6A2B" w:rsidP="008A6A2B">
      <w:pPr>
        <w:pStyle w:val="Heading4"/>
        <w:rPr>
          <w:szCs w:val="24"/>
        </w:rPr>
      </w:pPr>
      <w:r w:rsidRPr="000634C8">
        <w:rPr>
          <w:szCs w:val="24"/>
        </w:rPr>
        <w:t>Applicant</w:t>
      </w:r>
      <w:r>
        <w:rPr>
          <w:szCs w:val="24"/>
        </w:rPr>
        <w:t>s that are</w:t>
      </w:r>
      <w:r w:rsidRPr="000634C8">
        <w:rPr>
          <w:szCs w:val="24"/>
        </w:rPr>
        <w:t xml:space="preserve"> a current Arts Queensland employee or previous employee who ceased employment less than six months prior to the Fund closing date</w:t>
      </w:r>
    </w:p>
    <w:p w14:paraId="60C8543D" w14:textId="77777777" w:rsidR="008A6A2B" w:rsidRDefault="008A6A2B" w:rsidP="008A6A2B">
      <w:pPr>
        <w:pStyle w:val="Heading4"/>
        <w:rPr>
          <w:szCs w:val="24"/>
        </w:rPr>
      </w:pPr>
      <w:r w:rsidRPr="00B416D9">
        <w:rPr>
          <w:szCs w:val="24"/>
        </w:rPr>
        <w:t>Applicant is an employee of an Arts Statutory Body or the Department of Communities, Housing and Digital Economy, unless the application includes a covering letter from the applicant’s employe</w:t>
      </w:r>
      <w:r>
        <w:rPr>
          <w:szCs w:val="24"/>
        </w:rPr>
        <w:t>r</w:t>
      </w:r>
      <w:r w:rsidRPr="00B416D9">
        <w:rPr>
          <w:szCs w:val="24"/>
        </w:rPr>
        <w:t xml:space="preserve"> detailing the applicant’s role and</w:t>
      </w:r>
      <w:r w:rsidRPr="000634C8">
        <w:rPr>
          <w:szCs w:val="24"/>
        </w:rPr>
        <w:t xml:space="preserve"> employment details, a statement that the application does not relate to carrying out duties of their role and how any potential conflict of interest will be addressed. </w:t>
      </w:r>
    </w:p>
    <w:p w14:paraId="45AAB7F2" w14:textId="77777777" w:rsidR="00C927E9" w:rsidRDefault="00C927E9" w:rsidP="00C927E9">
      <w:pPr>
        <w:spacing w:line="240" w:lineRule="auto"/>
        <w:jc w:val="both"/>
        <w:rPr>
          <w:rFonts w:cs="Arial"/>
          <w:b/>
          <w:i/>
          <w:szCs w:val="24"/>
        </w:rPr>
      </w:pPr>
    </w:p>
    <w:p w14:paraId="2100779C" w14:textId="4D9E896C" w:rsidR="00C927E9" w:rsidRPr="00DA671F" w:rsidRDefault="00C927E9" w:rsidP="00C927E9">
      <w:pPr>
        <w:spacing w:line="240" w:lineRule="auto"/>
        <w:jc w:val="both"/>
        <w:rPr>
          <w:b/>
          <w:szCs w:val="24"/>
        </w:rPr>
      </w:pPr>
      <w:r w:rsidRPr="00DA671F">
        <w:rPr>
          <w:b/>
          <w:szCs w:val="24"/>
        </w:rPr>
        <w:t xml:space="preserve">In relation to </w:t>
      </w:r>
      <w:proofErr w:type="spellStart"/>
      <w:r w:rsidRPr="00DA671F">
        <w:rPr>
          <w:b/>
          <w:szCs w:val="24"/>
        </w:rPr>
        <w:t>auspicing</w:t>
      </w:r>
      <w:proofErr w:type="spellEnd"/>
      <w:r w:rsidRPr="00DA671F">
        <w:rPr>
          <w:b/>
          <w:szCs w:val="24"/>
        </w:rPr>
        <w:t xml:space="preserve"> applications</w:t>
      </w:r>
    </w:p>
    <w:p w14:paraId="2B308903" w14:textId="27E5B98D" w:rsidR="00C927E9" w:rsidRPr="00DA671F" w:rsidRDefault="00D64FE1" w:rsidP="00A53FBA">
      <w:pPr>
        <w:pStyle w:val="Heading4"/>
      </w:pPr>
      <w:proofErr w:type="spellStart"/>
      <w:r w:rsidRPr="00DA671F">
        <w:t>Auspicing</w:t>
      </w:r>
      <w:proofErr w:type="spellEnd"/>
      <w:r w:rsidRPr="00DA671F">
        <w:t xml:space="preserve"> bodies </w:t>
      </w:r>
      <w:r w:rsidR="00C927E9" w:rsidRPr="00DA671F">
        <w:t>must have satisfied the reporting requirements of any previous Arts Queensland funding.</w:t>
      </w:r>
    </w:p>
    <w:p w14:paraId="5CF8951C" w14:textId="77777777" w:rsidR="00C927E9" w:rsidRPr="00A53FBA" w:rsidRDefault="00C927E9" w:rsidP="00C927E9">
      <w:pPr>
        <w:rPr>
          <w:rFonts w:eastAsiaTheme="majorEastAsia" w:cstheme="majorBidi"/>
          <w:iCs/>
          <w:color w:val="000000" w:themeColor="text1"/>
          <w:szCs w:val="24"/>
        </w:rPr>
      </w:pPr>
    </w:p>
    <w:p w14:paraId="1762388B" w14:textId="77777777" w:rsidR="00FE7023" w:rsidRDefault="00FE7023">
      <w:pPr>
        <w:spacing w:before="0" w:line="259" w:lineRule="auto"/>
        <w:rPr>
          <w:rFonts w:eastAsiaTheme="majorEastAsia" w:cstheme="majorBidi"/>
          <w:b/>
          <w:color w:val="000000" w:themeColor="text1"/>
          <w:sz w:val="32"/>
          <w:szCs w:val="32"/>
        </w:rPr>
      </w:pPr>
      <w:r>
        <w:rPr>
          <w:szCs w:val="32"/>
        </w:rPr>
        <w:br w:type="page"/>
      </w:r>
    </w:p>
    <w:p w14:paraId="67E840DA" w14:textId="6AECBED7" w:rsidR="00B416D9" w:rsidRPr="00DF4F32" w:rsidRDefault="00B416D9" w:rsidP="00B416D9">
      <w:pPr>
        <w:pStyle w:val="Heading2"/>
        <w:rPr>
          <w:szCs w:val="32"/>
        </w:rPr>
      </w:pPr>
      <w:r w:rsidRPr="00DF4F32">
        <w:rPr>
          <w:szCs w:val="32"/>
        </w:rPr>
        <w:lastRenderedPageBreak/>
        <w:t>How do I apply?</w:t>
      </w:r>
    </w:p>
    <w:p w14:paraId="1E891339" w14:textId="21F9C4B0" w:rsidR="00B416D9" w:rsidRPr="00417B3F" w:rsidRDefault="00101C56" w:rsidP="008B5FB8">
      <w:pPr>
        <w:spacing w:line="240" w:lineRule="auto"/>
        <w:jc w:val="both"/>
        <w:rPr>
          <w:rFonts w:cs="Arial"/>
          <w:szCs w:val="24"/>
        </w:rPr>
      </w:pPr>
      <w:r>
        <w:rPr>
          <w:rFonts w:cs="Arial"/>
          <w:szCs w:val="24"/>
        </w:rPr>
        <w:t>Arts Queensland a</w:t>
      </w:r>
      <w:r w:rsidR="00B416D9" w:rsidRPr="00417B3F">
        <w:rPr>
          <w:rFonts w:cs="Arial"/>
          <w:szCs w:val="24"/>
        </w:rPr>
        <w:t xml:space="preserve">pplications are managed online through </w:t>
      </w:r>
      <w:hyperlink r:id="rId14" w:history="1">
        <w:r w:rsidR="00692C13">
          <w:rPr>
            <w:rStyle w:val="Hyperlink"/>
            <w:rFonts w:cs="Arial"/>
            <w:szCs w:val="24"/>
          </w:rPr>
          <w:t>SmartyGrants</w:t>
        </w:r>
      </w:hyperlink>
      <w:r w:rsidR="00B416D9" w:rsidRPr="00417B3F">
        <w:rPr>
          <w:rFonts w:cs="Arial"/>
          <w:szCs w:val="24"/>
        </w:rPr>
        <w:t>. You can save and continue working on an application until the round closing date. Visit the following web link to access the Individuals</w:t>
      </w:r>
      <w:r w:rsidR="008B5FB8">
        <w:rPr>
          <w:rFonts w:cs="Arial"/>
          <w:szCs w:val="24"/>
        </w:rPr>
        <w:t xml:space="preserve">. </w:t>
      </w:r>
    </w:p>
    <w:p w14:paraId="020C7F2F" w14:textId="2390FEA0" w:rsidR="00B416D9" w:rsidRPr="00DF4F32" w:rsidRDefault="00B416D9" w:rsidP="00F563C7">
      <w:pPr>
        <w:pStyle w:val="Heading2"/>
        <w:rPr>
          <w:szCs w:val="32"/>
        </w:rPr>
      </w:pPr>
      <w:r w:rsidRPr="00DF4F32">
        <w:rPr>
          <w:szCs w:val="32"/>
        </w:rPr>
        <w:t>How are applications considered?</w:t>
      </w:r>
    </w:p>
    <w:p w14:paraId="5E2B159A" w14:textId="059D63DB" w:rsidR="00F563C7" w:rsidRPr="00B416D9" w:rsidRDefault="00F563C7" w:rsidP="00F563C7">
      <w:pPr>
        <w:pStyle w:val="Heading2"/>
        <w:rPr>
          <w:sz w:val="24"/>
          <w:szCs w:val="24"/>
        </w:rPr>
      </w:pPr>
      <w:r w:rsidRPr="00B416D9">
        <w:rPr>
          <w:sz w:val="24"/>
          <w:szCs w:val="24"/>
        </w:rPr>
        <w:t>Assessment criteria</w:t>
      </w:r>
    </w:p>
    <w:p w14:paraId="6EB26D71" w14:textId="77D4F510" w:rsidR="007902E2" w:rsidRPr="00417B3F" w:rsidRDefault="00FE7023" w:rsidP="007902E2">
      <w:pPr>
        <w:spacing w:line="240" w:lineRule="auto"/>
        <w:jc w:val="both"/>
        <w:rPr>
          <w:rFonts w:cs="Arial"/>
          <w:szCs w:val="24"/>
        </w:rPr>
      </w:pPr>
      <w:r w:rsidRPr="00417B3F">
        <w:rPr>
          <w:rFonts w:cs="Arial"/>
          <w:szCs w:val="24"/>
        </w:rPr>
        <w:t>A</w:t>
      </w:r>
      <w:r w:rsidR="007902E2" w:rsidRPr="00417B3F">
        <w:rPr>
          <w:rFonts w:cs="Arial"/>
          <w:szCs w:val="24"/>
        </w:rPr>
        <w:t>ssessment criteria ensures all applications are asses</w:t>
      </w:r>
      <w:r w:rsidRPr="00417B3F">
        <w:rPr>
          <w:rFonts w:cs="Arial"/>
          <w:szCs w:val="24"/>
        </w:rPr>
        <w:t>sed consistently and fairly by a</w:t>
      </w:r>
      <w:r w:rsidR="008B5FB8">
        <w:rPr>
          <w:rFonts w:cs="Arial"/>
          <w:szCs w:val="24"/>
        </w:rPr>
        <w:t>n</w:t>
      </w:r>
      <w:r w:rsidR="007902E2" w:rsidRPr="00417B3F">
        <w:rPr>
          <w:rFonts w:cs="Arial"/>
          <w:szCs w:val="24"/>
        </w:rPr>
        <w:t xml:space="preserve"> </w:t>
      </w:r>
      <w:r w:rsidR="00384551">
        <w:rPr>
          <w:rFonts w:cs="Arial"/>
          <w:szCs w:val="24"/>
        </w:rPr>
        <w:t xml:space="preserve">independent </w:t>
      </w:r>
      <w:r w:rsidR="007902E2" w:rsidRPr="00417B3F">
        <w:rPr>
          <w:rFonts w:cs="Arial"/>
          <w:szCs w:val="24"/>
        </w:rPr>
        <w:t xml:space="preserve">peer assessment panel. The panel may decide to offer reduced funding if ineligible, uncompetitive or inflated budget items are identified. </w:t>
      </w:r>
      <w:r w:rsidR="00B416D9" w:rsidRPr="00417B3F">
        <w:rPr>
          <w:rFonts w:cs="Arial"/>
          <w:szCs w:val="24"/>
        </w:rPr>
        <w:t>Peer assessors moderate applications with consideration of available funding, balance across art forms, geographic spread, target groups, and government priorities</w:t>
      </w:r>
      <w:r w:rsidR="00822B2C" w:rsidRPr="00417B3F">
        <w:rPr>
          <w:rFonts w:cs="Arial"/>
          <w:szCs w:val="24"/>
        </w:rPr>
        <w:t>.</w:t>
      </w:r>
    </w:p>
    <w:p w14:paraId="749854A8" w14:textId="779E7427" w:rsidR="00F9459E" w:rsidRPr="00417B3F" w:rsidRDefault="007902E2" w:rsidP="00FE7023">
      <w:pPr>
        <w:spacing w:line="240" w:lineRule="auto"/>
        <w:jc w:val="both"/>
        <w:rPr>
          <w:rFonts w:cs="Arial"/>
          <w:szCs w:val="24"/>
        </w:rPr>
      </w:pPr>
      <w:r w:rsidRPr="00417B3F">
        <w:rPr>
          <w:rFonts w:cs="Arial"/>
          <w:szCs w:val="24"/>
        </w:rPr>
        <w:t>When preparing your application, you should address the following assessment criteria and demonstrate how success will be measured:</w:t>
      </w:r>
      <w:r w:rsidR="00F9459E" w:rsidRPr="00417B3F">
        <w:rPr>
          <w:szCs w:val="24"/>
        </w:rPr>
        <w:t xml:space="preserve"> </w:t>
      </w:r>
    </w:p>
    <w:p w14:paraId="24F16FCB" w14:textId="26D82ED8" w:rsidR="00FE7023" w:rsidRPr="00417B3F" w:rsidRDefault="00FE7023" w:rsidP="00FE7023">
      <w:pPr>
        <w:pStyle w:val="Heading2"/>
        <w:rPr>
          <w:sz w:val="24"/>
          <w:szCs w:val="24"/>
        </w:rPr>
      </w:pPr>
      <w:r w:rsidRPr="00417B3F">
        <w:rPr>
          <w:sz w:val="24"/>
          <w:szCs w:val="24"/>
        </w:rPr>
        <w:t>Quality</w:t>
      </w:r>
    </w:p>
    <w:p w14:paraId="16DA7CEE" w14:textId="38EADB72" w:rsidR="00F9459E" w:rsidRPr="00417B3F" w:rsidRDefault="00C54E98" w:rsidP="00F9459E">
      <w:pPr>
        <w:pStyle w:val="Heading4"/>
        <w:rPr>
          <w:rFonts w:eastAsiaTheme="minorHAnsi" w:cs="Arial"/>
          <w:iCs w:val="0"/>
          <w:color w:val="auto"/>
          <w:szCs w:val="24"/>
        </w:rPr>
      </w:pPr>
      <w:r w:rsidRPr="00417B3F">
        <w:rPr>
          <w:rFonts w:eastAsiaTheme="minorHAnsi" w:cs="Arial"/>
          <w:iCs w:val="0"/>
          <w:color w:val="auto"/>
          <w:szCs w:val="24"/>
        </w:rPr>
        <w:t xml:space="preserve">What evidence can you provide to demonstrate a </w:t>
      </w:r>
      <w:r w:rsidR="00F9459E" w:rsidRPr="00417B3F">
        <w:rPr>
          <w:rFonts w:eastAsiaTheme="minorHAnsi" w:cs="Arial"/>
          <w:iCs w:val="0"/>
          <w:color w:val="auto"/>
          <w:szCs w:val="24"/>
        </w:rPr>
        <w:t>high standard of artistic or cultural achievement in your field</w:t>
      </w:r>
      <w:r w:rsidRPr="00417B3F">
        <w:rPr>
          <w:rFonts w:eastAsiaTheme="minorHAnsi" w:cs="Arial"/>
          <w:iCs w:val="0"/>
          <w:color w:val="auto"/>
          <w:szCs w:val="24"/>
        </w:rPr>
        <w:t xml:space="preserve"> that is appropriate to this</w:t>
      </w:r>
      <w:r w:rsidR="00F9459E" w:rsidRPr="00417B3F">
        <w:rPr>
          <w:rFonts w:eastAsiaTheme="minorHAnsi" w:cs="Arial"/>
          <w:iCs w:val="0"/>
          <w:color w:val="auto"/>
          <w:szCs w:val="24"/>
        </w:rPr>
        <w:t xml:space="preserve"> stage of your career</w:t>
      </w:r>
      <w:r w:rsidRPr="00417B3F">
        <w:rPr>
          <w:rFonts w:eastAsiaTheme="minorHAnsi" w:cs="Arial"/>
          <w:iCs w:val="0"/>
          <w:color w:val="auto"/>
          <w:szCs w:val="24"/>
        </w:rPr>
        <w:t>?</w:t>
      </w:r>
    </w:p>
    <w:p w14:paraId="6E2C6385" w14:textId="4DA224D1" w:rsidR="00F9459E" w:rsidRPr="00417B3F" w:rsidRDefault="00C54E98" w:rsidP="00096795">
      <w:pPr>
        <w:pStyle w:val="Heading4"/>
        <w:rPr>
          <w:rFonts w:eastAsiaTheme="minorHAnsi" w:cs="Arial"/>
          <w:iCs w:val="0"/>
          <w:color w:val="auto"/>
          <w:szCs w:val="24"/>
        </w:rPr>
      </w:pPr>
      <w:r w:rsidRPr="00417B3F">
        <w:rPr>
          <w:rFonts w:eastAsiaTheme="minorHAnsi" w:cs="Arial"/>
          <w:iCs w:val="0"/>
          <w:color w:val="auto"/>
          <w:szCs w:val="24"/>
        </w:rPr>
        <w:t xml:space="preserve">How will funding support your </w:t>
      </w:r>
      <w:r w:rsidR="00F9459E" w:rsidRPr="00417B3F">
        <w:rPr>
          <w:rFonts w:eastAsiaTheme="minorHAnsi" w:cs="Arial"/>
          <w:iCs w:val="0"/>
          <w:color w:val="auto"/>
          <w:szCs w:val="24"/>
        </w:rPr>
        <w:t xml:space="preserve">professional standing </w:t>
      </w:r>
      <w:r w:rsidRPr="00417B3F">
        <w:rPr>
          <w:rFonts w:eastAsiaTheme="minorHAnsi" w:cs="Arial"/>
          <w:iCs w:val="0"/>
          <w:color w:val="auto"/>
          <w:szCs w:val="24"/>
        </w:rPr>
        <w:t xml:space="preserve">to </w:t>
      </w:r>
      <w:r w:rsidR="00F9459E" w:rsidRPr="00417B3F">
        <w:rPr>
          <w:rFonts w:eastAsiaTheme="minorHAnsi" w:cs="Arial"/>
          <w:iCs w:val="0"/>
          <w:color w:val="auto"/>
          <w:szCs w:val="24"/>
        </w:rPr>
        <w:t xml:space="preserve">personnel you </w:t>
      </w:r>
      <w:r w:rsidRPr="00417B3F">
        <w:rPr>
          <w:rFonts w:eastAsiaTheme="minorHAnsi" w:cs="Arial"/>
          <w:iCs w:val="0"/>
          <w:color w:val="auto"/>
          <w:szCs w:val="24"/>
        </w:rPr>
        <w:t>work with?</w:t>
      </w:r>
    </w:p>
    <w:p w14:paraId="1272B3B3" w14:textId="440275B0" w:rsidR="00F9459E" w:rsidRPr="00DA671F" w:rsidRDefault="00F9459E" w:rsidP="00822B2C">
      <w:pPr>
        <w:pStyle w:val="Heading2"/>
        <w:rPr>
          <w:sz w:val="24"/>
          <w:szCs w:val="24"/>
        </w:rPr>
      </w:pPr>
      <w:r w:rsidRPr="00DA671F">
        <w:rPr>
          <w:sz w:val="24"/>
          <w:szCs w:val="24"/>
        </w:rPr>
        <w:t xml:space="preserve">Impact </w:t>
      </w:r>
    </w:p>
    <w:p w14:paraId="43B50CC3" w14:textId="5A5E29D4" w:rsidR="00F9459E" w:rsidRPr="00DA671F" w:rsidRDefault="00C54E98" w:rsidP="00C54E98">
      <w:pPr>
        <w:pStyle w:val="Heading4"/>
        <w:rPr>
          <w:rFonts w:eastAsiaTheme="minorHAnsi" w:cs="Arial"/>
          <w:iCs w:val="0"/>
          <w:color w:val="auto"/>
          <w:szCs w:val="24"/>
        </w:rPr>
      </w:pPr>
      <w:r w:rsidRPr="00DA671F">
        <w:rPr>
          <w:rFonts w:eastAsiaTheme="minorHAnsi" w:cs="Arial"/>
          <w:iCs w:val="0"/>
          <w:color w:val="auto"/>
          <w:szCs w:val="24"/>
        </w:rPr>
        <w:t xml:space="preserve">How will funding support your </w:t>
      </w:r>
      <w:r w:rsidR="00F9459E" w:rsidRPr="00DA671F">
        <w:rPr>
          <w:rFonts w:eastAsiaTheme="minorHAnsi" w:cs="Arial"/>
          <w:iCs w:val="0"/>
          <w:color w:val="auto"/>
          <w:szCs w:val="24"/>
        </w:rPr>
        <w:t>artistic</w:t>
      </w:r>
      <w:r w:rsidR="00412CD9" w:rsidRPr="00DA671F">
        <w:rPr>
          <w:rFonts w:eastAsiaTheme="minorHAnsi" w:cs="Arial"/>
          <w:iCs w:val="0"/>
          <w:color w:val="auto"/>
          <w:szCs w:val="24"/>
        </w:rPr>
        <w:t>/</w:t>
      </w:r>
      <w:r w:rsidR="00F9459E" w:rsidRPr="00DA671F">
        <w:rPr>
          <w:rFonts w:eastAsiaTheme="minorHAnsi" w:cs="Arial"/>
          <w:iCs w:val="0"/>
          <w:color w:val="auto"/>
          <w:szCs w:val="24"/>
        </w:rPr>
        <w:t xml:space="preserve">cultural </w:t>
      </w:r>
      <w:r w:rsidR="00924439" w:rsidRPr="00DA671F">
        <w:rPr>
          <w:rFonts w:eastAsiaTheme="minorHAnsi" w:cs="Arial"/>
          <w:iCs w:val="0"/>
          <w:color w:val="auto"/>
          <w:szCs w:val="24"/>
        </w:rPr>
        <w:t>growth</w:t>
      </w:r>
      <w:r w:rsidR="00412CD9" w:rsidRPr="00DA671F">
        <w:rPr>
          <w:rFonts w:eastAsiaTheme="minorHAnsi" w:cs="Arial"/>
          <w:iCs w:val="0"/>
          <w:color w:val="auto"/>
          <w:szCs w:val="24"/>
        </w:rPr>
        <w:t xml:space="preserve"> and impact your career</w:t>
      </w:r>
      <w:r w:rsidR="00924439" w:rsidRPr="00DA671F">
        <w:rPr>
          <w:rFonts w:eastAsiaTheme="minorHAnsi" w:cs="Arial"/>
          <w:iCs w:val="0"/>
          <w:color w:val="auto"/>
          <w:szCs w:val="24"/>
        </w:rPr>
        <w:t xml:space="preserve">? </w:t>
      </w:r>
    </w:p>
    <w:p w14:paraId="16EDFC2F" w14:textId="05FB50B5" w:rsidR="00924439" w:rsidRPr="00DA671F" w:rsidRDefault="00924439" w:rsidP="00924439">
      <w:pPr>
        <w:pStyle w:val="Heading4"/>
        <w:rPr>
          <w:rFonts w:eastAsiaTheme="minorHAnsi" w:cs="Arial"/>
          <w:iCs w:val="0"/>
          <w:color w:val="auto"/>
          <w:szCs w:val="24"/>
        </w:rPr>
      </w:pPr>
      <w:r w:rsidRPr="00DA671F">
        <w:rPr>
          <w:rFonts w:eastAsiaTheme="minorHAnsi" w:cs="Arial"/>
          <w:iCs w:val="0"/>
          <w:color w:val="auto"/>
          <w:szCs w:val="24"/>
        </w:rPr>
        <w:t xml:space="preserve">How will funding </w:t>
      </w:r>
      <w:r w:rsidR="00CF0FFE" w:rsidRPr="00DA671F">
        <w:rPr>
          <w:rFonts w:eastAsiaTheme="minorHAnsi" w:cs="Arial"/>
          <w:iCs w:val="0"/>
          <w:color w:val="auto"/>
          <w:szCs w:val="24"/>
        </w:rPr>
        <w:t xml:space="preserve">lead you towards potential </w:t>
      </w:r>
      <w:r w:rsidRPr="00DA671F">
        <w:rPr>
          <w:rFonts w:eastAsiaTheme="minorHAnsi" w:cs="Arial"/>
          <w:iCs w:val="0"/>
          <w:color w:val="auto"/>
          <w:szCs w:val="24"/>
        </w:rPr>
        <w:t>future partnerships / collaboration and employment opportunities?</w:t>
      </w:r>
    </w:p>
    <w:p w14:paraId="56D817AA" w14:textId="60860E58" w:rsidR="00924439" w:rsidRPr="00DA671F" w:rsidRDefault="00924439" w:rsidP="00924439">
      <w:pPr>
        <w:pStyle w:val="Heading4"/>
        <w:rPr>
          <w:rFonts w:eastAsiaTheme="minorHAnsi" w:cs="Arial"/>
          <w:iCs w:val="0"/>
          <w:color w:val="auto"/>
          <w:szCs w:val="24"/>
        </w:rPr>
      </w:pPr>
      <w:r w:rsidRPr="00DA671F">
        <w:rPr>
          <w:rFonts w:eastAsiaTheme="minorHAnsi" w:cs="Arial"/>
          <w:iCs w:val="0"/>
          <w:color w:val="auto"/>
          <w:szCs w:val="24"/>
        </w:rPr>
        <w:t>What on-going social benefits and/or positive legacy do you expect</w:t>
      </w:r>
      <w:r w:rsidR="00CF0FFE" w:rsidRPr="00DA671F">
        <w:rPr>
          <w:rFonts w:eastAsiaTheme="minorHAnsi" w:cs="Arial"/>
          <w:iCs w:val="0"/>
          <w:color w:val="auto"/>
          <w:szCs w:val="24"/>
        </w:rPr>
        <w:t xml:space="preserve"> as a result of this funding</w:t>
      </w:r>
      <w:r w:rsidRPr="00DA671F">
        <w:rPr>
          <w:rFonts w:eastAsiaTheme="minorHAnsi" w:cs="Arial"/>
          <w:iCs w:val="0"/>
          <w:color w:val="auto"/>
          <w:szCs w:val="24"/>
        </w:rPr>
        <w:t>?</w:t>
      </w:r>
    </w:p>
    <w:p w14:paraId="5C809583" w14:textId="5CC33E19" w:rsidR="00F563C7" w:rsidRPr="00417B3F" w:rsidRDefault="00F9459E" w:rsidP="00822B2C">
      <w:pPr>
        <w:pStyle w:val="Heading2"/>
        <w:rPr>
          <w:sz w:val="24"/>
          <w:szCs w:val="24"/>
        </w:rPr>
      </w:pPr>
      <w:r w:rsidRPr="00417B3F">
        <w:rPr>
          <w:sz w:val="24"/>
          <w:szCs w:val="24"/>
        </w:rPr>
        <w:t xml:space="preserve">Viability </w:t>
      </w:r>
    </w:p>
    <w:p w14:paraId="73120ACD" w14:textId="727A95CE" w:rsidR="00F563C7" w:rsidRDefault="00924439" w:rsidP="00822B2C">
      <w:pPr>
        <w:pStyle w:val="Heading4"/>
        <w:rPr>
          <w:rFonts w:eastAsiaTheme="minorHAnsi" w:cs="Arial"/>
          <w:iCs w:val="0"/>
          <w:color w:val="auto"/>
          <w:szCs w:val="24"/>
        </w:rPr>
      </w:pPr>
      <w:r w:rsidRPr="00417B3F">
        <w:rPr>
          <w:rFonts w:eastAsiaTheme="minorHAnsi" w:cs="Arial"/>
          <w:iCs w:val="0"/>
          <w:color w:val="auto"/>
          <w:szCs w:val="24"/>
        </w:rPr>
        <w:t xml:space="preserve">How will the funding provide an </w:t>
      </w:r>
      <w:r w:rsidR="00F9459E" w:rsidRPr="00417B3F">
        <w:rPr>
          <w:rFonts w:eastAsiaTheme="minorHAnsi" w:cs="Arial"/>
          <w:iCs w:val="0"/>
          <w:color w:val="auto"/>
          <w:szCs w:val="24"/>
        </w:rPr>
        <w:t>effective use of resources and value for money</w:t>
      </w:r>
      <w:r w:rsidRPr="00417B3F">
        <w:rPr>
          <w:rFonts w:eastAsiaTheme="minorHAnsi" w:cs="Arial"/>
          <w:iCs w:val="0"/>
          <w:color w:val="auto"/>
          <w:szCs w:val="24"/>
        </w:rPr>
        <w:t>?</w:t>
      </w:r>
    </w:p>
    <w:p w14:paraId="32727B23" w14:textId="7EBF8126" w:rsidR="00CE7BA1" w:rsidRPr="00CE7BA1" w:rsidRDefault="00CE7BA1" w:rsidP="005B66E2">
      <w:r>
        <w:t>NOTE:</w:t>
      </w:r>
      <w:r w:rsidRPr="00CE7BA1">
        <w:t xml:space="preserve"> </w:t>
      </w:r>
      <w:r>
        <w:t>T</w:t>
      </w:r>
      <w:r w:rsidRPr="00CE7BA1">
        <w:t>he peer assessor panel will be provided with the AQ funding history over the prior 12 months, of all applicants to this program.</w:t>
      </w:r>
    </w:p>
    <w:p w14:paraId="0A507A0E" w14:textId="77777777" w:rsidR="00417B3F" w:rsidRDefault="00417B3F">
      <w:pPr>
        <w:spacing w:before="0" w:line="259" w:lineRule="auto"/>
        <w:rPr>
          <w:rFonts w:eastAsiaTheme="majorEastAsia" w:cstheme="majorBidi"/>
          <w:b/>
          <w:color w:val="000000" w:themeColor="text1"/>
          <w:sz w:val="32"/>
          <w:szCs w:val="32"/>
        </w:rPr>
      </w:pPr>
      <w:r>
        <w:rPr>
          <w:szCs w:val="32"/>
        </w:rPr>
        <w:br w:type="page"/>
      </w:r>
    </w:p>
    <w:p w14:paraId="26D5ED09" w14:textId="6670A400" w:rsidR="00F90014" w:rsidRPr="00DF4F32" w:rsidRDefault="00F90014" w:rsidP="00822B2C">
      <w:pPr>
        <w:pStyle w:val="Heading2"/>
        <w:rPr>
          <w:szCs w:val="32"/>
        </w:rPr>
      </w:pPr>
      <w:r w:rsidRPr="00DF4F32">
        <w:rPr>
          <w:szCs w:val="32"/>
        </w:rPr>
        <w:lastRenderedPageBreak/>
        <w:t>What to attach</w:t>
      </w:r>
      <w:r w:rsidR="00822B2C" w:rsidRPr="00DF4F32">
        <w:rPr>
          <w:szCs w:val="32"/>
        </w:rPr>
        <w:t xml:space="preserve"> with my application?</w:t>
      </w:r>
    </w:p>
    <w:p w14:paraId="77F33D1F" w14:textId="2622530C" w:rsidR="00F90014" w:rsidRPr="009F2DEE" w:rsidRDefault="00F90014" w:rsidP="00F90014">
      <w:pPr>
        <w:spacing w:line="240" w:lineRule="auto"/>
        <w:jc w:val="both"/>
        <w:rPr>
          <w:rFonts w:cs="Arial"/>
          <w:szCs w:val="24"/>
        </w:rPr>
      </w:pPr>
      <w:r w:rsidRPr="009F2DEE">
        <w:rPr>
          <w:rFonts w:cs="Arial"/>
          <w:szCs w:val="24"/>
        </w:rPr>
        <w:t xml:space="preserve">An application must include a completed online application form and all compulsory support material. </w:t>
      </w:r>
      <w:r w:rsidRPr="00822B2C">
        <w:rPr>
          <w:rFonts w:cs="Arial"/>
          <w:szCs w:val="24"/>
        </w:rPr>
        <w:t>Applications that do not include all compulsory support material will be ineligible.</w:t>
      </w:r>
    </w:p>
    <w:p w14:paraId="497CB9B5" w14:textId="190E100A" w:rsidR="00F90014" w:rsidRPr="00822B2C" w:rsidRDefault="00F90014" w:rsidP="00F90014">
      <w:pPr>
        <w:spacing w:line="240" w:lineRule="auto"/>
        <w:jc w:val="both"/>
        <w:rPr>
          <w:rFonts w:cs="Arial"/>
          <w:b/>
          <w:szCs w:val="24"/>
        </w:rPr>
      </w:pPr>
      <w:r w:rsidRPr="00822B2C">
        <w:rPr>
          <w:rFonts w:cs="Arial"/>
          <w:b/>
          <w:szCs w:val="24"/>
        </w:rPr>
        <w:t>Compulsory support material includes</w:t>
      </w:r>
      <w:r w:rsidR="00822B2C">
        <w:rPr>
          <w:rFonts w:cs="Arial"/>
          <w:b/>
          <w:szCs w:val="24"/>
        </w:rPr>
        <w:t>:</w:t>
      </w:r>
    </w:p>
    <w:p w14:paraId="67AC9BF8" w14:textId="6EACFF26" w:rsidR="001B44DD" w:rsidRPr="00822B2C" w:rsidRDefault="001B44DD" w:rsidP="001B44DD">
      <w:pPr>
        <w:pStyle w:val="Heading4"/>
        <w:rPr>
          <w:rFonts w:eastAsiaTheme="minorHAnsi" w:cs="Arial"/>
          <w:iCs w:val="0"/>
          <w:color w:val="auto"/>
          <w:szCs w:val="24"/>
        </w:rPr>
      </w:pPr>
      <w:proofErr w:type="gramStart"/>
      <w:r w:rsidRPr="00822B2C">
        <w:rPr>
          <w:rFonts w:eastAsiaTheme="minorHAnsi" w:cs="Arial"/>
          <w:iCs w:val="0"/>
          <w:color w:val="auto"/>
          <w:szCs w:val="24"/>
        </w:rPr>
        <w:t>Your</w:t>
      </w:r>
      <w:proofErr w:type="gramEnd"/>
      <w:r w:rsidRPr="00822B2C">
        <w:rPr>
          <w:rFonts w:eastAsiaTheme="minorHAnsi" w:cs="Arial"/>
          <w:iCs w:val="0"/>
          <w:color w:val="auto"/>
          <w:szCs w:val="24"/>
        </w:rPr>
        <w:t xml:space="preserve"> CV (max. two</w:t>
      </w:r>
      <w:r w:rsidR="007A629C">
        <w:rPr>
          <w:rFonts w:eastAsiaTheme="minorHAnsi" w:cs="Arial"/>
          <w:iCs w:val="0"/>
          <w:color w:val="auto"/>
          <w:szCs w:val="24"/>
        </w:rPr>
        <w:t xml:space="preserve"> </w:t>
      </w:r>
      <w:r w:rsidRPr="00822B2C">
        <w:rPr>
          <w:rFonts w:eastAsiaTheme="minorHAnsi" w:cs="Arial"/>
          <w:iCs w:val="0"/>
          <w:color w:val="auto"/>
          <w:szCs w:val="24"/>
        </w:rPr>
        <w:t>A4 pages).</w:t>
      </w:r>
    </w:p>
    <w:p w14:paraId="63E8691C" w14:textId="77777777" w:rsidR="001B44DD" w:rsidRPr="00822B2C" w:rsidRDefault="001B44DD" w:rsidP="001B44DD">
      <w:pPr>
        <w:pStyle w:val="Heading4"/>
        <w:rPr>
          <w:rFonts w:eastAsiaTheme="minorHAnsi" w:cs="Arial"/>
          <w:iCs w:val="0"/>
          <w:color w:val="auto"/>
          <w:szCs w:val="24"/>
        </w:rPr>
      </w:pPr>
      <w:r w:rsidRPr="00822B2C">
        <w:rPr>
          <w:rFonts w:eastAsiaTheme="minorHAnsi" w:cs="Arial"/>
          <w:iCs w:val="0"/>
          <w:color w:val="auto"/>
          <w:szCs w:val="24"/>
        </w:rPr>
        <w:t xml:space="preserve">Up to three examples that demonstrate the quality of your work. </w:t>
      </w:r>
    </w:p>
    <w:p w14:paraId="66154637" w14:textId="3DB5FB77" w:rsidR="001B44DD" w:rsidRPr="00822B2C" w:rsidRDefault="001B44DD" w:rsidP="001B44DD">
      <w:pPr>
        <w:pStyle w:val="Heading4"/>
        <w:rPr>
          <w:rFonts w:eastAsiaTheme="minorHAnsi" w:cs="Arial"/>
          <w:iCs w:val="0"/>
          <w:color w:val="auto"/>
          <w:szCs w:val="24"/>
        </w:rPr>
      </w:pPr>
      <w:r w:rsidRPr="00822B2C">
        <w:rPr>
          <w:rFonts w:eastAsiaTheme="minorHAnsi" w:cs="Arial"/>
          <w:iCs w:val="0"/>
          <w:color w:val="auto"/>
          <w:szCs w:val="24"/>
        </w:rPr>
        <w:t xml:space="preserve">A minimum of one and up to three letters </w:t>
      </w:r>
      <w:r w:rsidR="00F90014" w:rsidRPr="00822B2C">
        <w:rPr>
          <w:rFonts w:eastAsiaTheme="minorHAnsi" w:cs="Arial"/>
          <w:iCs w:val="0"/>
          <w:color w:val="auto"/>
          <w:szCs w:val="24"/>
        </w:rPr>
        <w:t xml:space="preserve">of support </w:t>
      </w:r>
      <w:r w:rsidRPr="00822B2C">
        <w:rPr>
          <w:rFonts w:eastAsiaTheme="minorHAnsi" w:cs="Arial"/>
          <w:iCs w:val="0"/>
          <w:color w:val="auto"/>
          <w:szCs w:val="24"/>
        </w:rPr>
        <w:t>from professional artists or arts organisations in your area of practice or involved with the project which provide relevant comment in support</w:t>
      </w:r>
      <w:r w:rsidR="0056494B">
        <w:rPr>
          <w:rFonts w:eastAsiaTheme="minorHAnsi" w:cs="Arial"/>
          <w:iCs w:val="0"/>
          <w:color w:val="auto"/>
          <w:szCs w:val="24"/>
        </w:rPr>
        <w:t>ing</w:t>
      </w:r>
      <w:r w:rsidRPr="00822B2C">
        <w:rPr>
          <w:rFonts w:eastAsiaTheme="minorHAnsi" w:cs="Arial"/>
          <w:iCs w:val="0"/>
          <w:color w:val="auto"/>
          <w:szCs w:val="24"/>
        </w:rPr>
        <w:t xml:space="preserve"> your application and the quality of your practice</w:t>
      </w:r>
      <w:r w:rsidR="0056494B">
        <w:rPr>
          <w:rFonts w:eastAsiaTheme="minorHAnsi" w:cs="Arial"/>
          <w:iCs w:val="0"/>
          <w:color w:val="auto"/>
          <w:szCs w:val="24"/>
        </w:rPr>
        <w:t>.</w:t>
      </w:r>
      <w:r w:rsidRPr="00822B2C">
        <w:rPr>
          <w:rFonts w:eastAsiaTheme="minorHAnsi" w:cs="Arial"/>
          <w:iCs w:val="0"/>
          <w:color w:val="auto"/>
          <w:szCs w:val="24"/>
        </w:rPr>
        <w:t xml:space="preserve"> </w:t>
      </w:r>
    </w:p>
    <w:p w14:paraId="59338D29" w14:textId="42781AE6" w:rsidR="001B44DD" w:rsidRPr="00822B2C" w:rsidRDefault="001B44DD" w:rsidP="00DF1EE0">
      <w:pPr>
        <w:pStyle w:val="Heading4"/>
      </w:pPr>
      <w:r w:rsidRPr="00822B2C">
        <w:t xml:space="preserve">For proposals involving </w:t>
      </w:r>
      <w:r w:rsidR="00DF1EE0" w:rsidRPr="00DF1EE0">
        <w:rPr>
          <w:rFonts w:eastAsiaTheme="minorHAnsi" w:cs="Arial"/>
          <w:iCs w:val="0"/>
          <w:color w:val="auto"/>
          <w:szCs w:val="24"/>
        </w:rPr>
        <w:t xml:space="preserve">Aboriginal peoples and/or Torres Strait Islander peoples </w:t>
      </w:r>
      <w:r w:rsidR="00AF729E">
        <w:t xml:space="preserve">must </w:t>
      </w:r>
      <w:r w:rsidRPr="00822B2C">
        <w:t>provide evidence you have followed required protocols to obtain support</w:t>
      </w:r>
      <w:r w:rsidR="00B87993">
        <w:t>, permissions</w:t>
      </w:r>
      <w:r w:rsidRPr="00822B2C">
        <w:t xml:space="preserve"> and confirmation of involvement from the relevant people, communities and organisations.</w:t>
      </w:r>
      <w:r w:rsidR="00B87993">
        <w:t xml:space="preserve"> This includes demonstration of how you will acknowledge First Nations cultural and intellectual property. </w:t>
      </w:r>
    </w:p>
    <w:p w14:paraId="4DD6624A" w14:textId="723F2D35" w:rsidR="00B87993" w:rsidRPr="00412CD9" w:rsidRDefault="001B44DD" w:rsidP="00B87993">
      <w:pPr>
        <w:pStyle w:val="Heading4"/>
        <w:rPr>
          <w:rFonts w:eastAsiaTheme="minorHAnsi" w:cs="Arial"/>
          <w:iCs w:val="0"/>
          <w:color w:val="auto"/>
          <w:szCs w:val="24"/>
        </w:rPr>
      </w:pPr>
      <w:r w:rsidRPr="00822B2C">
        <w:rPr>
          <w:rFonts w:eastAsiaTheme="minorHAnsi" w:cs="Arial"/>
          <w:iCs w:val="0"/>
          <w:color w:val="auto"/>
          <w:szCs w:val="24"/>
        </w:rPr>
        <w:t>For proposals involving people from culturally and linguistically diverse backgrounds; people with disability; children or young people</w:t>
      </w:r>
      <w:r w:rsidR="00417B3F">
        <w:rPr>
          <w:rFonts w:eastAsiaTheme="minorHAnsi" w:cs="Arial"/>
          <w:iCs w:val="0"/>
          <w:color w:val="auto"/>
          <w:szCs w:val="24"/>
        </w:rPr>
        <w:t xml:space="preserve">: </w:t>
      </w:r>
      <w:r w:rsidRPr="00822B2C">
        <w:rPr>
          <w:rFonts w:eastAsiaTheme="minorHAnsi" w:cs="Arial"/>
          <w:iCs w:val="0"/>
          <w:color w:val="auto"/>
          <w:szCs w:val="24"/>
        </w:rPr>
        <w:t>provide evidence you have followed required protocols to obtain support and confirmation of involvement from the relevant communities and organisations.</w:t>
      </w:r>
    </w:p>
    <w:p w14:paraId="27B400F3" w14:textId="3D03C3F9" w:rsidR="003F0738" w:rsidRPr="00DA671F" w:rsidRDefault="001B44DD" w:rsidP="003F0738">
      <w:pPr>
        <w:pStyle w:val="Heading4"/>
        <w:rPr>
          <w:rFonts w:eastAsiaTheme="minorHAnsi" w:cs="Arial"/>
          <w:iCs w:val="0"/>
          <w:color w:val="auto"/>
          <w:szCs w:val="24"/>
        </w:rPr>
      </w:pPr>
      <w:r w:rsidRPr="00DA671F">
        <w:rPr>
          <w:rFonts w:eastAsiaTheme="minorHAnsi" w:cs="Arial"/>
          <w:iCs w:val="0"/>
          <w:color w:val="auto"/>
          <w:szCs w:val="24"/>
        </w:rPr>
        <w:t>For students</w:t>
      </w:r>
      <w:r w:rsidR="00417B3F" w:rsidRPr="00DA671F">
        <w:rPr>
          <w:rFonts w:eastAsiaTheme="minorHAnsi" w:cs="Arial"/>
          <w:iCs w:val="0"/>
          <w:color w:val="auto"/>
          <w:szCs w:val="24"/>
        </w:rPr>
        <w:t xml:space="preserve">: </w:t>
      </w:r>
      <w:r w:rsidRPr="00DA671F">
        <w:rPr>
          <w:rFonts w:eastAsiaTheme="minorHAnsi" w:cs="Arial"/>
          <w:iCs w:val="0"/>
          <w:color w:val="auto"/>
          <w:szCs w:val="24"/>
        </w:rPr>
        <w:t xml:space="preserve">provide a letter from a relevant supervisor to confirm that your application does not contribute to your studies. </w:t>
      </w:r>
    </w:p>
    <w:p w14:paraId="1A775D97" w14:textId="61BD459F" w:rsidR="003F0738" w:rsidRPr="00DA671F" w:rsidRDefault="003F0738" w:rsidP="001D3A1F">
      <w:pPr>
        <w:pStyle w:val="Heading4"/>
        <w:rPr>
          <w:szCs w:val="24"/>
        </w:rPr>
      </w:pPr>
      <w:r w:rsidRPr="00DA671F">
        <w:rPr>
          <w:rFonts w:eastAsiaTheme="minorHAnsi" w:cs="Arial"/>
          <w:color w:val="auto"/>
          <w:szCs w:val="24"/>
        </w:rPr>
        <w:t xml:space="preserve">For </w:t>
      </w:r>
      <w:proofErr w:type="spellStart"/>
      <w:r w:rsidRPr="00DA671F">
        <w:rPr>
          <w:rFonts w:eastAsiaTheme="minorHAnsi" w:cs="Arial"/>
          <w:color w:val="auto"/>
          <w:szCs w:val="24"/>
        </w:rPr>
        <w:t>auspiced</w:t>
      </w:r>
      <w:proofErr w:type="spellEnd"/>
      <w:r w:rsidRPr="00DA671F">
        <w:rPr>
          <w:rFonts w:eastAsiaTheme="minorHAnsi" w:cs="Arial"/>
          <w:color w:val="auto"/>
          <w:szCs w:val="24"/>
        </w:rPr>
        <w:t xml:space="preserve"> applicants</w:t>
      </w:r>
      <w:r w:rsidR="00417B3F" w:rsidRPr="00DA671F">
        <w:rPr>
          <w:rFonts w:eastAsiaTheme="minorHAnsi" w:cs="Arial"/>
          <w:color w:val="auto"/>
          <w:szCs w:val="24"/>
        </w:rPr>
        <w:t xml:space="preserve">: provide </w:t>
      </w:r>
      <w:r w:rsidRPr="00DA671F">
        <w:rPr>
          <w:rFonts w:cs="Arial"/>
          <w:szCs w:val="24"/>
        </w:rPr>
        <w:t xml:space="preserve">a signed letter by the authorised officer of the </w:t>
      </w:r>
      <w:proofErr w:type="spellStart"/>
      <w:r w:rsidRPr="00DA671F">
        <w:rPr>
          <w:rFonts w:cs="Arial"/>
          <w:szCs w:val="24"/>
        </w:rPr>
        <w:t>auspicing</w:t>
      </w:r>
      <w:proofErr w:type="spellEnd"/>
      <w:r w:rsidRPr="00DA671F">
        <w:rPr>
          <w:rFonts w:cs="Arial"/>
          <w:szCs w:val="24"/>
        </w:rPr>
        <w:t xml:space="preserve"> body agreeing to manage successful funding.</w:t>
      </w:r>
      <w:r w:rsidRPr="00DA671F">
        <w:rPr>
          <w:szCs w:val="24"/>
        </w:rPr>
        <w:t xml:space="preserve"> The letter should also advise what support is being offered to the </w:t>
      </w:r>
      <w:r w:rsidR="00417B3F" w:rsidRPr="00DA671F">
        <w:rPr>
          <w:szCs w:val="24"/>
        </w:rPr>
        <w:t xml:space="preserve">individual </w:t>
      </w:r>
      <w:r w:rsidRPr="00DA671F">
        <w:rPr>
          <w:szCs w:val="24"/>
        </w:rPr>
        <w:t xml:space="preserve">by the </w:t>
      </w:r>
      <w:proofErr w:type="spellStart"/>
      <w:r w:rsidRPr="00DA671F">
        <w:rPr>
          <w:szCs w:val="24"/>
        </w:rPr>
        <w:t>auspicing</w:t>
      </w:r>
      <w:proofErr w:type="spellEnd"/>
      <w:r w:rsidRPr="00DA671F">
        <w:rPr>
          <w:szCs w:val="24"/>
        </w:rPr>
        <w:t xml:space="preserve"> body in relation to upskilling, mentoring, governance and administration of the grant.</w:t>
      </w:r>
    </w:p>
    <w:p w14:paraId="47D6EAF1" w14:textId="77777777" w:rsidR="001B44DD" w:rsidRDefault="001B44DD" w:rsidP="001B44DD">
      <w:pPr>
        <w:pStyle w:val="Dotpointleadintext"/>
        <w:rPr>
          <w:sz w:val="20"/>
          <w:szCs w:val="20"/>
        </w:rPr>
      </w:pPr>
    </w:p>
    <w:p w14:paraId="593FA4DD" w14:textId="17BA9B0F" w:rsidR="001B44DD" w:rsidRPr="00822B2C" w:rsidRDefault="001B44DD" w:rsidP="00822B2C">
      <w:pPr>
        <w:spacing w:line="240" w:lineRule="auto"/>
        <w:jc w:val="both"/>
        <w:rPr>
          <w:rFonts w:cs="Arial"/>
          <w:b/>
          <w:szCs w:val="24"/>
        </w:rPr>
      </w:pPr>
      <w:r w:rsidRPr="00822B2C">
        <w:rPr>
          <w:rFonts w:cs="Arial"/>
          <w:b/>
          <w:szCs w:val="24"/>
        </w:rPr>
        <w:t xml:space="preserve">Other suggested support material </w:t>
      </w:r>
      <w:r w:rsidRPr="00822B2C">
        <w:rPr>
          <w:rFonts w:cs="Arial"/>
          <w:szCs w:val="24"/>
        </w:rPr>
        <w:t xml:space="preserve">(if applicable to your proposed activities) </w:t>
      </w:r>
    </w:p>
    <w:p w14:paraId="16CB94F7" w14:textId="7484B545" w:rsidR="001B44DD" w:rsidRPr="00822B2C" w:rsidRDefault="001B44DD" w:rsidP="001B44DD">
      <w:pPr>
        <w:pStyle w:val="Heading4"/>
        <w:rPr>
          <w:rFonts w:eastAsiaTheme="minorHAnsi" w:cs="Arial"/>
          <w:iCs w:val="0"/>
          <w:color w:val="auto"/>
          <w:szCs w:val="24"/>
        </w:rPr>
      </w:pPr>
      <w:r w:rsidRPr="00822B2C">
        <w:rPr>
          <w:rFonts w:eastAsiaTheme="minorHAnsi" w:cs="Arial"/>
          <w:iCs w:val="0"/>
          <w:color w:val="auto"/>
          <w:szCs w:val="24"/>
        </w:rPr>
        <w:t xml:space="preserve">An </w:t>
      </w:r>
      <w:r w:rsidR="00B87993">
        <w:rPr>
          <w:rFonts w:eastAsiaTheme="minorHAnsi" w:cs="Arial"/>
          <w:iCs w:val="0"/>
          <w:color w:val="auto"/>
          <w:szCs w:val="24"/>
        </w:rPr>
        <w:t>i</w:t>
      </w:r>
      <w:r w:rsidRPr="00822B2C">
        <w:rPr>
          <w:rFonts w:eastAsiaTheme="minorHAnsi" w:cs="Arial"/>
          <w:iCs w:val="0"/>
          <w:color w:val="auto"/>
          <w:szCs w:val="24"/>
        </w:rPr>
        <w:t>tinerary with dates, times and locations of your activities / meetings.</w:t>
      </w:r>
    </w:p>
    <w:p w14:paraId="763F8785" w14:textId="6ED4C044" w:rsidR="001B44DD" w:rsidRPr="00822B2C" w:rsidRDefault="001B44DD" w:rsidP="001B44DD">
      <w:pPr>
        <w:pStyle w:val="Heading4"/>
        <w:rPr>
          <w:rFonts w:eastAsiaTheme="minorHAnsi" w:cs="Arial"/>
          <w:iCs w:val="0"/>
          <w:color w:val="auto"/>
          <w:szCs w:val="24"/>
        </w:rPr>
      </w:pPr>
      <w:r w:rsidRPr="00822B2C">
        <w:rPr>
          <w:rFonts w:eastAsiaTheme="minorHAnsi" w:cs="Arial"/>
          <w:iCs w:val="0"/>
          <w:color w:val="auto"/>
          <w:szCs w:val="24"/>
        </w:rPr>
        <w:t>Evidence of your acceptance into an activity / program / residency.</w:t>
      </w:r>
    </w:p>
    <w:p w14:paraId="269B2659" w14:textId="0FC43C07" w:rsidR="001B44DD" w:rsidRPr="00822B2C" w:rsidRDefault="001B44DD" w:rsidP="00822B2C">
      <w:pPr>
        <w:pStyle w:val="Heading4"/>
        <w:rPr>
          <w:rFonts w:eastAsiaTheme="minorHAnsi" w:cs="Arial"/>
          <w:iCs w:val="0"/>
          <w:color w:val="auto"/>
          <w:szCs w:val="24"/>
        </w:rPr>
      </w:pPr>
      <w:r w:rsidRPr="00822B2C">
        <w:rPr>
          <w:rFonts w:eastAsiaTheme="minorHAnsi" w:cs="Arial"/>
          <w:iCs w:val="0"/>
          <w:color w:val="auto"/>
          <w:szCs w:val="24"/>
        </w:rPr>
        <w:t>Evidence of communication with and interest from clients / partners / communities of interest relevant to your activities.</w:t>
      </w:r>
    </w:p>
    <w:p w14:paraId="609682F2" w14:textId="77777777" w:rsidR="00417B3F" w:rsidRDefault="00417B3F">
      <w:pPr>
        <w:spacing w:before="0" w:line="259" w:lineRule="auto"/>
        <w:rPr>
          <w:rFonts w:eastAsiaTheme="majorEastAsia" w:cstheme="majorBidi"/>
          <w:b/>
          <w:color w:val="000000" w:themeColor="text1"/>
          <w:sz w:val="32"/>
          <w:szCs w:val="32"/>
        </w:rPr>
      </w:pPr>
      <w:r>
        <w:rPr>
          <w:szCs w:val="32"/>
        </w:rPr>
        <w:br w:type="page"/>
      </w:r>
    </w:p>
    <w:p w14:paraId="58A15BF6" w14:textId="27722231" w:rsidR="00822B2C" w:rsidRPr="00822B2C" w:rsidRDefault="00822B2C" w:rsidP="00822B2C">
      <w:pPr>
        <w:pStyle w:val="Heading2"/>
        <w:rPr>
          <w:szCs w:val="32"/>
        </w:rPr>
      </w:pPr>
      <w:r w:rsidRPr="00822B2C">
        <w:rPr>
          <w:szCs w:val="32"/>
        </w:rPr>
        <w:lastRenderedPageBreak/>
        <w:t>Application Outcomes</w:t>
      </w:r>
    </w:p>
    <w:p w14:paraId="502774CA" w14:textId="61A2D752" w:rsidR="00822B2C" w:rsidRPr="00822B2C" w:rsidRDefault="00822B2C" w:rsidP="00822B2C">
      <w:pPr>
        <w:spacing w:line="240" w:lineRule="auto"/>
        <w:jc w:val="both"/>
        <w:rPr>
          <w:rFonts w:cs="Arial"/>
          <w:b/>
          <w:szCs w:val="24"/>
        </w:rPr>
      </w:pPr>
      <w:r w:rsidRPr="00822B2C">
        <w:rPr>
          <w:rFonts w:cs="Arial"/>
          <w:b/>
          <w:szCs w:val="24"/>
        </w:rPr>
        <w:t>Unsuccessful and Ineligible applications</w:t>
      </w:r>
    </w:p>
    <w:p w14:paraId="14B844B9" w14:textId="2B7004B6" w:rsidR="00822B2C" w:rsidRPr="00DF4F32" w:rsidRDefault="00822B2C" w:rsidP="00DF4F32">
      <w:pPr>
        <w:spacing w:line="240" w:lineRule="auto"/>
        <w:jc w:val="both"/>
        <w:rPr>
          <w:rFonts w:cs="Arial"/>
          <w:szCs w:val="24"/>
        </w:rPr>
      </w:pPr>
      <w:r w:rsidRPr="00DF4F32">
        <w:rPr>
          <w:rFonts w:cs="Arial"/>
          <w:szCs w:val="24"/>
        </w:rPr>
        <w:t>You will receive an email advising of the result of your funding application</w:t>
      </w:r>
      <w:r w:rsidR="00DF4F32">
        <w:rPr>
          <w:rFonts w:cs="Arial"/>
          <w:szCs w:val="24"/>
        </w:rPr>
        <w:t xml:space="preserve">. </w:t>
      </w:r>
      <w:r w:rsidRPr="00DF4F32">
        <w:rPr>
          <w:rFonts w:cs="Arial"/>
          <w:szCs w:val="24"/>
        </w:rPr>
        <w:t xml:space="preserve"> </w:t>
      </w:r>
    </w:p>
    <w:p w14:paraId="7C3130CA" w14:textId="2CB32AA0" w:rsidR="00822B2C" w:rsidRPr="00DF4F32" w:rsidRDefault="00822B2C" w:rsidP="00DF4F32">
      <w:pPr>
        <w:spacing w:line="240" w:lineRule="auto"/>
        <w:jc w:val="both"/>
        <w:rPr>
          <w:rFonts w:cs="Arial"/>
          <w:b/>
          <w:szCs w:val="24"/>
        </w:rPr>
      </w:pPr>
      <w:r w:rsidRPr="00DF4F32">
        <w:rPr>
          <w:rFonts w:cs="Arial"/>
          <w:b/>
          <w:szCs w:val="24"/>
        </w:rPr>
        <w:t>Successful applications</w:t>
      </w:r>
      <w:r w:rsidR="00417B3F">
        <w:rPr>
          <w:rFonts w:cs="Arial"/>
          <w:b/>
          <w:szCs w:val="24"/>
        </w:rPr>
        <w:t xml:space="preserve"> - outcomes</w:t>
      </w:r>
    </w:p>
    <w:p w14:paraId="641E5A22" w14:textId="6DA491AC" w:rsidR="00822B2C" w:rsidRPr="00DF4F32" w:rsidRDefault="008A6A2B" w:rsidP="00DF4F32">
      <w:pPr>
        <w:spacing w:line="240" w:lineRule="auto"/>
        <w:jc w:val="both"/>
        <w:rPr>
          <w:rFonts w:cs="Arial"/>
          <w:szCs w:val="24"/>
        </w:rPr>
      </w:pPr>
      <w:r w:rsidRPr="00DF4F32">
        <w:rPr>
          <w:rFonts w:cs="Arial"/>
          <w:szCs w:val="24"/>
        </w:rPr>
        <w:t>You will receive an email advising of the result of your funding application</w:t>
      </w:r>
      <w:r>
        <w:rPr>
          <w:rFonts w:cs="Arial"/>
          <w:szCs w:val="24"/>
        </w:rPr>
        <w:t xml:space="preserve">. </w:t>
      </w:r>
      <w:r w:rsidR="00822B2C" w:rsidRPr="00DF4F32">
        <w:rPr>
          <w:rFonts w:cs="Arial"/>
          <w:szCs w:val="24"/>
        </w:rPr>
        <w:t xml:space="preserve">You will not receive a </w:t>
      </w:r>
      <w:r w:rsidR="00DF4F32">
        <w:rPr>
          <w:rFonts w:cs="Arial"/>
          <w:szCs w:val="24"/>
        </w:rPr>
        <w:t>separate contract. Y</w:t>
      </w:r>
      <w:r w:rsidR="00822B2C" w:rsidRPr="00DF4F32">
        <w:rPr>
          <w:rFonts w:cs="Arial"/>
          <w:szCs w:val="24"/>
        </w:rPr>
        <w:t>our successful application will continue to be managed through SmartyGrants.</w:t>
      </w:r>
    </w:p>
    <w:p w14:paraId="7B74B92B" w14:textId="1E29C84B" w:rsidR="00822B2C" w:rsidRPr="00DF4F32" w:rsidRDefault="00822B2C">
      <w:pPr>
        <w:spacing w:line="240" w:lineRule="auto"/>
        <w:jc w:val="both"/>
        <w:rPr>
          <w:rFonts w:cs="Arial"/>
          <w:szCs w:val="24"/>
        </w:rPr>
      </w:pPr>
      <w:r w:rsidRPr="00DF4F32">
        <w:rPr>
          <w:rFonts w:cs="Arial"/>
          <w:szCs w:val="24"/>
        </w:rPr>
        <w:t>You can log onto SmartyGrants at any time to view the details of your approved grant application. If you are approved for funding you will be required to provide an EFT form and tax invoice to Arts Queensland for the full grant amount.</w:t>
      </w:r>
    </w:p>
    <w:p w14:paraId="47F09943" w14:textId="0E88AA21" w:rsidR="00822B2C" w:rsidRPr="00DF4F32" w:rsidRDefault="00417B3F">
      <w:pPr>
        <w:spacing w:line="240" w:lineRule="auto"/>
        <w:jc w:val="both"/>
        <w:rPr>
          <w:rFonts w:cs="Arial"/>
          <w:b/>
          <w:szCs w:val="24"/>
        </w:rPr>
      </w:pPr>
      <w:r>
        <w:rPr>
          <w:rFonts w:cs="Arial"/>
          <w:b/>
          <w:szCs w:val="24"/>
        </w:rPr>
        <w:t xml:space="preserve">Successful applications - </w:t>
      </w:r>
      <w:r w:rsidR="00822B2C" w:rsidRPr="00DF4F32">
        <w:rPr>
          <w:rFonts w:cs="Arial"/>
          <w:b/>
          <w:szCs w:val="24"/>
        </w:rPr>
        <w:t>acqui</w:t>
      </w:r>
      <w:r>
        <w:rPr>
          <w:rFonts w:cs="Arial"/>
          <w:b/>
          <w:szCs w:val="24"/>
        </w:rPr>
        <w:t>ttal and reporting requirements</w:t>
      </w:r>
    </w:p>
    <w:p w14:paraId="743475E1" w14:textId="464D52DD" w:rsidR="00822B2C" w:rsidRPr="00DF4F32" w:rsidRDefault="00822B2C" w:rsidP="00DF4F32">
      <w:pPr>
        <w:spacing w:line="240" w:lineRule="auto"/>
        <w:jc w:val="both"/>
        <w:rPr>
          <w:rFonts w:cs="Arial"/>
          <w:szCs w:val="24"/>
        </w:rPr>
      </w:pPr>
      <w:r w:rsidRPr="00DF4F32">
        <w:rPr>
          <w:rFonts w:cs="Arial"/>
          <w:szCs w:val="24"/>
        </w:rPr>
        <w:t>Funding recipients will be required to submit an outcome report</w:t>
      </w:r>
      <w:r w:rsidR="00E20BF2">
        <w:rPr>
          <w:rFonts w:cs="Arial"/>
          <w:szCs w:val="24"/>
        </w:rPr>
        <w:t xml:space="preserve"> via SmartyGrants </w:t>
      </w:r>
      <w:r w:rsidRPr="00DF4F32">
        <w:rPr>
          <w:rFonts w:cs="Arial"/>
          <w:szCs w:val="24"/>
        </w:rPr>
        <w:t xml:space="preserve">within 30 business days of completing activities. The outcome report collects information about </w:t>
      </w:r>
      <w:r w:rsidR="00E20BF2">
        <w:rPr>
          <w:rFonts w:cs="Arial"/>
          <w:szCs w:val="24"/>
        </w:rPr>
        <w:t>achievements, successes</w:t>
      </w:r>
      <w:r w:rsidR="00E20BF2" w:rsidRPr="00DF4F32">
        <w:rPr>
          <w:rFonts w:cs="Arial"/>
          <w:szCs w:val="24"/>
        </w:rPr>
        <w:t xml:space="preserve"> </w:t>
      </w:r>
      <w:r w:rsidRPr="00DF4F32">
        <w:rPr>
          <w:rFonts w:cs="Arial"/>
          <w:szCs w:val="24"/>
        </w:rPr>
        <w:t>and outcomes</w:t>
      </w:r>
      <w:r w:rsidR="00E20BF2">
        <w:rPr>
          <w:rFonts w:cs="Arial"/>
          <w:szCs w:val="24"/>
        </w:rPr>
        <w:t>.</w:t>
      </w:r>
      <w:r w:rsidRPr="00DF4F32">
        <w:rPr>
          <w:rFonts w:cs="Arial"/>
          <w:szCs w:val="24"/>
        </w:rPr>
        <w:t xml:space="preserve"> </w:t>
      </w:r>
    </w:p>
    <w:p w14:paraId="1B9B3113" w14:textId="387A357B" w:rsidR="00822B2C" w:rsidRDefault="00822B2C" w:rsidP="00DF4F32">
      <w:pPr>
        <w:spacing w:line="240" w:lineRule="auto"/>
        <w:jc w:val="both"/>
        <w:rPr>
          <w:rFonts w:cs="Arial"/>
          <w:szCs w:val="24"/>
        </w:rPr>
      </w:pPr>
      <w:r w:rsidRPr="00DF4F32">
        <w:rPr>
          <w:rFonts w:cs="Arial"/>
          <w:szCs w:val="24"/>
        </w:rPr>
        <w:t>It is recommended that you familiarise yourself with the outcome report before you submit your application</w:t>
      </w:r>
      <w:r w:rsidR="00DF4F32">
        <w:rPr>
          <w:rFonts w:cs="Arial"/>
          <w:szCs w:val="24"/>
        </w:rPr>
        <w:t xml:space="preserve">. </w:t>
      </w:r>
      <w:r w:rsidRPr="00DF4F32">
        <w:rPr>
          <w:rFonts w:cs="Arial"/>
          <w:szCs w:val="24"/>
        </w:rPr>
        <w:t xml:space="preserve">The outcome report templates, as well as a range of associated tools and resources, are available </w:t>
      </w:r>
      <w:r w:rsidR="00DC64EC">
        <w:rPr>
          <w:rFonts w:cs="Arial"/>
          <w:szCs w:val="24"/>
        </w:rPr>
        <w:t xml:space="preserve">from the </w:t>
      </w:r>
      <w:hyperlink r:id="rId15" w:history="1">
        <w:r w:rsidR="00DC64EC" w:rsidRPr="00DC64EC">
          <w:rPr>
            <w:rStyle w:val="Hyperlink"/>
            <w:rFonts w:cs="Arial"/>
            <w:szCs w:val="24"/>
          </w:rPr>
          <w:t>AQ webpage</w:t>
        </w:r>
      </w:hyperlink>
      <w:r w:rsidR="00DC64EC">
        <w:rPr>
          <w:rFonts w:cs="Arial"/>
          <w:szCs w:val="24"/>
        </w:rPr>
        <w:t xml:space="preserve">. </w:t>
      </w:r>
    </w:p>
    <w:p w14:paraId="31C90633" w14:textId="6FBFC670" w:rsidR="00256251" w:rsidRDefault="00256251" w:rsidP="00570AC2">
      <w:pPr>
        <w:spacing w:line="240" w:lineRule="auto"/>
        <w:jc w:val="both"/>
        <w:rPr>
          <w:rFonts w:cs="Arial"/>
          <w:b/>
          <w:szCs w:val="24"/>
        </w:rPr>
      </w:pPr>
    </w:p>
    <w:p w14:paraId="6BB38E8B" w14:textId="77777777" w:rsidR="00256251" w:rsidRDefault="00256251" w:rsidP="00256251">
      <w:pPr>
        <w:spacing w:before="0" w:line="259" w:lineRule="auto"/>
        <w:rPr>
          <w:rFonts w:eastAsiaTheme="majorEastAsia" w:cstheme="majorBidi"/>
          <w:b/>
          <w:color w:val="000000" w:themeColor="text1"/>
          <w:sz w:val="32"/>
          <w:szCs w:val="32"/>
        </w:rPr>
      </w:pPr>
      <w:r>
        <w:rPr>
          <w:szCs w:val="32"/>
        </w:rPr>
        <w:br w:type="page"/>
      </w:r>
    </w:p>
    <w:p w14:paraId="62705CD6" w14:textId="77777777" w:rsidR="00256251" w:rsidRDefault="00256251" w:rsidP="00256251">
      <w:pPr>
        <w:pStyle w:val="Heading2"/>
        <w:rPr>
          <w:szCs w:val="32"/>
        </w:rPr>
      </w:pPr>
      <w:r w:rsidRPr="00F563C7">
        <w:rPr>
          <w:szCs w:val="32"/>
        </w:rPr>
        <w:lastRenderedPageBreak/>
        <w:t xml:space="preserve">Governance </w:t>
      </w:r>
    </w:p>
    <w:p w14:paraId="0BA65EC7" w14:textId="77777777" w:rsidR="00256251" w:rsidRPr="00DC64EC" w:rsidRDefault="00256251" w:rsidP="00256251">
      <w:pPr>
        <w:spacing w:line="240" w:lineRule="auto"/>
        <w:jc w:val="both"/>
        <w:rPr>
          <w:rFonts w:cs="Arial"/>
          <w:b/>
          <w:szCs w:val="24"/>
        </w:rPr>
      </w:pPr>
      <w:proofErr w:type="spellStart"/>
      <w:r w:rsidRPr="00DC64EC">
        <w:rPr>
          <w:rFonts w:cs="Arial"/>
          <w:b/>
          <w:szCs w:val="24"/>
        </w:rPr>
        <w:t>Auspicing</w:t>
      </w:r>
      <w:proofErr w:type="spellEnd"/>
      <w:r w:rsidRPr="00DC64EC">
        <w:rPr>
          <w:rFonts w:cs="Arial"/>
          <w:b/>
          <w:szCs w:val="24"/>
        </w:rPr>
        <w:t xml:space="preserve"> an application</w:t>
      </w:r>
    </w:p>
    <w:p w14:paraId="088EB464" w14:textId="77777777" w:rsidR="00256251" w:rsidRPr="00DC64EC" w:rsidRDefault="00256251" w:rsidP="00256251">
      <w:pPr>
        <w:spacing w:line="240" w:lineRule="auto"/>
        <w:jc w:val="both"/>
        <w:rPr>
          <w:rFonts w:cs="Arial"/>
          <w:szCs w:val="24"/>
        </w:rPr>
      </w:pPr>
      <w:r w:rsidRPr="00DC64EC">
        <w:rPr>
          <w:rFonts w:cs="Arial"/>
          <w:szCs w:val="24"/>
        </w:rPr>
        <w:t xml:space="preserve">If the application is successful, the </w:t>
      </w:r>
      <w:proofErr w:type="spellStart"/>
      <w:r w:rsidRPr="00DC64EC">
        <w:rPr>
          <w:rFonts w:cs="Arial"/>
          <w:szCs w:val="24"/>
        </w:rPr>
        <w:t>auspicing</w:t>
      </w:r>
      <w:proofErr w:type="spellEnd"/>
      <w:r w:rsidRPr="00DC64EC">
        <w:rPr>
          <w:rFonts w:cs="Arial"/>
          <w:szCs w:val="24"/>
        </w:rPr>
        <w:t xml:space="preserve"> body will receive any funds allocated and is responsible for the management of the grant and the acquittal of grant funds.  The </w:t>
      </w:r>
      <w:proofErr w:type="spellStart"/>
      <w:r w:rsidRPr="00DC64EC">
        <w:rPr>
          <w:rFonts w:cs="Arial"/>
          <w:szCs w:val="24"/>
        </w:rPr>
        <w:t>auspicing</w:t>
      </w:r>
      <w:proofErr w:type="spellEnd"/>
      <w:r w:rsidRPr="00DC64EC">
        <w:rPr>
          <w:rFonts w:cs="Arial"/>
          <w:szCs w:val="24"/>
        </w:rPr>
        <w:t xml:space="preserve"> body must:</w:t>
      </w:r>
    </w:p>
    <w:p w14:paraId="65AB075D" w14:textId="77777777" w:rsidR="00256251" w:rsidRPr="00DC64EC" w:rsidRDefault="00256251" w:rsidP="00256251">
      <w:pPr>
        <w:pStyle w:val="Heading4"/>
        <w:rPr>
          <w:rFonts w:eastAsiaTheme="minorHAnsi" w:cs="Arial"/>
          <w:iCs w:val="0"/>
          <w:color w:val="auto"/>
          <w:szCs w:val="24"/>
        </w:rPr>
      </w:pPr>
      <w:proofErr w:type="gramStart"/>
      <w:r w:rsidRPr="00DC64EC">
        <w:rPr>
          <w:rFonts w:eastAsiaTheme="minorHAnsi" w:cs="Arial"/>
          <w:iCs w:val="0"/>
          <w:color w:val="auto"/>
          <w:szCs w:val="24"/>
        </w:rPr>
        <w:t>agree</w:t>
      </w:r>
      <w:proofErr w:type="gramEnd"/>
      <w:r w:rsidRPr="00DC64EC">
        <w:rPr>
          <w:rFonts w:eastAsiaTheme="minorHAnsi" w:cs="Arial"/>
          <w:iCs w:val="0"/>
          <w:color w:val="auto"/>
          <w:szCs w:val="24"/>
        </w:rPr>
        <w:t xml:space="preserve"> to accept legal and financial responsibility for the grant</w:t>
      </w:r>
    </w:p>
    <w:p w14:paraId="6D466CF9" w14:textId="77777777" w:rsidR="00256251" w:rsidRPr="00DC64EC" w:rsidRDefault="00256251" w:rsidP="00256251">
      <w:pPr>
        <w:pStyle w:val="Heading4"/>
        <w:rPr>
          <w:rFonts w:eastAsiaTheme="minorHAnsi" w:cs="Arial"/>
          <w:iCs w:val="0"/>
          <w:color w:val="auto"/>
          <w:szCs w:val="24"/>
        </w:rPr>
      </w:pPr>
      <w:proofErr w:type="gramStart"/>
      <w:r w:rsidRPr="00DC64EC">
        <w:rPr>
          <w:rFonts w:eastAsiaTheme="minorHAnsi" w:cs="Arial"/>
          <w:iCs w:val="0"/>
          <w:color w:val="auto"/>
          <w:szCs w:val="24"/>
        </w:rPr>
        <w:t>agree</w:t>
      </w:r>
      <w:proofErr w:type="gramEnd"/>
      <w:r w:rsidRPr="00DC64EC">
        <w:rPr>
          <w:rFonts w:eastAsiaTheme="minorHAnsi" w:cs="Arial"/>
          <w:iCs w:val="0"/>
          <w:color w:val="auto"/>
          <w:szCs w:val="24"/>
        </w:rPr>
        <w:t xml:space="preserve"> with the applicant about how the grant will be managed </w:t>
      </w:r>
    </w:p>
    <w:p w14:paraId="41CF85C4" w14:textId="77777777" w:rsidR="00256251" w:rsidRPr="00DC64EC" w:rsidRDefault="00256251" w:rsidP="00256251">
      <w:pPr>
        <w:pStyle w:val="Heading4"/>
        <w:rPr>
          <w:rFonts w:eastAsiaTheme="minorHAnsi" w:cs="Arial"/>
          <w:iCs w:val="0"/>
          <w:color w:val="auto"/>
          <w:szCs w:val="24"/>
        </w:rPr>
      </w:pPr>
      <w:proofErr w:type="gramStart"/>
      <w:r w:rsidRPr="00DC64EC">
        <w:rPr>
          <w:rFonts w:eastAsiaTheme="minorHAnsi" w:cs="Arial"/>
          <w:iCs w:val="0"/>
          <w:color w:val="auto"/>
          <w:szCs w:val="24"/>
        </w:rPr>
        <w:t>submit</w:t>
      </w:r>
      <w:proofErr w:type="gramEnd"/>
      <w:r w:rsidRPr="00DC64EC">
        <w:rPr>
          <w:rFonts w:eastAsiaTheme="minorHAnsi" w:cs="Arial"/>
          <w:iCs w:val="0"/>
          <w:color w:val="auto"/>
          <w:szCs w:val="24"/>
        </w:rPr>
        <w:t xml:space="preserve"> the application on behalf of an individual</w:t>
      </w:r>
    </w:p>
    <w:p w14:paraId="514B8D0A" w14:textId="77777777" w:rsidR="00256251" w:rsidRPr="00DC64EC" w:rsidRDefault="00256251" w:rsidP="00256251">
      <w:pPr>
        <w:pStyle w:val="Heading4"/>
        <w:rPr>
          <w:rFonts w:eastAsiaTheme="minorHAnsi" w:cs="Arial"/>
          <w:iCs w:val="0"/>
          <w:color w:val="auto"/>
          <w:szCs w:val="24"/>
        </w:rPr>
      </w:pPr>
      <w:proofErr w:type="gramStart"/>
      <w:r w:rsidRPr="00DC64EC">
        <w:rPr>
          <w:rFonts w:eastAsiaTheme="minorHAnsi" w:cs="Arial"/>
          <w:iCs w:val="0"/>
          <w:color w:val="auto"/>
          <w:szCs w:val="24"/>
        </w:rPr>
        <w:t>if</w:t>
      </w:r>
      <w:proofErr w:type="gramEnd"/>
      <w:r w:rsidRPr="00DC64EC">
        <w:rPr>
          <w:rFonts w:eastAsiaTheme="minorHAnsi" w:cs="Arial"/>
          <w:iCs w:val="0"/>
          <w:color w:val="auto"/>
          <w:szCs w:val="24"/>
        </w:rPr>
        <w:t xml:space="preserve"> approved, manage all aspects of the terms and conditions</w:t>
      </w:r>
    </w:p>
    <w:p w14:paraId="5F439A23" w14:textId="6E67F0D8" w:rsidR="00256251" w:rsidRPr="00DC64EC" w:rsidRDefault="00256251" w:rsidP="00256251">
      <w:pPr>
        <w:pStyle w:val="Heading4"/>
        <w:rPr>
          <w:rFonts w:eastAsiaTheme="minorHAnsi" w:cs="Arial"/>
          <w:iCs w:val="0"/>
          <w:color w:val="auto"/>
          <w:szCs w:val="24"/>
        </w:rPr>
      </w:pPr>
      <w:proofErr w:type="gramStart"/>
      <w:r w:rsidRPr="00DC64EC">
        <w:rPr>
          <w:rFonts w:eastAsiaTheme="minorHAnsi" w:cs="Arial"/>
          <w:iCs w:val="0"/>
          <w:color w:val="auto"/>
          <w:szCs w:val="24"/>
        </w:rPr>
        <w:t>provide</w:t>
      </w:r>
      <w:proofErr w:type="gramEnd"/>
      <w:r w:rsidRPr="00DC64EC">
        <w:rPr>
          <w:rFonts w:eastAsiaTheme="minorHAnsi" w:cs="Arial"/>
          <w:iCs w:val="0"/>
          <w:color w:val="auto"/>
          <w:szCs w:val="24"/>
        </w:rPr>
        <w:t xml:space="preserve"> up-skilling, mentoring, governance and administration support to the individual.</w:t>
      </w:r>
    </w:p>
    <w:p w14:paraId="248F811C" w14:textId="77777777" w:rsidR="00256251" w:rsidRPr="00DC64EC" w:rsidRDefault="00256251" w:rsidP="00256251"/>
    <w:p w14:paraId="3F7D0DED" w14:textId="77777777" w:rsidR="00256251" w:rsidRPr="00256251" w:rsidRDefault="00256251" w:rsidP="00256251">
      <w:pPr>
        <w:spacing w:line="240" w:lineRule="auto"/>
        <w:jc w:val="both"/>
        <w:rPr>
          <w:rFonts w:cs="Arial"/>
          <w:b/>
          <w:szCs w:val="24"/>
        </w:rPr>
      </w:pPr>
      <w:r w:rsidRPr="00256251">
        <w:rPr>
          <w:rFonts w:cs="Arial"/>
          <w:b/>
          <w:szCs w:val="24"/>
        </w:rPr>
        <w:t xml:space="preserve">Acknowledgement of Funding </w:t>
      </w:r>
    </w:p>
    <w:p w14:paraId="081F4973" w14:textId="5BA95591" w:rsidR="00256251" w:rsidRDefault="00256251" w:rsidP="00256251">
      <w:pPr>
        <w:spacing w:line="240" w:lineRule="auto"/>
        <w:jc w:val="both"/>
        <w:rPr>
          <w:rFonts w:cs="Arial"/>
          <w:sz w:val="22"/>
        </w:rPr>
      </w:pPr>
      <w:r w:rsidRPr="00256251">
        <w:rPr>
          <w:rFonts w:cs="Arial"/>
          <w:szCs w:val="24"/>
        </w:rPr>
        <w:t xml:space="preserve">All </w:t>
      </w:r>
      <w:r w:rsidR="002715C2">
        <w:rPr>
          <w:rFonts w:cs="Arial"/>
          <w:szCs w:val="24"/>
        </w:rPr>
        <w:t xml:space="preserve">recipients of </w:t>
      </w:r>
      <w:r w:rsidRPr="00256251">
        <w:rPr>
          <w:rFonts w:cs="Arial"/>
          <w:szCs w:val="24"/>
        </w:rPr>
        <w:t>funding programs</w:t>
      </w:r>
      <w:r w:rsidR="002715C2">
        <w:rPr>
          <w:rFonts w:cs="Arial"/>
          <w:szCs w:val="24"/>
        </w:rPr>
        <w:t xml:space="preserve">, including </w:t>
      </w:r>
      <w:proofErr w:type="spellStart"/>
      <w:r w:rsidR="002715C2">
        <w:rPr>
          <w:rFonts w:cs="Arial"/>
          <w:szCs w:val="24"/>
        </w:rPr>
        <w:t>Auspicing</w:t>
      </w:r>
      <w:proofErr w:type="spellEnd"/>
      <w:r w:rsidR="002715C2">
        <w:rPr>
          <w:rFonts w:cs="Arial"/>
          <w:szCs w:val="24"/>
        </w:rPr>
        <w:t xml:space="preserve"> Bodies</w:t>
      </w:r>
      <w:r w:rsidRPr="00256251">
        <w:rPr>
          <w:rFonts w:cs="Arial"/>
          <w:szCs w:val="24"/>
        </w:rPr>
        <w:t xml:space="preserve"> must correctly acknowledge the Queensland Government’s contribution, details can be found at </w:t>
      </w:r>
      <w:hyperlink r:id="rId16" w:history="1">
        <w:r w:rsidRPr="00256251">
          <w:rPr>
            <w:rFonts w:cs="Arial"/>
            <w:szCs w:val="24"/>
            <w:u w:val="single"/>
          </w:rPr>
          <w:t>Arts Queensland</w:t>
        </w:r>
      </w:hyperlink>
      <w:r w:rsidRPr="00A15F57">
        <w:rPr>
          <w:rFonts w:cs="Arial"/>
          <w:sz w:val="22"/>
        </w:rPr>
        <w:t>.</w:t>
      </w:r>
    </w:p>
    <w:p w14:paraId="47108FD3" w14:textId="77777777" w:rsidR="00256251" w:rsidRPr="00256251" w:rsidRDefault="00256251" w:rsidP="00256251">
      <w:pPr>
        <w:spacing w:line="240" w:lineRule="auto"/>
        <w:jc w:val="both"/>
        <w:rPr>
          <w:rFonts w:cs="Arial"/>
          <w:sz w:val="22"/>
        </w:rPr>
      </w:pPr>
    </w:p>
    <w:p w14:paraId="33517980" w14:textId="77777777" w:rsidR="00256251" w:rsidRPr="00256251" w:rsidRDefault="00256251" w:rsidP="00256251">
      <w:pPr>
        <w:spacing w:line="240" w:lineRule="auto"/>
        <w:jc w:val="both"/>
        <w:rPr>
          <w:rFonts w:cs="Arial"/>
          <w:b/>
          <w:szCs w:val="24"/>
        </w:rPr>
      </w:pPr>
      <w:r w:rsidRPr="00256251">
        <w:rPr>
          <w:rFonts w:cs="Arial"/>
          <w:b/>
          <w:szCs w:val="24"/>
        </w:rPr>
        <w:t xml:space="preserve">Rules, breaches and enforcement </w:t>
      </w:r>
    </w:p>
    <w:p w14:paraId="57AEEA3B" w14:textId="77777777" w:rsidR="00256251" w:rsidRPr="00256251" w:rsidRDefault="00256251" w:rsidP="00256251">
      <w:pPr>
        <w:pStyle w:val="Dotpointleadintext"/>
        <w:rPr>
          <w:rFonts w:eastAsiaTheme="minorHAnsi" w:cs="Arial"/>
          <w:iCs w:val="0"/>
          <w:color w:val="auto"/>
          <w:szCs w:val="24"/>
        </w:rPr>
      </w:pPr>
      <w:r w:rsidRPr="00256251">
        <w:rPr>
          <w:rFonts w:eastAsiaTheme="minorHAnsi" w:cs="Arial"/>
          <w:iCs w:val="0"/>
          <w:color w:val="auto"/>
          <w:szCs w:val="24"/>
        </w:rPr>
        <w:t xml:space="preserve">Breaches of these funding guidelines will result in: </w:t>
      </w:r>
    </w:p>
    <w:p w14:paraId="6C5CC541" w14:textId="77777777" w:rsidR="00256251" w:rsidRPr="00256251" w:rsidRDefault="00256251" w:rsidP="00256251">
      <w:pPr>
        <w:pStyle w:val="Heading4"/>
        <w:spacing w:line="240" w:lineRule="exact"/>
        <w:rPr>
          <w:rFonts w:eastAsiaTheme="minorHAnsi" w:cs="Arial"/>
          <w:iCs w:val="0"/>
          <w:color w:val="auto"/>
          <w:szCs w:val="24"/>
        </w:rPr>
      </w:pPr>
      <w:proofErr w:type="gramStart"/>
      <w:r w:rsidRPr="00256251">
        <w:rPr>
          <w:rFonts w:eastAsiaTheme="minorHAnsi" w:cs="Arial"/>
          <w:iCs w:val="0"/>
          <w:color w:val="auto"/>
          <w:szCs w:val="24"/>
        </w:rPr>
        <w:t>being</w:t>
      </w:r>
      <w:proofErr w:type="gramEnd"/>
      <w:r w:rsidRPr="00256251">
        <w:rPr>
          <w:rFonts w:eastAsiaTheme="minorHAnsi" w:cs="Arial"/>
          <w:iCs w:val="0"/>
          <w:color w:val="auto"/>
          <w:szCs w:val="24"/>
        </w:rPr>
        <w:t xml:space="preserve"> ineligible for future funding from Arts Queensland. </w:t>
      </w:r>
    </w:p>
    <w:p w14:paraId="3E083710" w14:textId="77777777" w:rsidR="00256251" w:rsidRPr="00256251" w:rsidRDefault="00256251" w:rsidP="00256251">
      <w:pPr>
        <w:pStyle w:val="Heading4"/>
        <w:spacing w:line="240" w:lineRule="exact"/>
        <w:rPr>
          <w:rFonts w:eastAsiaTheme="minorHAnsi" w:cs="Arial"/>
          <w:iCs w:val="0"/>
          <w:color w:val="auto"/>
          <w:szCs w:val="24"/>
        </w:rPr>
      </w:pPr>
      <w:proofErr w:type="gramStart"/>
      <w:r w:rsidRPr="00256251">
        <w:rPr>
          <w:rFonts w:eastAsiaTheme="minorHAnsi" w:cs="Arial"/>
          <w:iCs w:val="0"/>
          <w:color w:val="auto"/>
          <w:szCs w:val="24"/>
        </w:rPr>
        <w:t>grant</w:t>
      </w:r>
      <w:proofErr w:type="gramEnd"/>
      <w:r w:rsidRPr="00256251">
        <w:rPr>
          <w:rFonts w:eastAsiaTheme="minorHAnsi" w:cs="Arial"/>
          <w:iCs w:val="0"/>
          <w:color w:val="auto"/>
          <w:szCs w:val="24"/>
        </w:rPr>
        <w:t xml:space="preserve"> funds being recalled. </w:t>
      </w:r>
    </w:p>
    <w:p w14:paraId="5C3542BE" w14:textId="77777777" w:rsidR="00256251" w:rsidRPr="00A15F57" w:rsidRDefault="00256251" w:rsidP="00256251">
      <w:pPr>
        <w:spacing w:line="240" w:lineRule="auto"/>
        <w:jc w:val="both"/>
        <w:rPr>
          <w:rFonts w:cs="Arial"/>
          <w:b/>
          <w:sz w:val="22"/>
        </w:rPr>
      </w:pPr>
    </w:p>
    <w:p w14:paraId="024E5C60" w14:textId="77777777" w:rsidR="00256251" w:rsidRPr="00256251" w:rsidRDefault="00256251" w:rsidP="00256251">
      <w:pPr>
        <w:spacing w:line="240" w:lineRule="auto"/>
        <w:jc w:val="both"/>
        <w:rPr>
          <w:rFonts w:cs="Arial"/>
          <w:b/>
          <w:szCs w:val="24"/>
        </w:rPr>
      </w:pPr>
      <w:r w:rsidRPr="00256251">
        <w:rPr>
          <w:rFonts w:cs="Arial"/>
          <w:b/>
          <w:szCs w:val="24"/>
        </w:rPr>
        <w:t>Goods and services tax (GST)</w:t>
      </w:r>
    </w:p>
    <w:p w14:paraId="133A9131" w14:textId="77777777" w:rsidR="00256251" w:rsidRPr="00256251" w:rsidRDefault="00256251" w:rsidP="00256251">
      <w:pPr>
        <w:pStyle w:val="Dotpointleadintext"/>
        <w:rPr>
          <w:rFonts w:eastAsiaTheme="minorHAnsi" w:cs="Arial"/>
          <w:iCs w:val="0"/>
          <w:color w:val="auto"/>
          <w:szCs w:val="24"/>
        </w:rPr>
      </w:pPr>
      <w:r w:rsidRPr="00256251">
        <w:rPr>
          <w:rFonts w:eastAsiaTheme="minorHAnsi" w:cs="Arial"/>
          <w:iCs w:val="0"/>
          <w:color w:val="auto"/>
          <w:szCs w:val="24"/>
        </w:rPr>
        <w:t>If the approved applicant is registered for GST, you must acquit the grant using invoices to the value of the grant excluding GST spent on the goods or services.</w:t>
      </w:r>
    </w:p>
    <w:p w14:paraId="48E0AEC3" w14:textId="77777777" w:rsidR="00256251" w:rsidRPr="00256251" w:rsidRDefault="00256251" w:rsidP="00256251">
      <w:pPr>
        <w:pStyle w:val="Dotpointleadintext"/>
        <w:rPr>
          <w:rFonts w:eastAsiaTheme="minorHAnsi" w:cs="Arial"/>
          <w:iCs w:val="0"/>
          <w:color w:val="auto"/>
          <w:szCs w:val="24"/>
        </w:rPr>
      </w:pPr>
    </w:p>
    <w:p w14:paraId="6E9D54E4" w14:textId="77777777" w:rsidR="00256251" w:rsidRPr="00256251" w:rsidRDefault="00256251" w:rsidP="00256251">
      <w:pPr>
        <w:pStyle w:val="Dotpointleadintext"/>
        <w:rPr>
          <w:rFonts w:eastAsiaTheme="minorHAnsi" w:cs="Arial"/>
          <w:iCs w:val="0"/>
          <w:color w:val="auto"/>
          <w:szCs w:val="24"/>
        </w:rPr>
      </w:pPr>
      <w:r w:rsidRPr="00256251">
        <w:rPr>
          <w:rFonts w:eastAsiaTheme="minorHAnsi" w:cs="Arial"/>
          <w:iCs w:val="0"/>
          <w:color w:val="auto"/>
          <w:szCs w:val="24"/>
        </w:rPr>
        <w:t>If the approved applicant is not registered for GST, you must acquit the grant using invoices to the value of the grant including GST spent on the goods or services</w:t>
      </w:r>
    </w:p>
    <w:p w14:paraId="24CE97CE" w14:textId="77777777" w:rsidR="00256251" w:rsidRPr="00256251" w:rsidRDefault="00256251" w:rsidP="00256251">
      <w:pPr>
        <w:spacing w:line="240" w:lineRule="auto"/>
        <w:jc w:val="both"/>
        <w:rPr>
          <w:rFonts w:cs="Arial"/>
          <w:b/>
          <w:szCs w:val="24"/>
        </w:rPr>
      </w:pPr>
    </w:p>
    <w:p w14:paraId="304020C8" w14:textId="77777777" w:rsidR="00256251" w:rsidRDefault="00256251">
      <w:pPr>
        <w:spacing w:before="0" w:line="259" w:lineRule="auto"/>
        <w:rPr>
          <w:rFonts w:cs="Arial"/>
          <w:b/>
          <w:szCs w:val="24"/>
        </w:rPr>
      </w:pPr>
      <w:r>
        <w:rPr>
          <w:rFonts w:cs="Arial"/>
          <w:b/>
          <w:szCs w:val="24"/>
        </w:rPr>
        <w:br w:type="page"/>
      </w:r>
    </w:p>
    <w:p w14:paraId="24A27FBF" w14:textId="73737AEF" w:rsidR="00256251" w:rsidRPr="00256251" w:rsidRDefault="00256251" w:rsidP="00256251">
      <w:pPr>
        <w:spacing w:line="240" w:lineRule="auto"/>
        <w:jc w:val="both"/>
        <w:rPr>
          <w:rFonts w:cs="Arial"/>
          <w:b/>
          <w:szCs w:val="24"/>
        </w:rPr>
      </w:pPr>
      <w:r w:rsidRPr="00256251">
        <w:rPr>
          <w:rFonts w:cs="Arial"/>
          <w:b/>
          <w:szCs w:val="24"/>
        </w:rPr>
        <w:lastRenderedPageBreak/>
        <w:t>Client Survey</w:t>
      </w:r>
    </w:p>
    <w:p w14:paraId="090B87ED" w14:textId="77777777" w:rsidR="00256251" w:rsidRPr="00256251" w:rsidRDefault="00256251" w:rsidP="00256251">
      <w:pPr>
        <w:pStyle w:val="Dotpointleadintext"/>
        <w:rPr>
          <w:rFonts w:eastAsiaTheme="minorHAnsi" w:cs="Arial"/>
          <w:iCs w:val="0"/>
          <w:color w:val="auto"/>
          <w:szCs w:val="24"/>
        </w:rPr>
      </w:pPr>
      <w:r w:rsidRPr="00256251">
        <w:rPr>
          <w:rFonts w:eastAsiaTheme="minorHAnsi" w:cs="Arial"/>
          <w:iCs w:val="0"/>
          <w:color w:val="auto"/>
          <w:szCs w:val="24"/>
        </w:rPr>
        <w:t xml:space="preserve">From time to time AQ conducts client surveys. These surveys are voluntary and may be emailed to applicants. They support continuous improvement of the grant processes. All responses will remain confidential. </w:t>
      </w:r>
    </w:p>
    <w:p w14:paraId="1A6A31CB" w14:textId="77777777" w:rsidR="00256251" w:rsidRPr="00A15F57" w:rsidRDefault="00256251" w:rsidP="00256251">
      <w:pPr>
        <w:pStyle w:val="Dotpointleadintext"/>
        <w:rPr>
          <w:rFonts w:cs="Arial"/>
          <w:b/>
          <w:sz w:val="22"/>
        </w:rPr>
      </w:pPr>
    </w:p>
    <w:p w14:paraId="7704F00A" w14:textId="77777777" w:rsidR="00256251" w:rsidRPr="00256251" w:rsidRDefault="00256251" w:rsidP="00256251">
      <w:pPr>
        <w:spacing w:line="240" w:lineRule="auto"/>
        <w:jc w:val="both"/>
        <w:rPr>
          <w:rFonts w:cs="Arial"/>
          <w:b/>
          <w:szCs w:val="24"/>
        </w:rPr>
      </w:pPr>
      <w:r w:rsidRPr="00256251">
        <w:rPr>
          <w:rFonts w:cs="Arial"/>
          <w:b/>
          <w:szCs w:val="24"/>
        </w:rPr>
        <w:t>Terms and conditions</w:t>
      </w:r>
    </w:p>
    <w:p w14:paraId="1379B1C9" w14:textId="77777777" w:rsidR="00256251" w:rsidRPr="00256251" w:rsidRDefault="00256251" w:rsidP="00256251">
      <w:pPr>
        <w:pStyle w:val="Dotpointleadintext"/>
        <w:rPr>
          <w:rFonts w:cs="Arial"/>
          <w:szCs w:val="24"/>
        </w:rPr>
      </w:pPr>
      <w:r w:rsidRPr="00256251">
        <w:rPr>
          <w:rFonts w:cs="Arial"/>
          <w:szCs w:val="24"/>
        </w:rPr>
        <w:t>Read the terms and conditions for the Arts Queensland grant.</w:t>
      </w:r>
    </w:p>
    <w:p w14:paraId="3EA63320" w14:textId="77777777" w:rsidR="00256251" w:rsidRPr="00256251" w:rsidRDefault="00256251" w:rsidP="00256251">
      <w:pPr>
        <w:pStyle w:val="Dotpointleadintext"/>
        <w:rPr>
          <w:rFonts w:eastAsiaTheme="minorHAnsi" w:cs="Arial"/>
          <w:iCs w:val="0"/>
          <w:color w:val="auto"/>
          <w:szCs w:val="24"/>
        </w:rPr>
      </w:pPr>
      <w:r w:rsidRPr="00256251">
        <w:rPr>
          <w:rFonts w:eastAsiaTheme="minorHAnsi" w:cs="Arial"/>
          <w:iCs w:val="0"/>
          <w:color w:val="auto"/>
          <w:szCs w:val="24"/>
        </w:rPr>
        <w:t>By submitting an application for funding you, your group or organisation, if successful, will enter into a Funding Agreement with the Queensland Government.</w:t>
      </w:r>
    </w:p>
    <w:p w14:paraId="09043AEE" w14:textId="77777777" w:rsidR="00256251" w:rsidRPr="00256251" w:rsidRDefault="00256251" w:rsidP="00256251">
      <w:pPr>
        <w:pStyle w:val="Dotpointleadintext"/>
        <w:rPr>
          <w:rFonts w:eastAsiaTheme="minorHAnsi" w:cs="Arial"/>
          <w:iCs w:val="0"/>
          <w:color w:val="auto"/>
          <w:szCs w:val="24"/>
        </w:rPr>
      </w:pPr>
    </w:p>
    <w:p w14:paraId="025569F2" w14:textId="77777777" w:rsidR="00256251" w:rsidRPr="00256251" w:rsidRDefault="00256251" w:rsidP="00256251">
      <w:pPr>
        <w:pStyle w:val="Dotpointleadintext"/>
        <w:rPr>
          <w:rFonts w:eastAsiaTheme="minorHAnsi" w:cs="Arial"/>
          <w:iCs w:val="0"/>
          <w:color w:val="auto"/>
          <w:szCs w:val="24"/>
        </w:rPr>
      </w:pPr>
      <w:r w:rsidRPr="00256251">
        <w:rPr>
          <w:rFonts w:eastAsiaTheme="minorHAnsi" w:cs="Arial"/>
          <w:iCs w:val="0"/>
          <w:color w:val="auto"/>
          <w:szCs w:val="24"/>
        </w:rPr>
        <w:t>If successful, the Funding Agreement is made up of:</w:t>
      </w:r>
    </w:p>
    <w:p w14:paraId="21CE2635" w14:textId="77777777" w:rsidR="00256251" w:rsidRPr="00256251" w:rsidRDefault="00256251" w:rsidP="00256251">
      <w:pPr>
        <w:pStyle w:val="Heading4"/>
        <w:spacing w:line="240" w:lineRule="exact"/>
        <w:rPr>
          <w:rFonts w:eastAsiaTheme="minorHAnsi" w:cs="Arial"/>
          <w:iCs w:val="0"/>
          <w:color w:val="auto"/>
          <w:szCs w:val="24"/>
        </w:rPr>
      </w:pPr>
      <w:r w:rsidRPr="00256251">
        <w:rPr>
          <w:rFonts w:eastAsiaTheme="minorHAnsi" w:cs="Arial"/>
          <w:iCs w:val="0"/>
          <w:color w:val="auto"/>
          <w:szCs w:val="24"/>
        </w:rPr>
        <w:t>The Guidelines pertaining to the grant fund as specified in the application</w:t>
      </w:r>
    </w:p>
    <w:p w14:paraId="7C9C890F" w14:textId="77777777" w:rsidR="00256251" w:rsidRPr="00256251" w:rsidRDefault="00256251" w:rsidP="00256251">
      <w:pPr>
        <w:pStyle w:val="Heading4"/>
        <w:spacing w:line="240" w:lineRule="exact"/>
        <w:rPr>
          <w:rFonts w:eastAsiaTheme="minorHAnsi" w:cs="Arial"/>
          <w:iCs w:val="0"/>
          <w:color w:val="auto"/>
          <w:szCs w:val="24"/>
        </w:rPr>
      </w:pPr>
      <w:r w:rsidRPr="00256251">
        <w:rPr>
          <w:rFonts w:eastAsiaTheme="minorHAnsi" w:cs="Arial"/>
          <w:iCs w:val="0"/>
          <w:color w:val="auto"/>
          <w:szCs w:val="24"/>
        </w:rPr>
        <w:t>The approval letter</w:t>
      </w:r>
    </w:p>
    <w:p w14:paraId="1C42F212" w14:textId="77777777" w:rsidR="00256251" w:rsidRPr="00256251" w:rsidRDefault="00256251" w:rsidP="00256251">
      <w:pPr>
        <w:pStyle w:val="Heading4"/>
        <w:spacing w:line="240" w:lineRule="exact"/>
        <w:rPr>
          <w:rFonts w:eastAsiaTheme="minorHAnsi" w:cs="Arial"/>
          <w:iCs w:val="0"/>
          <w:color w:val="auto"/>
          <w:szCs w:val="24"/>
        </w:rPr>
      </w:pPr>
      <w:r w:rsidRPr="00256251">
        <w:rPr>
          <w:rFonts w:eastAsiaTheme="minorHAnsi" w:cs="Arial"/>
          <w:iCs w:val="0"/>
          <w:color w:val="auto"/>
          <w:szCs w:val="24"/>
        </w:rPr>
        <w:t>The application and any schedules or attachment</w:t>
      </w:r>
    </w:p>
    <w:p w14:paraId="4F4D6C7D" w14:textId="1333DE19" w:rsidR="00256251" w:rsidRPr="005B66E2" w:rsidRDefault="00256251" w:rsidP="00256251">
      <w:pPr>
        <w:pStyle w:val="Heading4"/>
        <w:spacing w:line="240" w:lineRule="exact"/>
        <w:rPr>
          <w:rFonts w:eastAsiaTheme="minorHAnsi" w:cs="Arial"/>
          <w:iCs w:val="0"/>
          <w:color w:val="auto"/>
          <w:szCs w:val="24"/>
        </w:rPr>
      </w:pPr>
      <w:r w:rsidRPr="00256251">
        <w:rPr>
          <w:rFonts w:eastAsiaTheme="minorHAnsi" w:cs="Arial"/>
          <w:iCs w:val="0"/>
          <w:color w:val="auto"/>
          <w:szCs w:val="24"/>
        </w:rPr>
        <w:t xml:space="preserve">The </w:t>
      </w:r>
      <w:hyperlink r:id="rId17" w:history="1">
        <w:r w:rsidRPr="005B66E2">
          <w:rPr>
            <w:rStyle w:val="Hyperlink"/>
            <w:rFonts w:eastAsiaTheme="minorHAnsi" w:cs="Arial"/>
            <w:iCs w:val="0"/>
            <w:szCs w:val="24"/>
          </w:rPr>
          <w:t>Terms and Conditions</w:t>
        </w:r>
        <w:r w:rsidR="005B66E2" w:rsidRPr="005B66E2">
          <w:rPr>
            <w:rStyle w:val="Hyperlink"/>
            <w:rFonts w:eastAsiaTheme="minorHAnsi" w:cs="Arial"/>
            <w:iCs w:val="0"/>
            <w:szCs w:val="24"/>
          </w:rPr>
          <w:t xml:space="preserve"> Version 8</w:t>
        </w:r>
      </w:hyperlink>
      <w:r w:rsidRPr="005B66E2">
        <w:rPr>
          <w:rFonts w:eastAsiaTheme="minorHAnsi" w:cs="Arial"/>
          <w:iCs w:val="0"/>
          <w:color w:val="auto"/>
          <w:szCs w:val="24"/>
        </w:rPr>
        <w:t>.</w:t>
      </w:r>
    </w:p>
    <w:p w14:paraId="6847C9FB" w14:textId="77777777" w:rsidR="00256251" w:rsidRPr="005B66E2" w:rsidRDefault="00256251" w:rsidP="00256251">
      <w:pPr>
        <w:pStyle w:val="Dotpointleadintext"/>
        <w:rPr>
          <w:rFonts w:eastAsiaTheme="minorHAnsi" w:cs="Arial"/>
          <w:iCs w:val="0"/>
          <w:color w:val="auto"/>
          <w:szCs w:val="24"/>
        </w:rPr>
      </w:pPr>
    </w:p>
    <w:p w14:paraId="251C8278" w14:textId="2377134E" w:rsidR="00256251" w:rsidRPr="00256251" w:rsidRDefault="00256251" w:rsidP="00256251">
      <w:pPr>
        <w:pStyle w:val="Dotpointleadintext"/>
        <w:rPr>
          <w:rFonts w:eastAsiaTheme="minorHAnsi" w:cs="Arial"/>
          <w:iCs w:val="0"/>
          <w:color w:val="auto"/>
          <w:szCs w:val="24"/>
        </w:rPr>
      </w:pPr>
      <w:r w:rsidRPr="005B66E2">
        <w:rPr>
          <w:rFonts w:eastAsiaTheme="minorHAnsi" w:cs="Arial"/>
          <w:iCs w:val="0"/>
          <w:color w:val="auto"/>
          <w:szCs w:val="24"/>
        </w:rPr>
        <w:t>N</w:t>
      </w:r>
      <w:r w:rsidRPr="00256251">
        <w:rPr>
          <w:rFonts w:eastAsiaTheme="minorHAnsi" w:cs="Arial"/>
          <w:iCs w:val="0"/>
          <w:color w:val="auto"/>
          <w:szCs w:val="24"/>
        </w:rPr>
        <w:t>OTE: the funding guidelines and application form constitute the particulars referred to in the Terms and Conditions and, outlined above, form part of the Funding Agreement binding successful grant funding applicants.</w:t>
      </w:r>
    </w:p>
    <w:p w14:paraId="51C5F8BB" w14:textId="77777777" w:rsidR="00256251" w:rsidRPr="00256251" w:rsidRDefault="00256251" w:rsidP="00256251">
      <w:pPr>
        <w:pStyle w:val="Dotpointleadintext"/>
        <w:rPr>
          <w:rFonts w:eastAsiaTheme="minorHAnsi" w:cs="Arial"/>
          <w:iCs w:val="0"/>
          <w:color w:val="auto"/>
          <w:szCs w:val="24"/>
        </w:rPr>
      </w:pPr>
    </w:p>
    <w:p w14:paraId="32E3EE2F" w14:textId="77777777" w:rsidR="00256251" w:rsidRPr="00256251" w:rsidRDefault="00256251" w:rsidP="00256251">
      <w:pPr>
        <w:pStyle w:val="Dotpointleadintext"/>
        <w:rPr>
          <w:rFonts w:eastAsiaTheme="minorHAnsi" w:cs="Arial"/>
          <w:iCs w:val="0"/>
          <w:color w:val="auto"/>
          <w:szCs w:val="24"/>
        </w:rPr>
      </w:pPr>
      <w:r w:rsidRPr="00256251">
        <w:rPr>
          <w:rFonts w:eastAsiaTheme="minorHAnsi" w:cs="Arial"/>
          <w:iCs w:val="0"/>
          <w:color w:val="auto"/>
          <w:szCs w:val="24"/>
        </w:rPr>
        <w:t>By submitting an online application form, you, in the State of Queensland do solemnly and sincerely declare that:</w:t>
      </w:r>
    </w:p>
    <w:p w14:paraId="6D354927" w14:textId="77777777" w:rsidR="00256251" w:rsidRPr="00256251" w:rsidRDefault="00256251" w:rsidP="00256251">
      <w:pPr>
        <w:pStyle w:val="Heading4"/>
        <w:spacing w:line="240" w:lineRule="exact"/>
        <w:rPr>
          <w:rFonts w:eastAsiaTheme="minorHAnsi" w:cs="Arial"/>
          <w:iCs w:val="0"/>
          <w:color w:val="auto"/>
          <w:szCs w:val="24"/>
        </w:rPr>
      </w:pPr>
      <w:r w:rsidRPr="00256251">
        <w:rPr>
          <w:rFonts w:eastAsiaTheme="minorHAnsi" w:cs="Arial"/>
          <w:iCs w:val="0"/>
          <w:color w:val="auto"/>
          <w:szCs w:val="24"/>
        </w:rPr>
        <w:t>I have read the Guidelines relating to grant funding administered by Arts Queensland.</w:t>
      </w:r>
    </w:p>
    <w:p w14:paraId="30445355" w14:textId="77777777" w:rsidR="00256251" w:rsidRPr="00256251" w:rsidRDefault="00256251" w:rsidP="00256251">
      <w:pPr>
        <w:pStyle w:val="Heading4"/>
        <w:spacing w:line="240" w:lineRule="exact"/>
        <w:rPr>
          <w:rFonts w:eastAsiaTheme="minorHAnsi" w:cs="Arial"/>
          <w:iCs w:val="0"/>
          <w:color w:val="auto"/>
          <w:szCs w:val="24"/>
        </w:rPr>
      </w:pPr>
      <w:r w:rsidRPr="00256251">
        <w:rPr>
          <w:rFonts w:eastAsiaTheme="minorHAnsi" w:cs="Arial"/>
          <w:iCs w:val="0"/>
          <w:color w:val="auto"/>
          <w:szCs w:val="24"/>
        </w:rPr>
        <w:t>The information supplied in the Application Form, to your knowledge, is true and correct.</w:t>
      </w:r>
    </w:p>
    <w:p w14:paraId="483DA897" w14:textId="77777777" w:rsidR="00256251" w:rsidRPr="00256251" w:rsidRDefault="00256251" w:rsidP="00256251">
      <w:pPr>
        <w:pStyle w:val="Heading4"/>
        <w:spacing w:line="240" w:lineRule="exact"/>
        <w:rPr>
          <w:rFonts w:eastAsiaTheme="minorHAnsi" w:cs="Arial"/>
          <w:iCs w:val="0"/>
          <w:color w:val="auto"/>
          <w:szCs w:val="24"/>
        </w:rPr>
      </w:pPr>
      <w:r w:rsidRPr="00256251">
        <w:rPr>
          <w:rFonts w:eastAsiaTheme="minorHAnsi" w:cs="Arial"/>
          <w:iCs w:val="0"/>
          <w:color w:val="auto"/>
          <w:szCs w:val="24"/>
        </w:rPr>
        <w:t>The applicant will keep and maintain, for a period of five years, the necessary records to substantiate the application outlined in the application form.</w:t>
      </w:r>
    </w:p>
    <w:p w14:paraId="007971FD" w14:textId="77777777" w:rsidR="00256251" w:rsidRPr="00256251" w:rsidRDefault="00256251" w:rsidP="00256251">
      <w:pPr>
        <w:pStyle w:val="Heading4"/>
        <w:spacing w:line="240" w:lineRule="exact"/>
        <w:rPr>
          <w:rFonts w:eastAsiaTheme="minorHAnsi" w:cs="Arial"/>
          <w:iCs w:val="0"/>
          <w:color w:val="auto"/>
          <w:szCs w:val="24"/>
        </w:rPr>
      </w:pPr>
      <w:r w:rsidRPr="00256251">
        <w:rPr>
          <w:rFonts w:eastAsiaTheme="minorHAnsi" w:cs="Arial"/>
          <w:iCs w:val="0"/>
          <w:color w:val="auto"/>
          <w:szCs w:val="24"/>
        </w:rPr>
        <w:t xml:space="preserve">You are authorised by the applicant to make this declaration on its behalf. </w:t>
      </w:r>
    </w:p>
    <w:p w14:paraId="4E16B52D" w14:textId="77777777" w:rsidR="00256251" w:rsidRPr="00A15F57" w:rsidRDefault="00256251" w:rsidP="00256251">
      <w:pPr>
        <w:spacing w:line="240" w:lineRule="auto"/>
        <w:jc w:val="both"/>
        <w:rPr>
          <w:rFonts w:cs="Arial"/>
          <w:b/>
          <w:sz w:val="22"/>
        </w:rPr>
      </w:pPr>
    </w:p>
    <w:p w14:paraId="686A354F" w14:textId="0519D5AD" w:rsidR="00256251" w:rsidRPr="00256251" w:rsidRDefault="00256251" w:rsidP="005B66E2">
      <w:pPr>
        <w:spacing w:before="0" w:line="259" w:lineRule="auto"/>
        <w:rPr>
          <w:rFonts w:cs="Arial"/>
          <w:szCs w:val="24"/>
        </w:rPr>
      </w:pPr>
      <w:r>
        <w:rPr>
          <w:rFonts w:cs="Arial"/>
          <w:b/>
          <w:szCs w:val="24"/>
        </w:rPr>
        <w:br w:type="page"/>
      </w:r>
      <w:r w:rsidR="002715C2" w:rsidDel="002715C2">
        <w:rPr>
          <w:rFonts w:cs="Arial"/>
          <w:b/>
          <w:szCs w:val="24"/>
        </w:rPr>
        <w:lastRenderedPageBreak/>
        <w:t xml:space="preserve"> </w:t>
      </w:r>
    </w:p>
    <w:p w14:paraId="2B2CAB47" w14:textId="70C56A2C" w:rsidR="00256251" w:rsidRPr="00256251" w:rsidRDefault="00256251" w:rsidP="00570AC2">
      <w:pPr>
        <w:spacing w:line="240" w:lineRule="auto"/>
        <w:jc w:val="both"/>
        <w:rPr>
          <w:rFonts w:cs="Arial"/>
          <w:b/>
          <w:szCs w:val="24"/>
        </w:rPr>
      </w:pPr>
    </w:p>
    <w:p w14:paraId="363B8043" w14:textId="10B95A47" w:rsidR="00570AC2" w:rsidRPr="00256251" w:rsidRDefault="00570AC2" w:rsidP="00256251">
      <w:pPr>
        <w:pStyle w:val="Heading2"/>
        <w:rPr>
          <w:szCs w:val="32"/>
        </w:rPr>
      </w:pPr>
      <w:r w:rsidRPr="00256251">
        <w:rPr>
          <w:szCs w:val="32"/>
        </w:rPr>
        <w:t>Where can I find support in preparing my application?</w:t>
      </w:r>
    </w:p>
    <w:p w14:paraId="5D2CDB9D" w14:textId="3E2E4DC6" w:rsidR="00570AC2" w:rsidRPr="00570AC2" w:rsidRDefault="00570AC2" w:rsidP="00570AC2">
      <w:pPr>
        <w:spacing w:line="240" w:lineRule="auto"/>
        <w:jc w:val="both"/>
        <w:rPr>
          <w:rFonts w:cs="Arial"/>
          <w:b/>
          <w:szCs w:val="24"/>
        </w:rPr>
      </w:pPr>
      <w:r w:rsidRPr="00570AC2">
        <w:rPr>
          <w:rFonts w:cs="Arial"/>
          <w:b/>
          <w:szCs w:val="24"/>
        </w:rPr>
        <w:t xml:space="preserve">Explore </w:t>
      </w:r>
      <w:hyperlink r:id="rId18" w:history="1">
        <w:r w:rsidRPr="00570AC2">
          <w:rPr>
            <w:rStyle w:val="Hyperlink"/>
            <w:rFonts w:cs="Arial"/>
            <w:b/>
            <w:szCs w:val="24"/>
          </w:rPr>
          <w:t>Arts Acumen</w:t>
        </w:r>
      </w:hyperlink>
    </w:p>
    <w:p w14:paraId="1CF1F340" w14:textId="77777777" w:rsidR="00570AC2" w:rsidRDefault="00570AC2" w:rsidP="00570AC2">
      <w:pPr>
        <w:spacing w:line="240" w:lineRule="auto"/>
        <w:jc w:val="both"/>
        <w:rPr>
          <w:rFonts w:cs="Arial"/>
          <w:sz w:val="22"/>
          <w:szCs w:val="24"/>
        </w:rPr>
      </w:pPr>
      <w:r>
        <w:rPr>
          <w:rFonts w:cs="Arial"/>
          <w:szCs w:val="24"/>
        </w:rPr>
        <w:t xml:space="preserve">Arts Acumen is an online resource provided by Arts Queensland, which includes information to foster knowledge growth, connections and access to industry intelligence. Toolkits on application writing, budget preparation and selection criteria are available from: </w:t>
      </w:r>
      <w:hyperlink r:id="rId19" w:history="1">
        <w:r>
          <w:rPr>
            <w:rStyle w:val="Hyperlink"/>
            <w:rFonts w:cs="Arial"/>
            <w:szCs w:val="24"/>
          </w:rPr>
          <w:t>http://www.arts.qld.gov.au/arts-acumen/resources/funding-application-writing</w:t>
        </w:r>
      </w:hyperlink>
      <w:r>
        <w:rPr>
          <w:rFonts w:cs="Arial"/>
          <w:szCs w:val="24"/>
        </w:rPr>
        <w:t>.</w:t>
      </w:r>
    </w:p>
    <w:p w14:paraId="2A2EED2A" w14:textId="77777777" w:rsidR="00A15F57" w:rsidRDefault="00A15F57" w:rsidP="0033514C">
      <w:pPr>
        <w:pStyle w:val="Heading4"/>
        <w:numPr>
          <w:ilvl w:val="0"/>
          <w:numId w:val="0"/>
        </w:numPr>
      </w:pPr>
    </w:p>
    <w:p w14:paraId="45B0AB0F" w14:textId="77777777" w:rsidR="002715C2" w:rsidRDefault="00F52185" w:rsidP="0033514C">
      <w:pPr>
        <w:pStyle w:val="Heading4"/>
        <w:numPr>
          <w:ilvl w:val="0"/>
          <w:numId w:val="0"/>
        </w:numPr>
        <w:rPr>
          <w:rStyle w:val="Hyperlink"/>
          <w:rFonts w:eastAsiaTheme="minorHAnsi" w:cs="Arial"/>
          <w:b/>
          <w:iCs w:val="0"/>
          <w:szCs w:val="24"/>
        </w:rPr>
      </w:pPr>
      <w:hyperlink r:id="rId20" w:history="1">
        <w:r w:rsidR="0033514C" w:rsidRPr="0033514C">
          <w:rPr>
            <w:rStyle w:val="Hyperlink"/>
            <w:rFonts w:eastAsiaTheme="minorHAnsi" w:cs="Arial"/>
            <w:b/>
            <w:iCs w:val="0"/>
            <w:szCs w:val="24"/>
          </w:rPr>
          <w:t>Key Documents</w:t>
        </w:r>
      </w:hyperlink>
    </w:p>
    <w:p w14:paraId="23B05D28" w14:textId="4B26F0B0" w:rsidR="0033514C" w:rsidRDefault="002715C2" w:rsidP="0033514C">
      <w:pPr>
        <w:pStyle w:val="Heading4"/>
        <w:numPr>
          <w:ilvl w:val="0"/>
          <w:numId w:val="0"/>
        </w:numPr>
        <w:rPr>
          <w:rFonts w:eastAsiaTheme="minorHAnsi" w:cs="Arial"/>
          <w:b/>
          <w:iCs w:val="0"/>
          <w:color w:val="auto"/>
          <w:szCs w:val="24"/>
        </w:rPr>
      </w:pPr>
      <w:r>
        <w:rPr>
          <w:rStyle w:val="Hyperlink"/>
          <w:rFonts w:eastAsiaTheme="minorHAnsi" w:cs="Arial"/>
          <w:iCs w:val="0"/>
          <w:szCs w:val="24"/>
        </w:rPr>
        <w:t xml:space="preserve">It is recommended that you review and familiarise yourself with the following key documents (all available online through links provided) prior to submitting your application; </w:t>
      </w:r>
      <w:r w:rsidR="0033514C" w:rsidRPr="0033514C">
        <w:rPr>
          <w:rFonts w:eastAsiaTheme="minorHAnsi" w:cs="Arial"/>
          <w:b/>
          <w:iCs w:val="0"/>
          <w:color w:val="auto"/>
          <w:szCs w:val="24"/>
        </w:rPr>
        <w:t xml:space="preserve"> </w:t>
      </w:r>
    </w:p>
    <w:p w14:paraId="6B2522B9" w14:textId="5AA1A4E1" w:rsidR="0033514C" w:rsidRPr="00DF4F32" w:rsidRDefault="00F52185" w:rsidP="0033514C">
      <w:pPr>
        <w:pStyle w:val="Heading4"/>
        <w:rPr>
          <w:rFonts w:eastAsiaTheme="minorHAnsi" w:cs="Arial"/>
          <w:iCs w:val="0"/>
          <w:color w:val="auto"/>
          <w:szCs w:val="24"/>
        </w:rPr>
      </w:pPr>
      <w:hyperlink r:id="rId21" w:history="1">
        <w:r w:rsidR="0033514C" w:rsidRPr="00DF1EE0">
          <w:rPr>
            <w:rStyle w:val="Hyperlink"/>
            <w:rFonts w:eastAsiaTheme="minorHAnsi" w:cs="Arial"/>
            <w:iCs w:val="0"/>
            <w:szCs w:val="24"/>
          </w:rPr>
          <w:t>Frequently Asked Questions</w:t>
        </w:r>
      </w:hyperlink>
    </w:p>
    <w:p w14:paraId="309DB374" w14:textId="4FC04EDB" w:rsidR="002715C2" w:rsidRPr="00DF4F32" w:rsidRDefault="00F52185" w:rsidP="002715C2">
      <w:pPr>
        <w:pStyle w:val="Heading4"/>
        <w:rPr>
          <w:rFonts w:eastAsiaTheme="minorHAnsi" w:cs="Arial"/>
          <w:iCs w:val="0"/>
          <w:color w:val="auto"/>
          <w:szCs w:val="24"/>
        </w:rPr>
      </w:pPr>
      <w:hyperlink r:id="rId22" w:history="1">
        <w:r w:rsidR="002715C2" w:rsidRPr="00DF1EE0">
          <w:rPr>
            <w:rStyle w:val="Hyperlink"/>
            <w:rFonts w:eastAsiaTheme="minorHAnsi" w:cs="Arial"/>
            <w:iCs w:val="0"/>
            <w:szCs w:val="24"/>
          </w:rPr>
          <w:t>Terms of Funding</w:t>
        </w:r>
      </w:hyperlink>
      <w:r w:rsidR="002715C2">
        <w:rPr>
          <w:rFonts w:eastAsiaTheme="minorHAnsi" w:cs="Arial"/>
          <w:iCs w:val="0"/>
          <w:color w:val="auto"/>
          <w:szCs w:val="24"/>
        </w:rPr>
        <w:t xml:space="preserve"> – version </w:t>
      </w:r>
      <w:r w:rsidR="00153FD9">
        <w:rPr>
          <w:rFonts w:eastAsiaTheme="minorHAnsi" w:cs="Arial"/>
          <w:iCs w:val="0"/>
          <w:color w:val="auto"/>
          <w:szCs w:val="24"/>
        </w:rPr>
        <w:t>8</w:t>
      </w:r>
    </w:p>
    <w:p w14:paraId="0AB20FBE" w14:textId="15444E8E" w:rsidR="0033514C" w:rsidRPr="00DF4F32" w:rsidRDefault="0033514C" w:rsidP="0033514C">
      <w:pPr>
        <w:pStyle w:val="Heading4"/>
        <w:rPr>
          <w:rFonts w:eastAsiaTheme="minorHAnsi" w:cs="Arial"/>
          <w:iCs w:val="0"/>
          <w:color w:val="auto"/>
          <w:szCs w:val="24"/>
        </w:rPr>
      </w:pPr>
      <w:r w:rsidRPr="00DF4F32">
        <w:rPr>
          <w:rFonts w:eastAsiaTheme="minorHAnsi" w:cs="Arial"/>
          <w:iCs w:val="0"/>
          <w:color w:val="auto"/>
          <w:szCs w:val="24"/>
        </w:rPr>
        <w:t xml:space="preserve">Arts Investment - </w:t>
      </w:r>
      <w:hyperlink r:id="rId23" w:history="1">
        <w:r w:rsidRPr="00DF1EE0">
          <w:rPr>
            <w:rStyle w:val="Hyperlink"/>
            <w:rFonts w:eastAsiaTheme="minorHAnsi" w:cs="Arial"/>
            <w:iCs w:val="0"/>
            <w:szCs w:val="24"/>
          </w:rPr>
          <w:t>Important Information for Applicants</w:t>
        </w:r>
      </w:hyperlink>
      <w:r w:rsidRPr="00DF4F32">
        <w:rPr>
          <w:rFonts w:eastAsiaTheme="minorHAnsi" w:cs="Arial"/>
          <w:iCs w:val="0"/>
          <w:color w:val="auto"/>
          <w:szCs w:val="24"/>
        </w:rPr>
        <w:t xml:space="preserve"> – for details on Right to Information, processes for feedback and review of decisions, agreements and contracts, acknowledgments, reporting and acquittal requirements for successful applicants.</w:t>
      </w:r>
    </w:p>
    <w:p w14:paraId="00B5A1AC" w14:textId="77777777" w:rsidR="00A15F57" w:rsidRDefault="00A15F57" w:rsidP="00570AC2">
      <w:pPr>
        <w:spacing w:line="240" w:lineRule="auto"/>
        <w:jc w:val="both"/>
        <w:rPr>
          <w:rFonts w:cs="Arial"/>
          <w:b/>
          <w:szCs w:val="24"/>
        </w:rPr>
      </w:pPr>
    </w:p>
    <w:p w14:paraId="64C9A38A" w14:textId="77777777" w:rsidR="00256251" w:rsidRDefault="00256251">
      <w:pPr>
        <w:spacing w:before="0" w:line="259" w:lineRule="auto"/>
        <w:rPr>
          <w:rFonts w:cs="Arial"/>
          <w:b/>
          <w:szCs w:val="24"/>
        </w:rPr>
      </w:pPr>
      <w:r>
        <w:rPr>
          <w:rFonts w:cs="Arial"/>
          <w:b/>
          <w:szCs w:val="24"/>
        </w:rPr>
        <w:br w:type="page"/>
      </w:r>
    </w:p>
    <w:p w14:paraId="090D903B" w14:textId="50D05E97" w:rsidR="00570AC2" w:rsidRDefault="00570AC2" w:rsidP="00570AC2">
      <w:pPr>
        <w:spacing w:line="240" w:lineRule="auto"/>
        <w:jc w:val="both"/>
        <w:rPr>
          <w:rFonts w:cs="Arial"/>
          <w:b/>
          <w:szCs w:val="24"/>
        </w:rPr>
      </w:pPr>
      <w:r w:rsidRPr="00570AC2">
        <w:rPr>
          <w:rFonts w:cs="Arial"/>
          <w:b/>
          <w:szCs w:val="24"/>
        </w:rPr>
        <w:lastRenderedPageBreak/>
        <w:t>Contact us</w:t>
      </w:r>
    </w:p>
    <w:p w14:paraId="00E99A75" w14:textId="5807D1C6" w:rsidR="000B753F" w:rsidRPr="008A6A2B" w:rsidRDefault="000B753F" w:rsidP="00570AC2">
      <w:pPr>
        <w:spacing w:line="240" w:lineRule="auto"/>
        <w:jc w:val="both"/>
        <w:rPr>
          <w:rFonts w:cs="Arial"/>
          <w:szCs w:val="24"/>
        </w:rPr>
      </w:pPr>
      <w:r w:rsidRPr="008A6A2B">
        <w:rPr>
          <w:rFonts w:cs="Arial"/>
          <w:szCs w:val="24"/>
        </w:rPr>
        <w:t xml:space="preserve">Arts </w:t>
      </w:r>
      <w:r w:rsidRPr="000B3A6D">
        <w:rPr>
          <w:rFonts w:cs="Arial"/>
          <w:szCs w:val="24"/>
        </w:rPr>
        <w:t>Queensland</w:t>
      </w:r>
      <w:r w:rsidRPr="008A6A2B">
        <w:rPr>
          <w:rFonts w:cs="Arial"/>
          <w:szCs w:val="24"/>
        </w:rPr>
        <w:t xml:space="preserve"> is happy to provide support wherever it can to applicants. </w:t>
      </w:r>
      <w:r w:rsidR="00007DBA">
        <w:rPr>
          <w:rFonts w:cs="Arial"/>
          <w:szCs w:val="24"/>
        </w:rPr>
        <w:t>Business hours are 9:00am to 5:00pm; Monday to Friday.</w:t>
      </w:r>
    </w:p>
    <w:p w14:paraId="6862E0D4" w14:textId="77777777" w:rsidR="00570AC2" w:rsidRDefault="00570AC2" w:rsidP="00570AC2">
      <w:pPr>
        <w:spacing w:line="240" w:lineRule="auto"/>
        <w:ind w:left="720"/>
        <w:jc w:val="both"/>
        <w:rPr>
          <w:rFonts w:cs="Arial"/>
          <w:color w:val="000000" w:themeColor="text1"/>
          <w:sz w:val="22"/>
          <w:szCs w:val="24"/>
        </w:rPr>
      </w:pPr>
      <w:r>
        <w:rPr>
          <w:rFonts w:cs="Arial"/>
          <w:szCs w:val="24"/>
        </w:rPr>
        <w:t>Phone</w:t>
      </w:r>
      <w:r>
        <w:rPr>
          <w:rFonts w:cs="Arial"/>
          <w:color w:val="000000" w:themeColor="text1"/>
          <w:szCs w:val="24"/>
        </w:rPr>
        <w:t>: (07) 3034 4016 or toll free 1800 175 531</w:t>
      </w:r>
    </w:p>
    <w:p w14:paraId="3458041A" w14:textId="77777777" w:rsidR="00570AC2" w:rsidRDefault="00570AC2" w:rsidP="00570AC2">
      <w:pPr>
        <w:spacing w:line="240" w:lineRule="auto"/>
        <w:ind w:left="720"/>
        <w:jc w:val="both"/>
        <w:rPr>
          <w:rStyle w:val="Hyperlink"/>
          <w:color w:val="000000" w:themeColor="text1"/>
        </w:rPr>
      </w:pPr>
      <w:r>
        <w:rPr>
          <w:rFonts w:cs="Arial"/>
          <w:color w:val="000000" w:themeColor="text1"/>
          <w:szCs w:val="24"/>
        </w:rPr>
        <w:t xml:space="preserve">Email: </w:t>
      </w:r>
      <w:r>
        <w:rPr>
          <w:rStyle w:val="Hyperlink"/>
          <w:rFonts w:cs="Arial"/>
          <w:color w:val="000000" w:themeColor="text1"/>
          <w:szCs w:val="24"/>
        </w:rPr>
        <w:t xml:space="preserve"> </w:t>
      </w:r>
      <w:hyperlink r:id="rId24" w:history="1">
        <w:r>
          <w:rPr>
            <w:rStyle w:val="Hyperlink"/>
            <w:rFonts w:cs="Arial"/>
            <w:szCs w:val="24"/>
          </w:rPr>
          <w:t>investment@arts.qld.gov.au</w:t>
        </w:r>
      </w:hyperlink>
    </w:p>
    <w:p w14:paraId="2FA2202E" w14:textId="77777777" w:rsidR="00570AC2" w:rsidRDefault="00570AC2" w:rsidP="00570AC2">
      <w:pPr>
        <w:spacing w:line="240" w:lineRule="auto"/>
        <w:ind w:left="720"/>
        <w:jc w:val="both"/>
      </w:pPr>
      <w:r>
        <w:rPr>
          <w:rFonts w:cs="Arial"/>
          <w:color w:val="000000" w:themeColor="text1"/>
          <w:szCs w:val="24"/>
        </w:rPr>
        <w:t xml:space="preserve">Website: </w:t>
      </w:r>
      <w:hyperlink r:id="rId25" w:history="1">
        <w:r>
          <w:rPr>
            <w:rStyle w:val="Hyperlink"/>
            <w:rFonts w:cs="Arial"/>
            <w:szCs w:val="24"/>
          </w:rPr>
          <w:t>www.arts.qld.gov.au</w:t>
        </w:r>
      </w:hyperlink>
    </w:p>
    <w:p w14:paraId="265D8245" w14:textId="77777777" w:rsidR="00256251" w:rsidRDefault="00256251" w:rsidP="00256251">
      <w:pPr>
        <w:spacing w:line="240" w:lineRule="auto"/>
        <w:jc w:val="both"/>
        <w:rPr>
          <w:rFonts w:cs="Arial"/>
          <w:b/>
          <w:szCs w:val="24"/>
        </w:rPr>
      </w:pPr>
    </w:p>
    <w:p w14:paraId="608717B6" w14:textId="5406DD1D" w:rsidR="00256251" w:rsidRPr="0033514C" w:rsidRDefault="00256251" w:rsidP="00256251">
      <w:pPr>
        <w:spacing w:line="240" w:lineRule="auto"/>
        <w:jc w:val="both"/>
        <w:rPr>
          <w:rFonts w:cs="Arial"/>
          <w:b/>
          <w:szCs w:val="24"/>
        </w:rPr>
      </w:pPr>
      <w:r w:rsidRPr="0033514C">
        <w:rPr>
          <w:rFonts w:cs="Arial"/>
          <w:b/>
          <w:szCs w:val="24"/>
        </w:rPr>
        <w:t xml:space="preserve">Translating and interpreting services </w:t>
      </w:r>
    </w:p>
    <w:p w14:paraId="39A59987" w14:textId="77777777" w:rsidR="00256251" w:rsidRPr="0033514C" w:rsidRDefault="00256251" w:rsidP="00256251">
      <w:pPr>
        <w:pStyle w:val="Dotpointleadintext"/>
        <w:rPr>
          <w:rFonts w:eastAsiaTheme="minorHAnsi" w:cs="Arial"/>
          <w:iCs w:val="0"/>
          <w:color w:val="auto"/>
          <w:szCs w:val="24"/>
        </w:rPr>
      </w:pPr>
      <w:r w:rsidRPr="0033514C">
        <w:rPr>
          <w:rFonts w:eastAsiaTheme="minorHAnsi" w:cs="Arial"/>
          <w:iCs w:val="0"/>
          <w:color w:val="auto"/>
          <w:szCs w:val="24"/>
        </w:rPr>
        <w:t>Applications may be submitted in any language. If you have difficulty understanding this information and would like to talk to staff in your first language:</w:t>
      </w:r>
    </w:p>
    <w:p w14:paraId="20FFA5EA" w14:textId="77777777" w:rsidR="00256251" w:rsidRPr="0033514C" w:rsidRDefault="00256251" w:rsidP="00256251">
      <w:pPr>
        <w:pStyle w:val="Heading4"/>
        <w:rPr>
          <w:rFonts w:eastAsiaTheme="minorHAnsi" w:cs="Arial"/>
          <w:iCs w:val="0"/>
          <w:color w:val="auto"/>
          <w:szCs w:val="24"/>
        </w:rPr>
      </w:pPr>
      <w:proofErr w:type="gramStart"/>
      <w:r w:rsidRPr="0033514C">
        <w:rPr>
          <w:rFonts w:eastAsiaTheme="minorHAnsi" w:cs="Arial"/>
          <w:iCs w:val="0"/>
          <w:color w:val="auto"/>
          <w:szCs w:val="24"/>
        </w:rPr>
        <w:t>telephone</w:t>
      </w:r>
      <w:proofErr w:type="gramEnd"/>
      <w:r w:rsidRPr="0033514C">
        <w:rPr>
          <w:rFonts w:eastAsiaTheme="minorHAnsi" w:cs="Arial"/>
          <w:iCs w:val="0"/>
          <w:color w:val="auto"/>
          <w:szCs w:val="24"/>
        </w:rPr>
        <w:t xml:space="preserve"> the Translating and Interpreting service on 13 14 50 during business hours</w:t>
      </w:r>
    </w:p>
    <w:p w14:paraId="0A8CBBA2" w14:textId="77777777" w:rsidR="00256251" w:rsidRPr="0033514C" w:rsidRDefault="00256251" w:rsidP="00256251">
      <w:pPr>
        <w:pStyle w:val="Heading4"/>
        <w:spacing w:line="240" w:lineRule="exact"/>
        <w:rPr>
          <w:rFonts w:eastAsiaTheme="minorHAnsi" w:cs="Arial"/>
          <w:iCs w:val="0"/>
          <w:color w:val="auto"/>
          <w:szCs w:val="24"/>
        </w:rPr>
      </w:pPr>
      <w:proofErr w:type="gramStart"/>
      <w:r w:rsidRPr="0033514C">
        <w:rPr>
          <w:rFonts w:eastAsiaTheme="minorHAnsi" w:cs="Arial"/>
          <w:iCs w:val="0"/>
          <w:color w:val="auto"/>
          <w:szCs w:val="24"/>
        </w:rPr>
        <w:t>contact</w:t>
      </w:r>
      <w:proofErr w:type="gramEnd"/>
      <w:r w:rsidRPr="0033514C">
        <w:rPr>
          <w:rFonts w:eastAsiaTheme="minorHAnsi" w:cs="Arial"/>
          <w:iCs w:val="0"/>
          <w:color w:val="auto"/>
          <w:szCs w:val="24"/>
        </w:rPr>
        <w:t xml:space="preserve"> Arts Queensland about speaking with an interpreter.</w:t>
      </w:r>
    </w:p>
    <w:p w14:paraId="2B03E0CC" w14:textId="5050F446" w:rsidR="005E106B" w:rsidRDefault="005E106B" w:rsidP="008A6A2B">
      <w:pPr>
        <w:spacing w:line="240" w:lineRule="auto"/>
        <w:ind w:left="993" w:hanging="284"/>
        <w:jc w:val="both"/>
      </w:pPr>
    </w:p>
    <w:p w14:paraId="4CB80EC0" w14:textId="4C1AB61D" w:rsidR="00DC2D02" w:rsidRDefault="00DC2D02" w:rsidP="008A6A2B">
      <w:pPr>
        <w:spacing w:line="240" w:lineRule="auto"/>
        <w:ind w:left="993" w:hanging="284"/>
        <w:jc w:val="both"/>
      </w:pPr>
    </w:p>
    <w:p w14:paraId="37C9529F" w14:textId="7D823D14" w:rsidR="00DC2D02" w:rsidRDefault="00DC2D02" w:rsidP="008A6A2B">
      <w:pPr>
        <w:spacing w:line="240" w:lineRule="auto"/>
        <w:ind w:left="993" w:hanging="284"/>
        <w:jc w:val="both"/>
      </w:pPr>
    </w:p>
    <w:sectPr w:rsidR="00DC2D02" w:rsidSect="005E106B">
      <w:headerReference w:type="default" r:id="rId26"/>
      <w:headerReference w:type="first" r:id="rId27"/>
      <w:footerReference w:type="first" r:id="rId28"/>
      <w:pgSz w:w="11906" w:h="16838"/>
      <w:pgMar w:top="1576" w:right="1440" w:bottom="1560" w:left="1440" w:header="1561"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13878" w14:textId="77777777" w:rsidR="00F52185" w:rsidRDefault="00F52185" w:rsidP="00D31EA4">
      <w:pPr>
        <w:spacing w:after="0" w:line="240" w:lineRule="auto"/>
      </w:pPr>
      <w:r>
        <w:separator/>
      </w:r>
    </w:p>
  </w:endnote>
  <w:endnote w:type="continuationSeparator" w:id="0">
    <w:p w14:paraId="48969409" w14:textId="77777777" w:rsidR="00F52185" w:rsidRDefault="00F52185" w:rsidP="00D31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MetaNormalLF-Roman">
    <w:altName w:val="Times New Roman"/>
    <w:charset w:val="00"/>
    <w:family w:val="auto"/>
    <w:pitch w:val="default"/>
  </w:font>
  <w:font w:name="MetaPlusBold-Roman">
    <w:altName w:val="MetaPlusBold"/>
    <w:panose1 w:val="00000000000000000000"/>
    <w:charset w:val="4D"/>
    <w:family w:val="auto"/>
    <w:notTrueType/>
    <w:pitch w:val="default"/>
    <w:sig w:usb0="00000003" w:usb1="00000000" w:usb2="00000000" w:usb3="00000000" w:csb0="00000001" w:csb1="00000000"/>
  </w:font>
  <w:font w:name="MetaMediumLF-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20"/>
        <w:szCs w:val="20"/>
      </w:rPr>
      <w:id w:val="455453730"/>
      <w:docPartObj>
        <w:docPartGallery w:val="Page Numbers (Top of Page)"/>
        <w:docPartUnique/>
      </w:docPartObj>
    </w:sdtPr>
    <w:sdtEndPr/>
    <w:sdtContent>
      <w:p w14:paraId="77B12DFE" w14:textId="6E97616E" w:rsidR="00B66F3F" w:rsidRDefault="00B66F3F" w:rsidP="00BB2052">
        <w:pPr>
          <w:pStyle w:val="Footer"/>
          <w:jc w:val="right"/>
          <w:rPr>
            <w:rFonts w:cs="Arial"/>
            <w:sz w:val="20"/>
            <w:szCs w:val="20"/>
          </w:rPr>
        </w:pPr>
        <w:r w:rsidRPr="00D31EA4">
          <w:rPr>
            <w:rFonts w:cs="Arial"/>
            <w:sz w:val="20"/>
            <w:szCs w:val="20"/>
          </w:rPr>
          <w:t xml:space="preserve">Page </w:t>
        </w:r>
        <w:r w:rsidRPr="00D31EA4">
          <w:rPr>
            <w:rFonts w:cs="Arial"/>
            <w:b/>
            <w:bCs/>
            <w:sz w:val="20"/>
            <w:szCs w:val="20"/>
          </w:rPr>
          <w:fldChar w:fldCharType="begin"/>
        </w:r>
        <w:r w:rsidRPr="00D31EA4">
          <w:rPr>
            <w:rFonts w:cs="Arial"/>
            <w:b/>
            <w:bCs/>
            <w:sz w:val="20"/>
            <w:szCs w:val="20"/>
          </w:rPr>
          <w:instrText xml:space="preserve"> PAGE </w:instrText>
        </w:r>
        <w:r w:rsidRPr="00D31EA4">
          <w:rPr>
            <w:rFonts w:cs="Arial"/>
            <w:b/>
            <w:bCs/>
            <w:sz w:val="20"/>
            <w:szCs w:val="20"/>
          </w:rPr>
          <w:fldChar w:fldCharType="separate"/>
        </w:r>
        <w:r>
          <w:rPr>
            <w:rFonts w:cs="Arial"/>
            <w:b/>
            <w:bCs/>
            <w:noProof/>
            <w:sz w:val="20"/>
            <w:szCs w:val="20"/>
          </w:rPr>
          <w:t>2</w:t>
        </w:r>
        <w:r w:rsidRPr="00D31EA4">
          <w:rPr>
            <w:rFonts w:cs="Arial"/>
            <w:b/>
            <w:bCs/>
            <w:sz w:val="20"/>
            <w:szCs w:val="20"/>
          </w:rPr>
          <w:fldChar w:fldCharType="end"/>
        </w:r>
        <w:r w:rsidRPr="00D31EA4">
          <w:rPr>
            <w:rFonts w:cs="Arial"/>
            <w:sz w:val="20"/>
            <w:szCs w:val="20"/>
          </w:rPr>
          <w:t xml:space="preserve"> of </w:t>
        </w:r>
        <w:r w:rsidRPr="00D31EA4">
          <w:rPr>
            <w:rFonts w:cs="Arial"/>
            <w:b/>
            <w:bCs/>
            <w:sz w:val="20"/>
            <w:szCs w:val="20"/>
          </w:rPr>
          <w:fldChar w:fldCharType="begin"/>
        </w:r>
        <w:r w:rsidRPr="00D31EA4">
          <w:rPr>
            <w:rFonts w:cs="Arial"/>
            <w:b/>
            <w:bCs/>
            <w:sz w:val="20"/>
            <w:szCs w:val="20"/>
          </w:rPr>
          <w:instrText xml:space="preserve"> NUMPAGES  </w:instrText>
        </w:r>
        <w:r w:rsidRPr="00D31EA4">
          <w:rPr>
            <w:rFonts w:cs="Arial"/>
            <w:b/>
            <w:bCs/>
            <w:sz w:val="20"/>
            <w:szCs w:val="20"/>
          </w:rPr>
          <w:fldChar w:fldCharType="separate"/>
        </w:r>
        <w:r w:rsidR="00CB2580">
          <w:rPr>
            <w:rFonts w:cs="Arial"/>
            <w:b/>
            <w:bCs/>
            <w:noProof/>
            <w:sz w:val="20"/>
            <w:szCs w:val="20"/>
          </w:rPr>
          <w:t>11</w:t>
        </w:r>
        <w:r w:rsidRPr="00D31EA4">
          <w:rPr>
            <w:rFonts w:cs="Arial"/>
            <w:b/>
            <w:bCs/>
            <w:sz w:val="20"/>
            <w:szCs w:val="20"/>
          </w:rPr>
          <w:fldChar w:fldCharType="end"/>
        </w:r>
      </w:p>
    </w:sdtContent>
  </w:sdt>
  <w:p w14:paraId="54CD55A9" w14:textId="1C9BBCE9" w:rsidR="00B66F3F" w:rsidRPr="00BB2052" w:rsidRDefault="00B66F3F">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30978" w14:textId="77777777" w:rsidR="00F52185" w:rsidRDefault="00F52185" w:rsidP="00D31EA4">
      <w:pPr>
        <w:spacing w:after="0" w:line="240" w:lineRule="auto"/>
      </w:pPr>
      <w:r>
        <w:separator/>
      </w:r>
    </w:p>
  </w:footnote>
  <w:footnote w:type="continuationSeparator" w:id="0">
    <w:p w14:paraId="01DEE2C9" w14:textId="77777777" w:rsidR="00F52185" w:rsidRDefault="00F52185" w:rsidP="00D31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32D2F" w14:textId="77777777" w:rsidR="00B66F3F" w:rsidRDefault="00B66F3F">
    <w:pPr>
      <w:pStyle w:val="Header"/>
    </w:pPr>
    <w:r>
      <w:rPr>
        <w:noProof/>
        <w:lang w:eastAsia="en-AU"/>
      </w:rPr>
      <w:drawing>
        <wp:anchor distT="0" distB="0" distL="114300" distR="114300" simplePos="0" relativeHeight="251668992" behindDoc="1" locked="0" layoutInCell="1" allowOverlap="1" wp14:anchorId="58992962" wp14:editId="72DC5A55">
          <wp:simplePos x="0" y="0"/>
          <wp:positionH relativeFrom="page">
            <wp:align>left</wp:align>
          </wp:positionH>
          <wp:positionV relativeFrom="page">
            <wp:align>top</wp:align>
          </wp:positionV>
          <wp:extent cx="7548363" cy="125704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ey:Desktop:Arts Queensland - 2019:Corporate Administration Agency:Arts Queensland - Graphic Design:2020:Rebrand:images linked:Headers:header_QASP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8363" cy="1257046"/>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AD564" w14:textId="11855919" w:rsidR="00B66F3F" w:rsidRDefault="00B66F3F">
    <w:pPr>
      <w:pStyle w:val="Header"/>
    </w:pPr>
    <w:r>
      <w:rPr>
        <w:noProof/>
        <w:lang w:eastAsia="en-AU"/>
      </w:rPr>
      <w:drawing>
        <wp:anchor distT="0" distB="0" distL="114300" distR="114300" simplePos="0" relativeHeight="251666944" behindDoc="1" locked="0" layoutInCell="1" allowOverlap="1" wp14:anchorId="43B7D100" wp14:editId="31A510ED">
          <wp:simplePos x="0" y="0"/>
          <wp:positionH relativeFrom="page">
            <wp:posOffset>-8546</wp:posOffset>
          </wp:positionH>
          <wp:positionV relativeFrom="page">
            <wp:posOffset>8546</wp:posOffset>
          </wp:positionV>
          <wp:extent cx="7557774" cy="982766"/>
          <wp:effectExtent l="0" t="0" r="5080" b="8255"/>
          <wp:wrapNone/>
          <wp:docPr id="6" name="Picture 6" descr="Macintosh HD:Users:joey:Desktop:Arts Queensland - 2019:Corporate Administration Agency:Arts Queensland - Graphic Design:2020:Rebrand:images linked:Headers:header_QAS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ey:Desktop:Arts Queensland - 2019:Corporate Administration Agency:Arts Queensland - Graphic Design:2020:Rebrand:images linked:Headers:header_QASP2.jpg"/>
                  <pic:cNvPicPr>
                    <a:picLocks noChangeAspect="1" noChangeArrowheads="1"/>
                  </pic:cNvPicPr>
                </pic:nvPicPr>
                <pic:blipFill rotWithShape="1">
                  <a:blip r:embed="rId1">
                    <a:extLst>
                      <a:ext uri="{28A0092B-C50C-407E-A947-70E740481C1C}">
                        <a14:useLocalDpi xmlns:a14="http://schemas.microsoft.com/office/drawing/2010/main" val="0"/>
                      </a:ext>
                    </a:extLst>
                  </a:blip>
                  <a:srcRect b="21756"/>
                  <a:stretch/>
                </pic:blipFill>
                <pic:spPr bwMode="auto">
                  <a:xfrm>
                    <a:off x="0" y="0"/>
                    <a:ext cx="7560000" cy="983056"/>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D4648"/>
    <w:multiLevelType w:val="hybridMultilevel"/>
    <w:tmpl w:val="E5546B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6F945BE"/>
    <w:multiLevelType w:val="hybridMultilevel"/>
    <w:tmpl w:val="99364096"/>
    <w:lvl w:ilvl="0" w:tplc="2CC03DB2">
      <w:start w:val="1"/>
      <w:numFmt w:val="bullet"/>
      <w:pStyle w:val="Heading4"/>
      <w:lvlText w:val=""/>
      <w:lvlJc w:val="left"/>
      <w:pPr>
        <w:ind w:left="720" w:hanging="360"/>
      </w:pPr>
      <w:rPr>
        <w:rFonts w:ascii="Symbol" w:hAnsi="Symbol" w:hint="default"/>
      </w:rPr>
    </w:lvl>
    <w:lvl w:ilvl="1" w:tplc="7AD25616">
      <w:numFmt w:val="bullet"/>
      <w:lvlText w:val="-"/>
      <w:lvlJc w:val="left"/>
      <w:pPr>
        <w:ind w:left="1440" w:hanging="360"/>
      </w:pPr>
      <w:rPr>
        <w:rFonts w:ascii="Arial" w:eastAsia="MS Mincho"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87771A"/>
    <w:multiLevelType w:val="hybridMultilevel"/>
    <w:tmpl w:val="615452EE"/>
    <w:lvl w:ilvl="0" w:tplc="0C090001">
      <w:start w:val="1"/>
      <w:numFmt w:val="bullet"/>
      <w:lvlText w:val=""/>
      <w:lvlJc w:val="left"/>
      <w:pPr>
        <w:ind w:left="720" w:hanging="360"/>
      </w:pPr>
      <w:rPr>
        <w:rFonts w:ascii="Symbol" w:hAnsi="Symbol" w:hint="default"/>
      </w:rPr>
    </w:lvl>
    <w:lvl w:ilvl="1" w:tplc="EB62C7D8">
      <w:numFmt w:val="bullet"/>
      <w:lvlText w:val="•"/>
      <w:lvlJc w:val="left"/>
      <w:pPr>
        <w:ind w:left="1440" w:hanging="360"/>
      </w:pPr>
      <w:rPr>
        <w:rFonts w:ascii="Arial" w:eastAsiaTheme="minorHAnsi" w:hAnsi="Arial"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D31719F"/>
    <w:multiLevelType w:val="multilevel"/>
    <w:tmpl w:val="63C4E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15120F"/>
    <w:multiLevelType w:val="hybridMultilevel"/>
    <w:tmpl w:val="D4A2FB1A"/>
    <w:lvl w:ilvl="0" w:tplc="788ACE42">
      <w:start w:val="1"/>
      <w:numFmt w:val="bullet"/>
      <w:pStyle w:val="ListParagraph"/>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375D23DF"/>
    <w:multiLevelType w:val="hybridMultilevel"/>
    <w:tmpl w:val="44027E4C"/>
    <w:lvl w:ilvl="0" w:tplc="0D5833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FF131C9"/>
    <w:multiLevelType w:val="hybridMultilevel"/>
    <w:tmpl w:val="DF880092"/>
    <w:lvl w:ilvl="0" w:tplc="C9E4D4FC">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387B8F"/>
    <w:multiLevelType w:val="hybridMultilevel"/>
    <w:tmpl w:val="D2FA3AC2"/>
    <w:lvl w:ilvl="0" w:tplc="5A2A5FBE">
      <w:start w:val="1"/>
      <w:numFmt w:val="bullet"/>
      <w:pStyle w:val="Finaldotpoint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032BBB"/>
    <w:multiLevelType w:val="hybridMultilevel"/>
    <w:tmpl w:val="C406B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E86395"/>
    <w:multiLevelType w:val="hybridMultilevel"/>
    <w:tmpl w:val="4FD284A8"/>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7A07817"/>
    <w:multiLevelType w:val="hybridMultilevel"/>
    <w:tmpl w:val="DC9A8B74"/>
    <w:lvl w:ilvl="0" w:tplc="C9E4D4FC">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4"/>
  </w:num>
  <w:num w:numId="5">
    <w:abstractNumId w:val="5"/>
  </w:num>
  <w:num w:numId="6">
    <w:abstractNumId w:val="9"/>
  </w:num>
  <w:num w:numId="7">
    <w:abstractNumId w:val="1"/>
  </w:num>
  <w:num w:numId="8">
    <w:abstractNumId w:val="6"/>
  </w:num>
  <w:num w:numId="9">
    <w:abstractNumId w:val="1"/>
  </w:num>
  <w:num w:numId="10">
    <w:abstractNumId w:val="10"/>
  </w:num>
  <w:num w:numId="11">
    <w:abstractNumId w:val="0"/>
  </w:num>
  <w:num w:numId="12">
    <w:abstractNumId w:val="8"/>
  </w:num>
  <w:num w:numId="13">
    <w:abstractNumId w:val="1"/>
  </w:num>
  <w:num w:numId="14">
    <w:abstractNumId w:val="1"/>
  </w:num>
  <w:num w:numId="1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EA4"/>
    <w:rsid w:val="00007DBA"/>
    <w:rsid w:val="00023258"/>
    <w:rsid w:val="0003246E"/>
    <w:rsid w:val="00042C4C"/>
    <w:rsid w:val="00044149"/>
    <w:rsid w:val="000529AF"/>
    <w:rsid w:val="00061AF9"/>
    <w:rsid w:val="000634C8"/>
    <w:rsid w:val="00066482"/>
    <w:rsid w:val="00073935"/>
    <w:rsid w:val="000843DA"/>
    <w:rsid w:val="00094E05"/>
    <w:rsid w:val="00095C85"/>
    <w:rsid w:val="00096795"/>
    <w:rsid w:val="000A4D86"/>
    <w:rsid w:val="000B3A6D"/>
    <w:rsid w:val="000B753F"/>
    <w:rsid w:val="000D2EA7"/>
    <w:rsid w:val="000D4749"/>
    <w:rsid w:val="000E7F98"/>
    <w:rsid w:val="000F2236"/>
    <w:rsid w:val="00101C56"/>
    <w:rsid w:val="00122E38"/>
    <w:rsid w:val="00132D4E"/>
    <w:rsid w:val="00136D6B"/>
    <w:rsid w:val="00150E88"/>
    <w:rsid w:val="00152BCB"/>
    <w:rsid w:val="00153FD9"/>
    <w:rsid w:val="001616B7"/>
    <w:rsid w:val="001B44DD"/>
    <w:rsid w:val="001B5E2B"/>
    <w:rsid w:val="001D3681"/>
    <w:rsid w:val="001F1D50"/>
    <w:rsid w:val="002026D7"/>
    <w:rsid w:val="00206A4C"/>
    <w:rsid w:val="00224FA8"/>
    <w:rsid w:val="00227F9F"/>
    <w:rsid w:val="00230436"/>
    <w:rsid w:val="002406EF"/>
    <w:rsid w:val="002516D8"/>
    <w:rsid w:val="00254EA0"/>
    <w:rsid w:val="00256251"/>
    <w:rsid w:val="002715C2"/>
    <w:rsid w:val="002926F3"/>
    <w:rsid w:val="00294361"/>
    <w:rsid w:val="002A3559"/>
    <w:rsid w:val="002C17A4"/>
    <w:rsid w:val="002C69E1"/>
    <w:rsid w:val="002F2481"/>
    <w:rsid w:val="00316D0E"/>
    <w:rsid w:val="0033514C"/>
    <w:rsid w:val="003734C1"/>
    <w:rsid w:val="00374C7A"/>
    <w:rsid w:val="00384551"/>
    <w:rsid w:val="00386851"/>
    <w:rsid w:val="003A41B4"/>
    <w:rsid w:val="003B2CF3"/>
    <w:rsid w:val="003D725F"/>
    <w:rsid w:val="003F0738"/>
    <w:rsid w:val="004010EA"/>
    <w:rsid w:val="00412CD9"/>
    <w:rsid w:val="00416F0B"/>
    <w:rsid w:val="00417B3F"/>
    <w:rsid w:val="004412C6"/>
    <w:rsid w:val="004436CE"/>
    <w:rsid w:val="004453DE"/>
    <w:rsid w:val="0047050C"/>
    <w:rsid w:val="00472664"/>
    <w:rsid w:val="004E02FB"/>
    <w:rsid w:val="004E6D37"/>
    <w:rsid w:val="00521C1A"/>
    <w:rsid w:val="00533DB3"/>
    <w:rsid w:val="0053577F"/>
    <w:rsid w:val="00561E82"/>
    <w:rsid w:val="0056494B"/>
    <w:rsid w:val="00570AC2"/>
    <w:rsid w:val="00593D48"/>
    <w:rsid w:val="005B66E2"/>
    <w:rsid w:val="005B6A1D"/>
    <w:rsid w:val="005B6EDC"/>
    <w:rsid w:val="005C1D10"/>
    <w:rsid w:val="005C7892"/>
    <w:rsid w:val="005D7BA1"/>
    <w:rsid w:val="005E106B"/>
    <w:rsid w:val="005E1F9D"/>
    <w:rsid w:val="00610995"/>
    <w:rsid w:val="006159E9"/>
    <w:rsid w:val="00652E4B"/>
    <w:rsid w:val="00653B76"/>
    <w:rsid w:val="006653F6"/>
    <w:rsid w:val="00665BE6"/>
    <w:rsid w:val="00665F36"/>
    <w:rsid w:val="00673163"/>
    <w:rsid w:val="006777ED"/>
    <w:rsid w:val="00692C13"/>
    <w:rsid w:val="007225C9"/>
    <w:rsid w:val="00727263"/>
    <w:rsid w:val="00746BE2"/>
    <w:rsid w:val="007529E6"/>
    <w:rsid w:val="00761DD6"/>
    <w:rsid w:val="007902E2"/>
    <w:rsid w:val="0079507C"/>
    <w:rsid w:val="007A629C"/>
    <w:rsid w:val="007E16BD"/>
    <w:rsid w:val="007E1A33"/>
    <w:rsid w:val="007E38ED"/>
    <w:rsid w:val="00811161"/>
    <w:rsid w:val="00822B2C"/>
    <w:rsid w:val="00825CE2"/>
    <w:rsid w:val="008506DC"/>
    <w:rsid w:val="008A01EE"/>
    <w:rsid w:val="008A6A2B"/>
    <w:rsid w:val="008B1AF7"/>
    <w:rsid w:val="008B26A6"/>
    <w:rsid w:val="008B2F69"/>
    <w:rsid w:val="008B5FB8"/>
    <w:rsid w:val="008C44AB"/>
    <w:rsid w:val="008E1313"/>
    <w:rsid w:val="0091263F"/>
    <w:rsid w:val="009178F3"/>
    <w:rsid w:val="00920C7F"/>
    <w:rsid w:val="00924439"/>
    <w:rsid w:val="00947077"/>
    <w:rsid w:val="00962282"/>
    <w:rsid w:val="00985DC0"/>
    <w:rsid w:val="00987C59"/>
    <w:rsid w:val="0099630D"/>
    <w:rsid w:val="009A6827"/>
    <w:rsid w:val="009C6B60"/>
    <w:rsid w:val="009D5FA9"/>
    <w:rsid w:val="009E3B03"/>
    <w:rsid w:val="009F1836"/>
    <w:rsid w:val="00A00CC3"/>
    <w:rsid w:val="00A072A5"/>
    <w:rsid w:val="00A10944"/>
    <w:rsid w:val="00A15F57"/>
    <w:rsid w:val="00A35BE4"/>
    <w:rsid w:val="00A53FBA"/>
    <w:rsid w:val="00A62DB3"/>
    <w:rsid w:val="00A66873"/>
    <w:rsid w:val="00A97851"/>
    <w:rsid w:val="00AC6348"/>
    <w:rsid w:val="00AD2467"/>
    <w:rsid w:val="00AE2B3E"/>
    <w:rsid w:val="00AE6115"/>
    <w:rsid w:val="00AF729E"/>
    <w:rsid w:val="00B00B62"/>
    <w:rsid w:val="00B24AAC"/>
    <w:rsid w:val="00B416D9"/>
    <w:rsid w:val="00B66F3F"/>
    <w:rsid w:val="00B7397F"/>
    <w:rsid w:val="00B80CFE"/>
    <w:rsid w:val="00B87413"/>
    <w:rsid w:val="00B87993"/>
    <w:rsid w:val="00BA7EE3"/>
    <w:rsid w:val="00BB2052"/>
    <w:rsid w:val="00BC2530"/>
    <w:rsid w:val="00BD0222"/>
    <w:rsid w:val="00BE7983"/>
    <w:rsid w:val="00BF0934"/>
    <w:rsid w:val="00BF20A5"/>
    <w:rsid w:val="00C43409"/>
    <w:rsid w:val="00C54E98"/>
    <w:rsid w:val="00C6072B"/>
    <w:rsid w:val="00C6209D"/>
    <w:rsid w:val="00C736D3"/>
    <w:rsid w:val="00C837D6"/>
    <w:rsid w:val="00C927E9"/>
    <w:rsid w:val="00CB2580"/>
    <w:rsid w:val="00CE7BA1"/>
    <w:rsid w:val="00CF0FFE"/>
    <w:rsid w:val="00CF3D9A"/>
    <w:rsid w:val="00D04E6C"/>
    <w:rsid w:val="00D22F48"/>
    <w:rsid w:val="00D271F6"/>
    <w:rsid w:val="00D31EA4"/>
    <w:rsid w:val="00D64FE1"/>
    <w:rsid w:val="00D75C39"/>
    <w:rsid w:val="00D96F0A"/>
    <w:rsid w:val="00DA671F"/>
    <w:rsid w:val="00DC2D02"/>
    <w:rsid w:val="00DC64EC"/>
    <w:rsid w:val="00DD5115"/>
    <w:rsid w:val="00DE5800"/>
    <w:rsid w:val="00DF1EE0"/>
    <w:rsid w:val="00DF4F32"/>
    <w:rsid w:val="00E04421"/>
    <w:rsid w:val="00E16F70"/>
    <w:rsid w:val="00E20BF2"/>
    <w:rsid w:val="00E30FF2"/>
    <w:rsid w:val="00E3488A"/>
    <w:rsid w:val="00E54990"/>
    <w:rsid w:val="00E60399"/>
    <w:rsid w:val="00E66AAB"/>
    <w:rsid w:val="00E85603"/>
    <w:rsid w:val="00EE3F5D"/>
    <w:rsid w:val="00F24AD2"/>
    <w:rsid w:val="00F2531B"/>
    <w:rsid w:val="00F51B84"/>
    <w:rsid w:val="00F5210F"/>
    <w:rsid w:val="00F52185"/>
    <w:rsid w:val="00F563C7"/>
    <w:rsid w:val="00F6457F"/>
    <w:rsid w:val="00F74820"/>
    <w:rsid w:val="00F90014"/>
    <w:rsid w:val="00F91A32"/>
    <w:rsid w:val="00F9459E"/>
    <w:rsid w:val="00FA6FE3"/>
    <w:rsid w:val="00FB2F2B"/>
    <w:rsid w:val="00FD0074"/>
    <w:rsid w:val="00FE2F93"/>
    <w:rsid w:val="00FE3157"/>
    <w:rsid w:val="00FE7023"/>
    <w:rsid w:val="00FF1E4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238E8B"/>
  <w15:docId w15:val="{7D22B229-8F33-4F55-B8D2-3F3467CA4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text"/>
    <w:qFormat/>
    <w:rsid w:val="00023258"/>
    <w:pPr>
      <w:spacing w:before="80" w:line="280" w:lineRule="exact"/>
    </w:pPr>
    <w:rPr>
      <w:rFonts w:ascii="Arial" w:hAnsi="Arial"/>
      <w:sz w:val="24"/>
    </w:rPr>
  </w:style>
  <w:style w:type="paragraph" w:styleId="Heading1">
    <w:name w:val="heading 1"/>
    <w:aliases w:val="H1"/>
    <w:basedOn w:val="Normal"/>
    <w:next w:val="Normal"/>
    <w:link w:val="Heading1Char"/>
    <w:uiPriority w:val="9"/>
    <w:qFormat/>
    <w:rsid w:val="0047050C"/>
    <w:pPr>
      <w:keepNext/>
      <w:keepLines/>
      <w:spacing w:before="240" w:after="240" w:line="480" w:lineRule="exact"/>
      <w:outlineLvl w:val="0"/>
    </w:pPr>
    <w:rPr>
      <w:rFonts w:eastAsiaTheme="majorEastAsia" w:cstheme="majorBidi"/>
      <w:b/>
      <w:color w:val="000000" w:themeColor="text1"/>
      <w:sz w:val="40"/>
      <w:szCs w:val="32"/>
    </w:rPr>
  </w:style>
  <w:style w:type="paragraph" w:styleId="Heading2">
    <w:name w:val="heading 2"/>
    <w:aliases w:val="H2"/>
    <w:basedOn w:val="Normal"/>
    <w:next w:val="Normal"/>
    <w:link w:val="Heading2Char"/>
    <w:uiPriority w:val="9"/>
    <w:unhideWhenUsed/>
    <w:qFormat/>
    <w:rsid w:val="00811161"/>
    <w:pPr>
      <w:keepNext/>
      <w:keepLines/>
      <w:spacing w:before="240" w:after="240" w:line="360" w:lineRule="exact"/>
      <w:outlineLvl w:val="1"/>
    </w:pPr>
    <w:rPr>
      <w:rFonts w:eastAsiaTheme="majorEastAsia" w:cstheme="majorBidi"/>
      <w:b/>
      <w:color w:val="000000" w:themeColor="text1"/>
      <w:sz w:val="32"/>
      <w:szCs w:val="26"/>
    </w:rPr>
  </w:style>
  <w:style w:type="paragraph" w:styleId="Heading3">
    <w:name w:val="heading 3"/>
    <w:aliases w:val="H3"/>
    <w:basedOn w:val="Normal"/>
    <w:next w:val="Normal"/>
    <w:link w:val="Heading3Char"/>
    <w:uiPriority w:val="9"/>
    <w:unhideWhenUsed/>
    <w:qFormat/>
    <w:rsid w:val="00E66AAB"/>
    <w:pPr>
      <w:keepNext/>
      <w:keepLines/>
      <w:spacing w:before="240" w:after="240" w:line="320" w:lineRule="exact"/>
      <w:outlineLvl w:val="2"/>
    </w:pPr>
    <w:rPr>
      <w:rFonts w:eastAsiaTheme="majorEastAsia" w:cstheme="majorBidi"/>
      <w:b/>
      <w:color w:val="808080" w:themeColor="background1" w:themeShade="80"/>
      <w:sz w:val="28"/>
      <w:szCs w:val="24"/>
    </w:rPr>
  </w:style>
  <w:style w:type="paragraph" w:styleId="Heading4">
    <w:name w:val="heading 4"/>
    <w:aliases w:val="Dot point"/>
    <w:basedOn w:val="Normal"/>
    <w:next w:val="Normal"/>
    <w:link w:val="Heading4Char"/>
    <w:uiPriority w:val="9"/>
    <w:unhideWhenUsed/>
    <w:qFormat/>
    <w:rsid w:val="005B6A1D"/>
    <w:pPr>
      <w:keepNext/>
      <w:keepLines/>
      <w:numPr>
        <w:numId w:val="1"/>
      </w:numPr>
      <w:spacing w:before="40" w:after="0"/>
      <w:outlineLvl w:val="3"/>
    </w:pPr>
    <w:rPr>
      <w:rFonts w:eastAsiaTheme="majorEastAsia" w:cstheme="majorBid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E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EA4"/>
  </w:style>
  <w:style w:type="paragraph" w:styleId="Footer">
    <w:name w:val="footer"/>
    <w:basedOn w:val="Normal"/>
    <w:link w:val="FooterChar"/>
    <w:uiPriority w:val="99"/>
    <w:unhideWhenUsed/>
    <w:rsid w:val="00D31E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EA4"/>
  </w:style>
  <w:style w:type="character" w:customStyle="1" w:styleId="Heading1Char">
    <w:name w:val="Heading 1 Char"/>
    <w:aliases w:val="H1 Char"/>
    <w:basedOn w:val="DefaultParagraphFont"/>
    <w:link w:val="Heading1"/>
    <w:uiPriority w:val="9"/>
    <w:rsid w:val="0047050C"/>
    <w:rPr>
      <w:rFonts w:ascii="Arial" w:eastAsiaTheme="majorEastAsia" w:hAnsi="Arial" w:cstheme="majorBidi"/>
      <w:b/>
      <w:color w:val="000000" w:themeColor="text1"/>
      <w:sz w:val="40"/>
      <w:szCs w:val="32"/>
    </w:rPr>
  </w:style>
  <w:style w:type="character" w:customStyle="1" w:styleId="Heading2Char">
    <w:name w:val="Heading 2 Char"/>
    <w:aliases w:val="H2 Char"/>
    <w:basedOn w:val="DefaultParagraphFont"/>
    <w:link w:val="Heading2"/>
    <w:uiPriority w:val="9"/>
    <w:rsid w:val="00811161"/>
    <w:rPr>
      <w:rFonts w:ascii="Arial" w:eastAsiaTheme="majorEastAsia" w:hAnsi="Arial" w:cstheme="majorBidi"/>
      <w:b/>
      <w:color w:val="000000" w:themeColor="text1"/>
      <w:sz w:val="32"/>
      <w:szCs w:val="26"/>
    </w:rPr>
  </w:style>
  <w:style w:type="character" w:customStyle="1" w:styleId="Heading3Char">
    <w:name w:val="Heading 3 Char"/>
    <w:aliases w:val="H3 Char"/>
    <w:basedOn w:val="DefaultParagraphFont"/>
    <w:link w:val="Heading3"/>
    <w:uiPriority w:val="9"/>
    <w:rsid w:val="00E66AAB"/>
    <w:rPr>
      <w:rFonts w:ascii="Arial" w:eastAsiaTheme="majorEastAsia" w:hAnsi="Arial" w:cstheme="majorBidi"/>
      <w:b/>
      <w:color w:val="808080" w:themeColor="background1" w:themeShade="80"/>
      <w:sz w:val="28"/>
      <w:szCs w:val="24"/>
    </w:rPr>
  </w:style>
  <w:style w:type="character" w:customStyle="1" w:styleId="Heading4Char">
    <w:name w:val="Heading 4 Char"/>
    <w:aliases w:val="Dot point Char"/>
    <w:basedOn w:val="DefaultParagraphFont"/>
    <w:link w:val="Heading4"/>
    <w:uiPriority w:val="9"/>
    <w:rsid w:val="005B6A1D"/>
    <w:rPr>
      <w:rFonts w:ascii="Arial" w:eastAsiaTheme="majorEastAsia" w:hAnsi="Arial" w:cstheme="majorBidi"/>
      <w:iCs/>
      <w:color w:val="000000" w:themeColor="text1"/>
      <w:sz w:val="24"/>
    </w:rPr>
  </w:style>
  <w:style w:type="table" w:customStyle="1" w:styleId="TableGridLight1">
    <w:name w:val="Table Grid Light1"/>
    <w:basedOn w:val="TableNormal"/>
    <w:uiPriority w:val="40"/>
    <w:rsid w:val="00D31EA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tpointleadintext">
    <w:name w:val="Dot point lead in text"/>
    <w:basedOn w:val="Heading4"/>
    <w:qFormat/>
    <w:rsid w:val="005B6A1D"/>
    <w:pPr>
      <w:numPr>
        <w:numId w:val="0"/>
      </w:numPr>
      <w:spacing w:before="0" w:after="40" w:line="240" w:lineRule="exact"/>
    </w:pPr>
  </w:style>
  <w:style w:type="paragraph" w:customStyle="1" w:styleId="Footnotes">
    <w:name w:val="Footnotes"/>
    <w:basedOn w:val="FootnoteText"/>
    <w:rsid w:val="000D2EA7"/>
    <w:rPr>
      <w:sz w:val="16"/>
    </w:rPr>
  </w:style>
  <w:style w:type="paragraph" w:styleId="FootnoteText">
    <w:name w:val="footnote text"/>
    <w:basedOn w:val="Normal"/>
    <w:link w:val="FootnoteTextChar"/>
    <w:uiPriority w:val="99"/>
    <w:unhideWhenUsed/>
    <w:qFormat/>
    <w:rsid w:val="00254EA0"/>
    <w:pPr>
      <w:spacing w:before="0" w:after="0" w:line="200" w:lineRule="atLeast"/>
    </w:pPr>
    <w:rPr>
      <w:sz w:val="18"/>
      <w:szCs w:val="24"/>
    </w:rPr>
  </w:style>
  <w:style w:type="character" w:customStyle="1" w:styleId="FootnoteTextChar">
    <w:name w:val="Footnote Text Char"/>
    <w:basedOn w:val="DefaultParagraphFont"/>
    <w:link w:val="FootnoteText"/>
    <w:uiPriority w:val="99"/>
    <w:rsid w:val="00254EA0"/>
    <w:rPr>
      <w:rFonts w:ascii="Arial" w:hAnsi="Arial"/>
      <w:sz w:val="18"/>
      <w:szCs w:val="24"/>
    </w:rPr>
  </w:style>
  <w:style w:type="character" w:styleId="FootnoteReference">
    <w:name w:val="footnote reference"/>
    <w:basedOn w:val="DefaultParagraphFont"/>
    <w:uiPriority w:val="99"/>
    <w:unhideWhenUsed/>
    <w:rsid w:val="00254EA0"/>
    <w:rPr>
      <w:vertAlign w:val="superscript"/>
    </w:rPr>
  </w:style>
  <w:style w:type="paragraph" w:customStyle="1" w:styleId="Finaldotpointtext">
    <w:name w:val="Final dot point text"/>
    <w:basedOn w:val="Dotpointleadintext"/>
    <w:qFormat/>
    <w:rsid w:val="005B6A1D"/>
    <w:pPr>
      <w:numPr>
        <w:numId w:val="2"/>
      </w:numPr>
      <w:spacing w:before="40" w:line="280" w:lineRule="exact"/>
      <w:ind w:left="714" w:hanging="357"/>
    </w:pPr>
  </w:style>
  <w:style w:type="character" w:styleId="Hyperlink">
    <w:name w:val="Hyperlink"/>
    <w:basedOn w:val="DefaultParagraphFont"/>
    <w:uiPriority w:val="99"/>
    <w:unhideWhenUsed/>
    <w:rsid w:val="00CF3D9A"/>
    <w:rPr>
      <w:color w:val="0563C1" w:themeColor="hyperlink"/>
      <w:u w:val="single"/>
    </w:rPr>
  </w:style>
  <w:style w:type="paragraph" w:customStyle="1" w:styleId="bullets20mm">
    <w:name w:val="bullets 20mm"/>
    <w:basedOn w:val="Normal"/>
    <w:uiPriority w:val="99"/>
    <w:rsid w:val="00F9459E"/>
    <w:pPr>
      <w:widowControl w:val="0"/>
      <w:tabs>
        <w:tab w:val="left" w:pos="850"/>
      </w:tabs>
      <w:suppressAutoHyphens/>
      <w:autoSpaceDE w:val="0"/>
      <w:autoSpaceDN w:val="0"/>
      <w:adjustRightInd w:val="0"/>
      <w:spacing w:before="0" w:after="57" w:line="270" w:lineRule="atLeast"/>
      <w:ind w:left="1134" w:hanging="283"/>
      <w:textAlignment w:val="center"/>
    </w:pPr>
    <w:rPr>
      <w:rFonts w:ascii="MetaNormalLF-Roman" w:eastAsia="MS Mincho" w:hAnsi="MetaNormalLF-Roman" w:cs="MetaNormalLF-Roman"/>
      <w:color w:val="000000"/>
      <w:sz w:val="19"/>
      <w:szCs w:val="19"/>
      <w:lang w:val="en-GB" w:eastAsia="ja-JP"/>
    </w:rPr>
  </w:style>
  <w:style w:type="paragraph" w:customStyle="1" w:styleId="header4">
    <w:name w:val="header 4"/>
    <w:basedOn w:val="Normal"/>
    <w:uiPriority w:val="99"/>
    <w:rsid w:val="00F9459E"/>
    <w:pPr>
      <w:widowControl w:val="0"/>
      <w:suppressAutoHyphens/>
      <w:autoSpaceDE w:val="0"/>
      <w:autoSpaceDN w:val="0"/>
      <w:adjustRightInd w:val="0"/>
      <w:spacing w:before="57" w:after="57" w:line="220" w:lineRule="atLeast"/>
      <w:ind w:left="283"/>
      <w:textAlignment w:val="center"/>
    </w:pPr>
    <w:rPr>
      <w:rFonts w:ascii="MetaPlusBold-Roman" w:eastAsia="MS Mincho" w:hAnsi="MetaPlusBold-Roman" w:cs="MetaPlusBold-Roman"/>
      <w:i/>
      <w:iCs/>
      <w:color w:val="000000"/>
      <w:sz w:val="20"/>
      <w:szCs w:val="20"/>
      <w:lang w:val="en-GB" w:eastAsia="ja-JP"/>
    </w:rPr>
  </w:style>
  <w:style w:type="paragraph" w:customStyle="1" w:styleId="body">
    <w:name w:val="body"/>
    <w:basedOn w:val="Normal"/>
    <w:uiPriority w:val="99"/>
    <w:rsid w:val="00947077"/>
    <w:pPr>
      <w:widowControl w:val="0"/>
      <w:suppressAutoHyphens/>
      <w:autoSpaceDE w:val="0"/>
      <w:autoSpaceDN w:val="0"/>
      <w:adjustRightInd w:val="0"/>
      <w:spacing w:before="0" w:after="142" w:line="270" w:lineRule="atLeast"/>
      <w:textAlignment w:val="center"/>
    </w:pPr>
    <w:rPr>
      <w:rFonts w:ascii="MetaNormalLF-Roman" w:eastAsia="MS Mincho" w:hAnsi="MetaNormalLF-Roman" w:cs="MetaNormalLF-Roman"/>
      <w:color w:val="000000"/>
      <w:sz w:val="19"/>
      <w:szCs w:val="19"/>
      <w:lang w:val="en-GB" w:eastAsia="ja-JP"/>
    </w:rPr>
  </w:style>
  <w:style w:type="paragraph" w:customStyle="1" w:styleId="head1">
    <w:name w:val="head 1"/>
    <w:basedOn w:val="Normal"/>
    <w:uiPriority w:val="99"/>
    <w:rsid w:val="002406EF"/>
    <w:pPr>
      <w:widowControl w:val="0"/>
      <w:pBdr>
        <w:bottom w:val="dotted" w:sz="16" w:space="2" w:color="000000"/>
      </w:pBdr>
      <w:suppressAutoHyphens/>
      <w:autoSpaceDE w:val="0"/>
      <w:autoSpaceDN w:val="0"/>
      <w:adjustRightInd w:val="0"/>
      <w:spacing w:before="227" w:after="227" w:line="480" w:lineRule="atLeast"/>
      <w:textAlignment w:val="center"/>
    </w:pPr>
    <w:rPr>
      <w:rFonts w:ascii="MetaMediumLF-Roman" w:eastAsia="MS Mincho" w:hAnsi="MetaMediumLF-Roman" w:cs="MetaMediumLF-Roman"/>
      <w:color w:val="000000"/>
      <w:sz w:val="44"/>
      <w:szCs w:val="44"/>
      <w:lang w:val="en-GB" w:eastAsia="ja-JP"/>
    </w:rPr>
  </w:style>
  <w:style w:type="character" w:styleId="Emphasis">
    <w:name w:val="Emphasis"/>
    <w:basedOn w:val="DefaultParagraphFont"/>
    <w:uiPriority w:val="20"/>
    <w:qFormat/>
    <w:rsid w:val="00E85603"/>
    <w:rPr>
      <w:i/>
      <w:iCs/>
    </w:rPr>
  </w:style>
  <w:style w:type="character" w:styleId="FollowedHyperlink">
    <w:name w:val="FollowedHyperlink"/>
    <w:basedOn w:val="DefaultParagraphFont"/>
    <w:uiPriority w:val="99"/>
    <w:semiHidden/>
    <w:unhideWhenUsed/>
    <w:rsid w:val="00610995"/>
    <w:rPr>
      <w:color w:val="954F72" w:themeColor="followedHyperlink"/>
      <w:u w:val="single"/>
    </w:rPr>
  </w:style>
  <w:style w:type="character" w:styleId="CommentReference">
    <w:name w:val="annotation reference"/>
    <w:basedOn w:val="DefaultParagraphFont"/>
    <w:uiPriority w:val="99"/>
    <w:semiHidden/>
    <w:unhideWhenUsed/>
    <w:rsid w:val="00D75C39"/>
    <w:rPr>
      <w:sz w:val="16"/>
      <w:szCs w:val="16"/>
    </w:rPr>
  </w:style>
  <w:style w:type="paragraph" w:styleId="CommentText">
    <w:name w:val="annotation text"/>
    <w:basedOn w:val="Normal"/>
    <w:link w:val="CommentTextChar"/>
    <w:uiPriority w:val="99"/>
    <w:semiHidden/>
    <w:unhideWhenUsed/>
    <w:rsid w:val="00D75C39"/>
    <w:pPr>
      <w:spacing w:line="240" w:lineRule="auto"/>
    </w:pPr>
    <w:rPr>
      <w:sz w:val="20"/>
      <w:szCs w:val="20"/>
    </w:rPr>
  </w:style>
  <w:style w:type="character" w:customStyle="1" w:styleId="CommentTextChar">
    <w:name w:val="Comment Text Char"/>
    <w:basedOn w:val="DefaultParagraphFont"/>
    <w:link w:val="CommentText"/>
    <w:uiPriority w:val="99"/>
    <w:semiHidden/>
    <w:rsid w:val="00D75C3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75C39"/>
    <w:rPr>
      <w:b/>
      <w:bCs/>
    </w:rPr>
  </w:style>
  <w:style w:type="character" w:customStyle="1" w:styleId="CommentSubjectChar">
    <w:name w:val="Comment Subject Char"/>
    <w:basedOn w:val="CommentTextChar"/>
    <w:link w:val="CommentSubject"/>
    <w:uiPriority w:val="99"/>
    <w:semiHidden/>
    <w:rsid w:val="00D75C39"/>
    <w:rPr>
      <w:rFonts w:ascii="Arial" w:hAnsi="Arial"/>
      <w:b/>
      <w:bCs/>
      <w:sz w:val="20"/>
      <w:szCs w:val="20"/>
    </w:rPr>
  </w:style>
  <w:style w:type="paragraph" w:styleId="BalloonText">
    <w:name w:val="Balloon Text"/>
    <w:basedOn w:val="Normal"/>
    <w:link w:val="BalloonTextChar"/>
    <w:uiPriority w:val="99"/>
    <w:semiHidden/>
    <w:unhideWhenUsed/>
    <w:rsid w:val="00D75C3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C39"/>
    <w:rPr>
      <w:rFonts w:ascii="Segoe UI" w:hAnsi="Segoe UI" w:cs="Segoe UI"/>
      <w:sz w:val="18"/>
      <w:szCs w:val="18"/>
    </w:rPr>
  </w:style>
  <w:style w:type="paragraph" w:styleId="ListParagraph">
    <w:name w:val="List Paragraph"/>
    <w:aliases w:val="Dot Points (AQ)"/>
    <w:basedOn w:val="Normal"/>
    <w:uiPriority w:val="34"/>
    <w:qFormat/>
    <w:rsid w:val="005C7892"/>
    <w:pPr>
      <w:numPr>
        <w:numId w:val="4"/>
      </w:numPr>
      <w:spacing w:before="0" w:line="259" w:lineRule="auto"/>
      <w:ind w:left="924" w:hanging="357"/>
      <w:contextualSpacing/>
    </w:pPr>
    <w:rPr>
      <w:sz w:val="22"/>
    </w:rPr>
  </w:style>
  <w:style w:type="paragraph" w:styleId="Revision">
    <w:name w:val="Revision"/>
    <w:hidden/>
    <w:uiPriority w:val="99"/>
    <w:semiHidden/>
    <w:rsid w:val="002C17A4"/>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097632">
      <w:bodyDiv w:val="1"/>
      <w:marLeft w:val="0"/>
      <w:marRight w:val="0"/>
      <w:marTop w:val="0"/>
      <w:marBottom w:val="0"/>
      <w:divBdr>
        <w:top w:val="none" w:sz="0" w:space="0" w:color="auto"/>
        <w:left w:val="none" w:sz="0" w:space="0" w:color="auto"/>
        <w:bottom w:val="none" w:sz="0" w:space="0" w:color="auto"/>
        <w:right w:val="none" w:sz="0" w:space="0" w:color="auto"/>
      </w:divBdr>
    </w:div>
    <w:div w:id="207496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ld.gov.au/recreation/arts/funding/individuals/fund" TargetMode="External"/><Relationship Id="rId18" Type="http://schemas.openxmlformats.org/officeDocument/2006/relationships/hyperlink" Target="https://www.arts.qld.gov.au/arts-acumen"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publications.qld.gov.au/dataset/individuals-fund/resource/b13ab9eb-c82d-4e76-b558-95ba93e8e430" TargetMode="External"/><Relationship Id="rId7" Type="http://schemas.openxmlformats.org/officeDocument/2006/relationships/settings" Target="settings.xml"/><Relationship Id="rId12" Type="http://schemas.openxmlformats.org/officeDocument/2006/relationships/hyperlink" Target="https://www.arts.qld.gov.au/recovery" TargetMode="External"/><Relationship Id="rId17" Type="http://schemas.openxmlformats.org/officeDocument/2006/relationships/hyperlink" Target="http://www.publications.qld.gov.au/dataset/terms-of-funding-version-8" TargetMode="External"/><Relationship Id="rId25" Type="http://schemas.openxmlformats.org/officeDocument/2006/relationships/hyperlink" Target="http://www.arts.qld.gov.au" TargetMode="External"/><Relationship Id="rId2" Type="http://schemas.openxmlformats.org/officeDocument/2006/relationships/customXml" Target="../customXml/item2.xml"/><Relationship Id="rId16" Type="http://schemas.openxmlformats.org/officeDocument/2006/relationships/hyperlink" Target="https://www.arts.qld.gov.au/aq-funding/acknowledgement" TargetMode="External"/><Relationship Id="rId20" Type="http://schemas.openxmlformats.org/officeDocument/2006/relationships/hyperlink" Target="https://www.qld.gov.au/recreation/arts/funding/individuals/fun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ts.qld.gov.au/creative-together" TargetMode="External"/><Relationship Id="rId24" Type="http://schemas.openxmlformats.org/officeDocument/2006/relationships/hyperlink" Target="mailto:investment@arts.qld.gov.au" TargetMode="External"/><Relationship Id="rId5" Type="http://schemas.openxmlformats.org/officeDocument/2006/relationships/numbering" Target="numbering.xml"/><Relationship Id="rId15" Type="http://schemas.openxmlformats.org/officeDocument/2006/relationships/hyperlink" Target="https://www.qld.gov.au/recreation/arts/funding/reporting" TargetMode="External"/><Relationship Id="rId23" Type="http://schemas.openxmlformats.org/officeDocument/2006/relationships/hyperlink" Target="https://www.publications.qld.gov.au/dataset/info-arts-funding-applicants/resource/da2106d5-22b6-4f48-a527-7d1f6f4a2dd0"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arts.qld.gov.au/arts-acumen/resources/funding-application-writ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rtsqueensland.smartygrants.com.au/applicant/login?returnUrl=/" TargetMode="External"/><Relationship Id="rId22" Type="http://schemas.openxmlformats.org/officeDocument/2006/relationships/hyperlink" Target="http://www.publications.qld.gov.au/dataset/terms-of-funding-version-8" TargetMode="External"/><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0F4C4E2D9B604C916DFF94BB381BAD" ma:contentTypeVersion="0" ma:contentTypeDescription="Create a new document." ma:contentTypeScope="" ma:versionID="5c8b422874217cb3ddf72790e9e18b97">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67AE4-687D-48D9-A470-A741F01BF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9F5A186-7043-48FE-9323-2A49E3469F8E}">
  <ds:schemaRefs>
    <ds:schemaRef ds:uri="http://schemas.microsoft.com/sharepoint/v3/contenttype/forms"/>
  </ds:schemaRefs>
</ds:datastoreItem>
</file>

<file path=customXml/itemProps3.xml><?xml version="1.0" encoding="utf-8"?>
<ds:datastoreItem xmlns:ds="http://schemas.openxmlformats.org/officeDocument/2006/customXml" ds:itemID="{58A2C68A-436F-47CD-B97A-06EE72C100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740CA4-6D6C-4B50-AE36-94D9AC84D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1</Pages>
  <Words>2566</Words>
  <Characters>14629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Corporate Administration Agency</Company>
  <LinksUpToDate>false</LinksUpToDate>
  <CharactersWithSpaces>17161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Brearley</dc:creator>
  <cp:keywords/>
  <dc:description/>
  <cp:lastModifiedBy>Daniel Mark Livingston</cp:lastModifiedBy>
  <cp:revision>99</cp:revision>
  <cp:lastPrinted>2021-02-12T06:28:00Z</cp:lastPrinted>
  <dcterms:created xsi:type="dcterms:W3CDTF">2020-12-11T05:21:00Z</dcterms:created>
  <dcterms:modified xsi:type="dcterms:W3CDTF">2021-02-12T06:29:00Z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0x010100970F4C4E2D9B604C916DFF94BB381BAD</vt:lpwstr>
  </property>
</Properties>
</file>