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A1" w:rsidRDefault="002135A1" w:rsidP="005538A5">
      <w:pPr>
        <w:widowControl w:val="0"/>
        <w:suppressAutoHyphens/>
        <w:autoSpaceDE w:val="0"/>
        <w:autoSpaceDN w:val="0"/>
        <w:adjustRightInd w:val="0"/>
        <w:spacing w:before="227" w:after="227" w:line="380" w:lineRule="atLeast"/>
        <w:textAlignment w:val="center"/>
        <w:rPr>
          <w:rFonts w:ascii="Arial" w:hAnsi="Arial" w:cs="Arial"/>
          <w:b/>
          <w:color w:val="000000"/>
          <w:sz w:val="32"/>
          <w:szCs w:val="32"/>
          <w:lang w:val="en-US"/>
        </w:rPr>
      </w:pPr>
      <w:bookmarkStart w:id="0" w:name="_GoBack"/>
      <w:bookmarkEnd w:id="0"/>
    </w:p>
    <w:p w:rsidR="002135A1" w:rsidRDefault="002135A1" w:rsidP="005538A5">
      <w:pPr>
        <w:widowControl w:val="0"/>
        <w:suppressAutoHyphens/>
        <w:autoSpaceDE w:val="0"/>
        <w:autoSpaceDN w:val="0"/>
        <w:adjustRightInd w:val="0"/>
        <w:spacing w:before="227" w:after="227" w:line="380" w:lineRule="atLeast"/>
        <w:textAlignment w:val="center"/>
        <w:rPr>
          <w:rFonts w:ascii="Arial" w:hAnsi="Arial" w:cs="Arial"/>
          <w:b/>
          <w:color w:val="000000"/>
          <w:sz w:val="32"/>
          <w:szCs w:val="32"/>
          <w:lang w:val="en-US"/>
        </w:rPr>
      </w:pPr>
      <w:r>
        <w:rPr>
          <w:rFonts w:ascii="Arial" w:hAnsi="Arial" w:cs="Arial"/>
          <w:b/>
          <w:color w:val="000000"/>
          <w:sz w:val="32"/>
          <w:szCs w:val="32"/>
          <w:lang w:val="en-US"/>
        </w:rPr>
        <w:br/>
        <w:t>Backing Indigenous Arts – Performing Arts</w:t>
      </w:r>
    </w:p>
    <w:p w:rsidR="005538A5" w:rsidRPr="002135A1" w:rsidRDefault="005538A5" w:rsidP="005538A5">
      <w:pPr>
        <w:widowControl w:val="0"/>
        <w:suppressAutoHyphens/>
        <w:autoSpaceDE w:val="0"/>
        <w:autoSpaceDN w:val="0"/>
        <w:adjustRightInd w:val="0"/>
        <w:spacing w:before="227" w:after="227" w:line="380" w:lineRule="atLeast"/>
        <w:textAlignment w:val="center"/>
        <w:rPr>
          <w:rFonts w:ascii="Arial" w:hAnsi="Arial" w:cs="Arial"/>
          <w:b/>
          <w:color w:val="000000"/>
          <w:sz w:val="32"/>
          <w:szCs w:val="32"/>
          <w:lang w:val="en-US"/>
        </w:rPr>
      </w:pPr>
      <w:r w:rsidRPr="002135A1">
        <w:rPr>
          <w:rFonts w:ascii="Arial" w:hAnsi="Arial" w:cs="Arial"/>
          <w:b/>
          <w:color w:val="000000"/>
          <w:sz w:val="32"/>
          <w:szCs w:val="32"/>
          <w:lang w:val="en-US"/>
        </w:rPr>
        <w:t xml:space="preserve">Next Stage Guidelines - funding of up to $150,000 over two years per applicant </w:t>
      </w:r>
    </w:p>
    <w:p w:rsidR="005538A5" w:rsidRPr="002135A1" w:rsidRDefault="005538A5" w:rsidP="009A3996">
      <w:pPr>
        <w:widowControl w:val="0"/>
        <w:suppressAutoHyphens/>
        <w:autoSpaceDE w:val="0"/>
        <w:autoSpaceDN w:val="0"/>
        <w:adjustRightInd w:val="0"/>
        <w:spacing w:after="120" w:line="280" w:lineRule="atLeast"/>
        <w:textAlignment w:val="center"/>
        <w:rPr>
          <w:rFonts w:ascii="Arial" w:hAnsi="Arial" w:cs="Arial"/>
          <w:color w:val="000000"/>
          <w:sz w:val="22"/>
          <w:szCs w:val="22"/>
          <w:lang w:val="en-US"/>
        </w:rPr>
      </w:pPr>
      <w:r w:rsidRPr="002135A1">
        <w:rPr>
          <w:rFonts w:ascii="Arial" w:hAnsi="Arial" w:cs="Arial"/>
          <w:color w:val="000000"/>
          <w:sz w:val="22"/>
          <w:szCs w:val="22"/>
          <w:lang w:val="en-US"/>
        </w:rPr>
        <w:t>Next Stage aims to build business and artistic capacity within the Aboriginal and Torres Strait Islander performing arts sector in Far North Queensland.</w:t>
      </w:r>
    </w:p>
    <w:p w:rsidR="005538A5" w:rsidRPr="002135A1" w:rsidRDefault="005538A5" w:rsidP="009A3996">
      <w:pPr>
        <w:widowControl w:val="0"/>
        <w:suppressAutoHyphens/>
        <w:autoSpaceDE w:val="0"/>
        <w:autoSpaceDN w:val="0"/>
        <w:adjustRightInd w:val="0"/>
        <w:spacing w:after="120" w:line="280" w:lineRule="atLeast"/>
        <w:textAlignment w:val="center"/>
        <w:rPr>
          <w:rFonts w:ascii="Arial" w:hAnsi="Arial" w:cs="Arial"/>
          <w:color w:val="000000"/>
          <w:sz w:val="22"/>
          <w:szCs w:val="22"/>
          <w:lang w:val="en-US"/>
        </w:rPr>
      </w:pPr>
      <w:r w:rsidRPr="002135A1">
        <w:rPr>
          <w:rFonts w:ascii="Arial" w:hAnsi="Arial" w:cs="Arial"/>
          <w:color w:val="000000"/>
          <w:sz w:val="22"/>
          <w:szCs w:val="22"/>
          <w:lang w:val="en-US"/>
        </w:rPr>
        <w:t>A focus of Next Stage is to build new audiences for Aboriginal and Torres Strait Islander performing arts product including regular programming of new performance work at the Centre of Contemporary Arts Cairns, and enhanced engagement within Far North Queensland Indigenous communities.</w:t>
      </w:r>
    </w:p>
    <w:p w:rsidR="005538A5" w:rsidRPr="009A3996" w:rsidRDefault="005538A5" w:rsidP="009A3996">
      <w:pPr>
        <w:widowControl w:val="0"/>
        <w:suppressAutoHyphens/>
        <w:autoSpaceDE w:val="0"/>
        <w:autoSpaceDN w:val="0"/>
        <w:adjustRightInd w:val="0"/>
        <w:spacing w:before="227" w:after="120" w:line="320" w:lineRule="atLeast"/>
        <w:textAlignment w:val="center"/>
        <w:rPr>
          <w:rFonts w:ascii="Arial" w:hAnsi="Arial" w:cs="Arial"/>
          <w:b/>
          <w:color w:val="000000"/>
          <w:sz w:val="22"/>
          <w:szCs w:val="22"/>
          <w:lang w:val="en-US"/>
        </w:rPr>
      </w:pPr>
      <w:r w:rsidRPr="009A3996">
        <w:rPr>
          <w:rFonts w:ascii="Arial" w:hAnsi="Arial" w:cs="Arial"/>
          <w:b/>
          <w:color w:val="000000"/>
          <w:sz w:val="22"/>
          <w:szCs w:val="22"/>
          <w:lang w:val="en-US"/>
        </w:rPr>
        <w:t>What can the funding be used for?</w:t>
      </w:r>
    </w:p>
    <w:p w:rsidR="005538A5" w:rsidRPr="002135A1" w:rsidRDefault="005538A5" w:rsidP="005538A5">
      <w:pPr>
        <w:widowControl w:val="0"/>
        <w:suppressAutoHyphens/>
        <w:autoSpaceDE w:val="0"/>
        <w:autoSpaceDN w:val="0"/>
        <w:adjustRightInd w:val="0"/>
        <w:spacing w:after="113" w:line="280" w:lineRule="atLeast"/>
        <w:textAlignment w:val="center"/>
        <w:rPr>
          <w:rFonts w:ascii="Arial" w:hAnsi="Arial" w:cs="Arial"/>
          <w:color w:val="000000"/>
          <w:sz w:val="22"/>
          <w:szCs w:val="22"/>
          <w:lang w:val="en-US"/>
        </w:rPr>
      </w:pPr>
      <w:r w:rsidRPr="002135A1">
        <w:rPr>
          <w:rFonts w:ascii="Arial" w:hAnsi="Arial" w:cs="Arial"/>
          <w:color w:val="000000"/>
          <w:sz w:val="22"/>
          <w:szCs w:val="22"/>
          <w:lang w:val="en-US"/>
        </w:rPr>
        <w:t xml:space="preserve">Core funding (over two years) for Aboriginal and Torres Strait Islander performing arts collectives or organisations who have a track record in initiating and producing successful performance work and are committed to the development of Indigenous performing artists and arts workers.  </w:t>
      </w:r>
    </w:p>
    <w:p w:rsidR="005538A5" w:rsidRPr="002135A1" w:rsidRDefault="005538A5" w:rsidP="009A3996">
      <w:pPr>
        <w:widowControl w:val="0"/>
        <w:suppressAutoHyphens/>
        <w:autoSpaceDE w:val="0"/>
        <w:autoSpaceDN w:val="0"/>
        <w:adjustRightInd w:val="0"/>
        <w:spacing w:after="120" w:line="280" w:lineRule="atLeast"/>
        <w:textAlignment w:val="center"/>
        <w:rPr>
          <w:rFonts w:ascii="Arial" w:hAnsi="Arial" w:cs="Arial"/>
          <w:color w:val="000000"/>
          <w:sz w:val="22"/>
          <w:szCs w:val="22"/>
          <w:lang w:val="en-US"/>
        </w:rPr>
      </w:pPr>
      <w:r w:rsidRPr="002135A1">
        <w:rPr>
          <w:rFonts w:ascii="Arial" w:hAnsi="Arial" w:cs="Arial"/>
          <w:color w:val="000000"/>
          <w:sz w:val="22"/>
          <w:szCs w:val="22"/>
          <w:lang w:val="en-US"/>
        </w:rPr>
        <w:t>Funded capacity building strategies may include:</w:t>
      </w:r>
    </w:p>
    <w:p w:rsidR="005538A5" w:rsidRPr="002135A1" w:rsidRDefault="005538A5" w:rsidP="004A4874">
      <w:pPr>
        <w:widowControl w:val="0"/>
        <w:suppressAutoHyphens/>
        <w:autoSpaceDE w:val="0"/>
        <w:autoSpaceDN w:val="0"/>
        <w:adjustRightInd w:val="0"/>
        <w:spacing w:after="120" w:line="280" w:lineRule="atLeast"/>
        <w:ind w:left="284" w:hanging="284"/>
        <w:textAlignment w:val="center"/>
        <w:rPr>
          <w:rFonts w:ascii="Arial" w:hAnsi="Arial" w:cs="Arial"/>
          <w:color w:val="000000"/>
          <w:sz w:val="22"/>
          <w:szCs w:val="22"/>
          <w:lang w:val="en-US"/>
        </w:rPr>
      </w:pPr>
      <w:r w:rsidRPr="002135A1">
        <w:rPr>
          <w:rFonts w:ascii="Arial" w:hAnsi="Arial" w:cs="Arial"/>
          <w:color w:val="000000"/>
          <w:sz w:val="22"/>
          <w:szCs w:val="22"/>
          <w:lang w:val="en-US"/>
        </w:rPr>
        <w:t>•</w:t>
      </w:r>
      <w:r w:rsidRPr="002135A1">
        <w:rPr>
          <w:rFonts w:ascii="Arial" w:hAnsi="Arial" w:cs="Arial"/>
          <w:color w:val="000000"/>
          <w:sz w:val="22"/>
          <w:szCs w:val="22"/>
          <w:lang w:val="en-US"/>
        </w:rPr>
        <w:tab/>
        <w:t>consolidating business structure and personnel, e.g. contribution to ongoing salaries</w:t>
      </w:r>
    </w:p>
    <w:p w:rsidR="005538A5" w:rsidRPr="002135A1" w:rsidRDefault="005538A5" w:rsidP="004A4874">
      <w:pPr>
        <w:widowControl w:val="0"/>
        <w:suppressAutoHyphens/>
        <w:autoSpaceDE w:val="0"/>
        <w:autoSpaceDN w:val="0"/>
        <w:adjustRightInd w:val="0"/>
        <w:spacing w:after="120" w:line="280" w:lineRule="atLeast"/>
        <w:ind w:left="284" w:hanging="284"/>
        <w:textAlignment w:val="center"/>
        <w:rPr>
          <w:rFonts w:ascii="Arial" w:hAnsi="Arial" w:cs="Arial"/>
          <w:color w:val="000000"/>
          <w:sz w:val="22"/>
          <w:szCs w:val="22"/>
          <w:lang w:val="en-US"/>
        </w:rPr>
      </w:pPr>
      <w:r w:rsidRPr="002135A1">
        <w:rPr>
          <w:rFonts w:ascii="Arial" w:hAnsi="Arial" w:cs="Arial"/>
          <w:color w:val="000000"/>
          <w:sz w:val="22"/>
          <w:szCs w:val="22"/>
          <w:lang w:val="en-US"/>
        </w:rPr>
        <w:t>•</w:t>
      </w:r>
      <w:r w:rsidRPr="002135A1">
        <w:rPr>
          <w:rFonts w:ascii="Arial" w:hAnsi="Arial" w:cs="Arial"/>
          <w:color w:val="000000"/>
          <w:sz w:val="22"/>
          <w:szCs w:val="22"/>
          <w:lang w:val="en-US"/>
        </w:rPr>
        <w:tab/>
        <w:t>advancing ambitious projects to production-ready stage</w:t>
      </w:r>
    </w:p>
    <w:p w:rsidR="005538A5" w:rsidRPr="002135A1" w:rsidRDefault="005538A5" w:rsidP="004A4874">
      <w:pPr>
        <w:widowControl w:val="0"/>
        <w:suppressAutoHyphens/>
        <w:autoSpaceDE w:val="0"/>
        <w:autoSpaceDN w:val="0"/>
        <w:adjustRightInd w:val="0"/>
        <w:spacing w:after="120" w:line="280" w:lineRule="atLeast"/>
        <w:ind w:left="284" w:hanging="284"/>
        <w:textAlignment w:val="center"/>
        <w:rPr>
          <w:rFonts w:ascii="Arial" w:hAnsi="Arial" w:cs="Arial"/>
          <w:color w:val="000000"/>
          <w:sz w:val="22"/>
          <w:szCs w:val="22"/>
          <w:lang w:val="en-US"/>
        </w:rPr>
      </w:pPr>
      <w:r w:rsidRPr="002135A1">
        <w:rPr>
          <w:rFonts w:ascii="Arial" w:hAnsi="Arial" w:cs="Arial"/>
          <w:color w:val="000000"/>
          <w:sz w:val="22"/>
          <w:szCs w:val="22"/>
          <w:lang w:val="en-US"/>
        </w:rPr>
        <w:t>•</w:t>
      </w:r>
      <w:r w:rsidRPr="002135A1">
        <w:rPr>
          <w:rFonts w:ascii="Arial" w:hAnsi="Arial" w:cs="Arial"/>
          <w:color w:val="000000"/>
          <w:sz w:val="22"/>
          <w:szCs w:val="22"/>
          <w:lang w:val="en-US"/>
        </w:rPr>
        <w:tab/>
        <w:t>building new business opportunities or diversifying business activities in response to the cultural tourism market potential in Far North Queensland</w:t>
      </w:r>
    </w:p>
    <w:p w:rsidR="005538A5" w:rsidRPr="002135A1" w:rsidRDefault="005538A5" w:rsidP="004A4874">
      <w:pPr>
        <w:widowControl w:val="0"/>
        <w:suppressAutoHyphens/>
        <w:autoSpaceDE w:val="0"/>
        <w:autoSpaceDN w:val="0"/>
        <w:adjustRightInd w:val="0"/>
        <w:spacing w:after="120" w:line="280" w:lineRule="atLeast"/>
        <w:ind w:left="284" w:hanging="284"/>
        <w:textAlignment w:val="center"/>
        <w:rPr>
          <w:rFonts w:ascii="Arial" w:hAnsi="Arial" w:cs="Arial"/>
          <w:color w:val="000000"/>
          <w:sz w:val="22"/>
          <w:szCs w:val="22"/>
          <w:lang w:val="en-US"/>
        </w:rPr>
      </w:pPr>
      <w:r w:rsidRPr="002135A1">
        <w:rPr>
          <w:rFonts w:ascii="Arial" w:hAnsi="Arial" w:cs="Arial"/>
          <w:color w:val="000000"/>
          <w:sz w:val="22"/>
          <w:szCs w:val="22"/>
          <w:lang w:val="en-US"/>
        </w:rPr>
        <w:t>•</w:t>
      </w:r>
      <w:r w:rsidRPr="002135A1">
        <w:rPr>
          <w:rFonts w:ascii="Arial" w:hAnsi="Arial" w:cs="Arial"/>
          <w:color w:val="000000"/>
          <w:sz w:val="22"/>
          <w:szCs w:val="22"/>
          <w:lang w:val="en-US"/>
        </w:rPr>
        <w:tab/>
        <w:t>developing new business alliances, and industry and marketplace relationships</w:t>
      </w:r>
    </w:p>
    <w:p w:rsidR="005538A5" w:rsidRPr="002135A1" w:rsidRDefault="005538A5" w:rsidP="004A4874">
      <w:pPr>
        <w:widowControl w:val="0"/>
        <w:suppressAutoHyphens/>
        <w:autoSpaceDE w:val="0"/>
        <w:autoSpaceDN w:val="0"/>
        <w:adjustRightInd w:val="0"/>
        <w:spacing w:after="120" w:line="280" w:lineRule="atLeast"/>
        <w:ind w:left="284" w:hanging="284"/>
        <w:textAlignment w:val="center"/>
        <w:rPr>
          <w:rFonts w:ascii="Arial" w:hAnsi="Arial" w:cs="Arial"/>
          <w:color w:val="000000"/>
          <w:sz w:val="22"/>
          <w:szCs w:val="22"/>
          <w:lang w:val="en-US"/>
        </w:rPr>
      </w:pPr>
      <w:r w:rsidRPr="002135A1">
        <w:rPr>
          <w:rFonts w:ascii="Arial" w:hAnsi="Arial" w:cs="Arial"/>
          <w:color w:val="000000"/>
          <w:sz w:val="22"/>
          <w:szCs w:val="22"/>
          <w:lang w:val="en-US"/>
        </w:rPr>
        <w:t>•</w:t>
      </w:r>
      <w:r w:rsidRPr="002135A1">
        <w:rPr>
          <w:rFonts w:ascii="Arial" w:hAnsi="Arial" w:cs="Arial"/>
          <w:color w:val="000000"/>
          <w:sz w:val="22"/>
          <w:szCs w:val="22"/>
          <w:lang w:val="en-US"/>
        </w:rPr>
        <w:tab/>
        <w:t>any other reasonable business development costs (note that costs associated with infrastructure, office set-up, equipment, purchases etc. will be eligible only if, and to the extent that, they directly contribute to capacity building activities that are integral to the application).</w:t>
      </w:r>
    </w:p>
    <w:p w:rsidR="005538A5" w:rsidRDefault="005538A5" w:rsidP="009A3996">
      <w:pPr>
        <w:widowControl w:val="0"/>
        <w:suppressAutoHyphens/>
        <w:autoSpaceDE w:val="0"/>
        <w:autoSpaceDN w:val="0"/>
        <w:adjustRightInd w:val="0"/>
        <w:spacing w:after="120" w:line="280" w:lineRule="atLeast"/>
        <w:textAlignment w:val="center"/>
        <w:rPr>
          <w:rFonts w:ascii="Arial" w:hAnsi="Arial" w:cs="Arial"/>
          <w:color w:val="000000"/>
          <w:sz w:val="22"/>
          <w:szCs w:val="22"/>
          <w:lang w:val="en-US"/>
        </w:rPr>
      </w:pPr>
      <w:r w:rsidRPr="002135A1">
        <w:rPr>
          <w:rFonts w:ascii="Arial" w:hAnsi="Arial" w:cs="Arial"/>
          <w:color w:val="000000"/>
          <w:sz w:val="22"/>
          <w:szCs w:val="22"/>
          <w:lang w:val="en-US"/>
        </w:rPr>
        <w:t>Successful applicants are required to focus on governance and business planning that supports sustainability — $10,000 must be allocated towards the development of a comprehensive business plan and $10,000 must be allocated towards establishing best-practice governance.</w:t>
      </w:r>
    </w:p>
    <w:p w:rsidR="004A4874" w:rsidRPr="002135A1" w:rsidRDefault="004A4874" w:rsidP="009A3996">
      <w:pPr>
        <w:widowControl w:val="0"/>
        <w:suppressAutoHyphens/>
        <w:autoSpaceDE w:val="0"/>
        <w:autoSpaceDN w:val="0"/>
        <w:adjustRightInd w:val="0"/>
        <w:spacing w:after="120" w:line="280" w:lineRule="atLeast"/>
        <w:textAlignment w:val="center"/>
        <w:rPr>
          <w:rFonts w:ascii="Arial" w:hAnsi="Arial" w:cs="Arial"/>
          <w:color w:val="000000"/>
          <w:sz w:val="22"/>
          <w:szCs w:val="22"/>
          <w:lang w:val="en-US"/>
        </w:rPr>
      </w:pPr>
    </w:p>
    <w:p w:rsidR="00376994" w:rsidRDefault="00376994" w:rsidP="009A3996">
      <w:pPr>
        <w:widowControl w:val="0"/>
        <w:suppressAutoHyphens/>
        <w:autoSpaceDE w:val="0"/>
        <w:autoSpaceDN w:val="0"/>
        <w:adjustRightInd w:val="0"/>
        <w:spacing w:before="227" w:after="120" w:line="320" w:lineRule="atLeast"/>
        <w:textAlignment w:val="center"/>
        <w:rPr>
          <w:rFonts w:ascii="Arial" w:hAnsi="Arial" w:cs="Arial"/>
          <w:b/>
          <w:color w:val="000000"/>
          <w:sz w:val="22"/>
          <w:szCs w:val="22"/>
          <w:lang w:val="en-US"/>
        </w:rPr>
        <w:sectPr w:rsidR="00376994" w:rsidSect="002135A1">
          <w:headerReference w:type="even" r:id="rId8"/>
          <w:headerReference w:type="default" r:id="rId9"/>
          <w:headerReference w:type="first" r:id="rId10"/>
          <w:pgSz w:w="11907" w:h="16839" w:code="9"/>
          <w:pgMar w:top="1440" w:right="1440" w:bottom="1440" w:left="1440" w:header="720" w:footer="1380" w:gutter="0"/>
          <w:cols w:space="720"/>
          <w:noEndnote/>
          <w:docGrid w:linePitch="326"/>
        </w:sectPr>
      </w:pPr>
    </w:p>
    <w:p w:rsidR="005538A5" w:rsidRPr="009A3996" w:rsidRDefault="005538A5" w:rsidP="009A3996">
      <w:pPr>
        <w:widowControl w:val="0"/>
        <w:suppressAutoHyphens/>
        <w:autoSpaceDE w:val="0"/>
        <w:autoSpaceDN w:val="0"/>
        <w:adjustRightInd w:val="0"/>
        <w:spacing w:before="227" w:after="120" w:line="320" w:lineRule="atLeast"/>
        <w:textAlignment w:val="center"/>
        <w:rPr>
          <w:rFonts w:ascii="Arial" w:hAnsi="Arial" w:cs="Arial"/>
          <w:b/>
          <w:color w:val="000000"/>
          <w:sz w:val="22"/>
          <w:szCs w:val="22"/>
          <w:lang w:val="en-US"/>
        </w:rPr>
      </w:pPr>
      <w:r w:rsidRPr="009A3996">
        <w:rPr>
          <w:rFonts w:ascii="Arial" w:hAnsi="Arial" w:cs="Arial"/>
          <w:b/>
          <w:color w:val="000000"/>
          <w:sz w:val="22"/>
          <w:szCs w:val="22"/>
          <w:lang w:val="en-US"/>
        </w:rPr>
        <w:lastRenderedPageBreak/>
        <w:t>Eligibility</w:t>
      </w:r>
    </w:p>
    <w:p w:rsidR="005538A5" w:rsidRPr="002135A1" w:rsidRDefault="005538A5" w:rsidP="009A3996">
      <w:pPr>
        <w:widowControl w:val="0"/>
        <w:suppressAutoHyphens/>
        <w:autoSpaceDE w:val="0"/>
        <w:autoSpaceDN w:val="0"/>
        <w:adjustRightInd w:val="0"/>
        <w:spacing w:after="28" w:line="280" w:lineRule="atLeast"/>
        <w:textAlignment w:val="center"/>
        <w:rPr>
          <w:rFonts w:ascii="Arial" w:hAnsi="Arial" w:cs="Arial"/>
          <w:color w:val="000000"/>
          <w:sz w:val="22"/>
          <w:szCs w:val="22"/>
          <w:lang w:val="en-US"/>
        </w:rPr>
      </w:pPr>
      <w:r w:rsidRPr="002135A1">
        <w:rPr>
          <w:rFonts w:ascii="Arial" w:hAnsi="Arial" w:cs="Arial"/>
          <w:color w:val="000000"/>
          <w:sz w:val="22"/>
          <w:szCs w:val="22"/>
          <w:lang w:val="en-US"/>
        </w:rPr>
        <w:t>The applicant must be an Aboriginal and Torres Strait Islander performing arts group or company that:</w:t>
      </w:r>
    </w:p>
    <w:p w:rsidR="004A4874" w:rsidRDefault="005538A5" w:rsidP="004A487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376994">
        <w:rPr>
          <w:rFonts w:ascii="Arial" w:hAnsi="Arial" w:cs="Arial"/>
          <w:color w:val="000000"/>
          <w:sz w:val="22"/>
          <w:szCs w:val="22"/>
          <w:lang w:val="en-US"/>
        </w:rPr>
        <w:t>is based in Far North Queensland (from Cairns, north to the Torres Strait and west to the Gulf Country) with the core business objective of producing and presenting Indigenous performing arts and the development of Indigenous performing artists and arts workers</w:t>
      </w:r>
    </w:p>
    <w:p w:rsidR="005538A5" w:rsidRPr="00376994" w:rsidRDefault="005538A5" w:rsidP="004A487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376994">
        <w:rPr>
          <w:rFonts w:ascii="Arial" w:hAnsi="Arial" w:cs="Arial"/>
          <w:color w:val="000000"/>
          <w:sz w:val="22"/>
          <w:szCs w:val="22"/>
          <w:lang w:val="en-US"/>
        </w:rPr>
        <w:t>has been in business for at least 12 months prior to the application deadline (this may include time operating as a sole trader or a collective, but the business must be incorporated and set up as a company at the time of application)</w:t>
      </w:r>
    </w:p>
    <w:p w:rsidR="005538A5" w:rsidRPr="009A3996" w:rsidRDefault="005538A5" w:rsidP="004A487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9A3996">
        <w:rPr>
          <w:rFonts w:ascii="Arial" w:hAnsi="Arial" w:cs="Arial"/>
          <w:color w:val="000000"/>
          <w:sz w:val="22"/>
          <w:szCs w:val="22"/>
          <w:lang w:val="en-US"/>
        </w:rPr>
        <w:t>has an active strategic and/or business plan in place</w:t>
      </w:r>
    </w:p>
    <w:p w:rsidR="005538A5" w:rsidRPr="009A3996" w:rsidRDefault="005538A5" w:rsidP="004A487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9A3996">
        <w:rPr>
          <w:rFonts w:ascii="Arial" w:hAnsi="Arial" w:cs="Arial"/>
          <w:color w:val="000000"/>
          <w:sz w:val="22"/>
          <w:szCs w:val="22"/>
          <w:lang w:val="en-US"/>
        </w:rPr>
        <w:t>has an Australian Business Number (ABN)</w:t>
      </w:r>
    </w:p>
    <w:p w:rsidR="005538A5" w:rsidRPr="009A3996" w:rsidRDefault="005538A5" w:rsidP="004A487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9A3996">
        <w:rPr>
          <w:rFonts w:ascii="Arial" w:hAnsi="Arial" w:cs="Arial"/>
          <w:color w:val="000000"/>
          <w:sz w:val="22"/>
          <w:szCs w:val="22"/>
          <w:lang w:val="en-US"/>
        </w:rPr>
        <w:t>has satisfied the reporting requirements of any previous Arts Queensland funding</w:t>
      </w:r>
    </w:p>
    <w:p w:rsidR="005538A5" w:rsidRPr="009A3996" w:rsidRDefault="005538A5" w:rsidP="004A487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9A3996">
        <w:rPr>
          <w:rFonts w:ascii="Arial" w:hAnsi="Arial" w:cs="Arial"/>
          <w:color w:val="000000"/>
          <w:sz w:val="22"/>
          <w:szCs w:val="22"/>
          <w:lang w:val="en-US"/>
        </w:rPr>
        <w:t>does not request more than 35 per cent of activity costs from this fund</w:t>
      </w:r>
    </w:p>
    <w:p w:rsidR="0056245F" w:rsidRPr="009A3996" w:rsidRDefault="005538A5" w:rsidP="004A487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9A3996">
        <w:rPr>
          <w:rFonts w:ascii="Arial" w:hAnsi="Arial" w:cs="Arial"/>
          <w:color w:val="000000"/>
          <w:sz w:val="22"/>
          <w:szCs w:val="22"/>
          <w:lang w:val="en-US"/>
        </w:rPr>
        <w:t>does not receive core funding from Arts Queensland</w:t>
      </w:r>
    </w:p>
    <w:p w:rsidR="0056245F" w:rsidRPr="009A3996" w:rsidRDefault="0056245F" w:rsidP="004A487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9A3996">
        <w:rPr>
          <w:rFonts w:ascii="Arial" w:hAnsi="Arial" w:cs="Arial"/>
          <w:color w:val="000000"/>
          <w:sz w:val="22"/>
          <w:szCs w:val="22"/>
          <w:lang w:val="en-US"/>
        </w:rPr>
        <w:t xml:space="preserve">can provide </w:t>
      </w:r>
      <w:r w:rsidR="00722A6D">
        <w:rPr>
          <w:rFonts w:ascii="Arial" w:hAnsi="Arial" w:cs="Arial"/>
          <w:color w:val="000000"/>
          <w:sz w:val="22"/>
          <w:szCs w:val="22"/>
          <w:lang w:val="en-US"/>
        </w:rPr>
        <w:t xml:space="preserve">the </w:t>
      </w:r>
      <w:r w:rsidRPr="009A3996">
        <w:rPr>
          <w:rFonts w:ascii="Arial" w:hAnsi="Arial" w:cs="Arial"/>
          <w:color w:val="000000"/>
          <w:sz w:val="22"/>
          <w:szCs w:val="22"/>
          <w:lang w:val="en-US"/>
        </w:rPr>
        <w:t>Centre of Contemporary Arts Cairns with first option to premier</w:t>
      </w:r>
      <w:r w:rsidR="00370600">
        <w:rPr>
          <w:rFonts w:ascii="Arial" w:hAnsi="Arial" w:cs="Arial"/>
          <w:color w:val="000000"/>
          <w:sz w:val="22"/>
          <w:szCs w:val="22"/>
          <w:lang w:val="en-US"/>
        </w:rPr>
        <w:t>e</w:t>
      </w:r>
      <w:r w:rsidRPr="009A3996">
        <w:rPr>
          <w:rFonts w:ascii="Arial" w:hAnsi="Arial" w:cs="Arial"/>
          <w:color w:val="000000"/>
          <w:sz w:val="22"/>
          <w:szCs w:val="22"/>
          <w:lang w:val="en-US"/>
        </w:rPr>
        <w:t xml:space="preserve"> new works</w:t>
      </w:r>
    </w:p>
    <w:p w:rsidR="0056245F" w:rsidRPr="009A3996" w:rsidRDefault="0056245F" w:rsidP="004A487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9A3996">
        <w:rPr>
          <w:rFonts w:ascii="Arial" w:hAnsi="Arial" w:cs="Arial"/>
          <w:color w:val="000000"/>
          <w:sz w:val="22"/>
          <w:szCs w:val="22"/>
          <w:lang w:val="en-US"/>
        </w:rPr>
        <w:t>will commence activity proposed for funding no sooner than eight weeks after the fund closing date.</w:t>
      </w:r>
    </w:p>
    <w:p w:rsidR="005538A5" w:rsidRPr="009A3996" w:rsidRDefault="005538A5" w:rsidP="009A3996">
      <w:pPr>
        <w:widowControl w:val="0"/>
        <w:suppressAutoHyphens/>
        <w:autoSpaceDE w:val="0"/>
        <w:autoSpaceDN w:val="0"/>
        <w:adjustRightInd w:val="0"/>
        <w:spacing w:before="227" w:after="120" w:line="320" w:lineRule="atLeast"/>
        <w:textAlignment w:val="center"/>
        <w:rPr>
          <w:rFonts w:ascii="Arial" w:hAnsi="Arial" w:cs="Arial"/>
          <w:b/>
          <w:color w:val="000000"/>
          <w:sz w:val="22"/>
          <w:szCs w:val="22"/>
          <w:lang w:val="en-US"/>
        </w:rPr>
      </w:pPr>
      <w:r w:rsidRPr="009A3996">
        <w:rPr>
          <w:rFonts w:ascii="Arial" w:hAnsi="Arial" w:cs="Arial"/>
          <w:b/>
          <w:color w:val="000000"/>
          <w:sz w:val="22"/>
          <w:szCs w:val="22"/>
          <w:lang w:val="en-US"/>
        </w:rPr>
        <w:t>Assessment criteria</w:t>
      </w:r>
    </w:p>
    <w:p w:rsidR="005538A5" w:rsidRPr="009A3996" w:rsidRDefault="005538A5" w:rsidP="004A4874">
      <w:pPr>
        <w:widowControl w:val="0"/>
        <w:suppressAutoHyphens/>
        <w:autoSpaceDE w:val="0"/>
        <w:autoSpaceDN w:val="0"/>
        <w:adjustRightInd w:val="0"/>
        <w:spacing w:after="60" w:line="280" w:lineRule="atLeast"/>
        <w:textAlignment w:val="center"/>
        <w:rPr>
          <w:rFonts w:ascii="Arial" w:hAnsi="Arial" w:cs="Arial"/>
          <w:b/>
          <w:color w:val="000000"/>
          <w:sz w:val="22"/>
          <w:szCs w:val="22"/>
          <w:lang w:val="en-US"/>
        </w:rPr>
      </w:pPr>
      <w:r w:rsidRPr="009A3996">
        <w:rPr>
          <w:rFonts w:ascii="Arial" w:hAnsi="Arial" w:cs="Arial"/>
          <w:b/>
          <w:color w:val="000000"/>
          <w:sz w:val="22"/>
          <w:szCs w:val="22"/>
          <w:lang w:val="en-US"/>
        </w:rPr>
        <w:t>Quality</w:t>
      </w:r>
    </w:p>
    <w:p w:rsidR="005538A5" w:rsidRPr="002135A1" w:rsidRDefault="005538A5" w:rsidP="0037699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2135A1">
        <w:rPr>
          <w:rFonts w:ascii="Arial" w:hAnsi="Arial" w:cs="Arial"/>
          <w:color w:val="000000"/>
          <w:sz w:val="22"/>
          <w:szCs w:val="22"/>
          <w:lang w:val="en-US"/>
        </w:rPr>
        <w:t>A slate of high quality projects or new performance work in development.</w:t>
      </w:r>
    </w:p>
    <w:p w:rsidR="005538A5" w:rsidRPr="009A3996" w:rsidRDefault="005538A5" w:rsidP="004A4874">
      <w:pPr>
        <w:widowControl w:val="0"/>
        <w:suppressAutoHyphens/>
        <w:autoSpaceDE w:val="0"/>
        <w:autoSpaceDN w:val="0"/>
        <w:adjustRightInd w:val="0"/>
        <w:spacing w:before="60" w:after="60" w:line="280" w:lineRule="atLeast"/>
        <w:textAlignment w:val="center"/>
        <w:rPr>
          <w:rFonts w:ascii="Arial" w:hAnsi="Arial" w:cs="Arial"/>
          <w:b/>
          <w:color w:val="000000"/>
          <w:sz w:val="22"/>
          <w:szCs w:val="22"/>
          <w:lang w:val="en-US"/>
        </w:rPr>
      </w:pPr>
      <w:r w:rsidRPr="009A3996">
        <w:rPr>
          <w:rFonts w:ascii="Arial" w:hAnsi="Arial" w:cs="Arial"/>
          <w:b/>
          <w:color w:val="000000"/>
          <w:sz w:val="22"/>
          <w:szCs w:val="22"/>
          <w:lang w:val="en-US"/>
        </w:rPr>
        <w:t>Impact</w:t>
      </w:r>
    </w:p>
    <w:p w:rsidR="005538A5" w:rsidRPr="002135A1" w:rsidRDefault="005538A5" w:rsidP="005538A5">
      <w:pPr>
        <w:widowControl w:val="0"/>
        <w:suppressAutoHyphens/>
        <w:autoSpaceDE w:val="0"/>
        <w:autoSpaceDN w:val="0"/>
        <w:adjustRightInd w:val="0"/>
        <w:spacing w:after="113" w:line="280" w:lineRule="atLeast"/>
        <w:ind w:left="283" w:hanging="283"/>
        <w:textAlignment w:val="center"/>
        <w:rPr>
          <w:rFonts w:ascii="Arial" w:hAnsi="Arial" w:cs="Arial"/>
          <w:color w:val="000000"/>
          <w:sz w:val="22"/>
          <w:szCs w:val="22"/>
          <w:lang w:val="en-US"/>
        </w:rPr>
      </w:pPr>
      <w:r w:rsidRPr="002135A1">
        <w:rPr>
          <w:rFonts w:ascii="Arial" w:hAnsi="Arial" w:cs="Arial"/>
          <w:color w:val="000000"/>
          <w:sz w:val="22"/>
          <w:szCs w:val="22"/>
          <w:lang w:val="en-US"/>
        </w:rPr>
        <w:t>•</w:t>
      </w:r>
      <w:r w:rsidRPr="002135A1">
        <w:rPr>
          <w:rFonts w:ascii="Arial" w:hAnsi="Arial" w:cs="Arial"/>
          <w:color w:val="000000"/>
          <w:sz w:val="22"/>
          <w:szCs w:val="22"/>
          <w:lang w:val="en-US"/>
        </w:rPr>
        <w:tab/>
        <w:t xml:space="preserve">Capacity to contribute to strengthening the organisation and the sector in Far North Queensland. </w:t>
      </w:r>
    </w:p>
    <w:p w:rsidR="005538A5" w:rsidRPr="009A3996" w:rsidRDefault="005538A5" w:rsidP="004A4874">
      <w:pPr>
        <w:widowControl w:val="0"/>
        <w:suppressAutoHyphens/>
        <w:autoSpaceDE w:val="0"/>
        <w:autoSpaceDN w:val="0"/>
        <w:adjustRightInd w:val="0"/>
        <w:spacing w:before="60" w:after="60" w:line="280" w:lineRule="atLeast"/>
        <w:textAlignment w:val="center"/>
        <w:rPr>
          <w:rFonts w:ascii="Arial" w:hAnsi="Arial" w:cs="Arial"/>
          <w:b/>
          <w:color w:val="000000"/>
          <w:sz w:val="22"/>
          <w:szCs w:val="22"/>
          <w:lang w:val="en-US"/>
        </w:rPr>
      </w:pPr>
      <w:r w:rsidRPr="009A3996">
        <w:rPr>
          <w:rFonts w:ascii="Arial" w:hAnsi="Arial" w:cs="Arial"/>
          <w:b/>
          <w:color w:val="000000"/>
          <w:sz w:val="22"/>
          <w:szCs w:val="22"/>
          <w:lang w:val="en-US"/>
        </w:rPr>
        <w:t>Reach</w:t>
      </w:r>
    </w:p>
    <w:p w:rsidR="00376994" w:rsidRDefault="005538A5" w:rsidP="0037699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2135A1">
        <w:rPr>
          <w:rFonts w:ascii="Arial" w:hAnsi="Arial" w:cs="Arial"/>
          <w:color w:val="000000"/>
          <w:sz w:val="22"/>
          <w:szCs w:val="22"/>
          <w:lang w:val="en-US"/>
        </w:rPr>
        <w:t>Demonstrated potential to develop new par</w:t>
      </w:r>
      <w:r w:rsidR="00AE69E7">
        <w:rPr>
          <w:rFonts w:ascii="Arial" w:hAnsi="Arial" w:cs="Arial"/>
          <w:color w:val="000000"/>
          <w:sz w:val="22"/>
          <w:szCs w:val="22"/>
          <w:lang w:val="en-US"/>
        </w:rPr>
        <w:t>tnerships, audiences and market</w:t>
      </w:r>
      <w:r w:rsidRPr="002135A1">
        <w:rPr>
          <w:rFonts w:ascii="Arial" w:hAnsi="Arial" w:cs="Arial"/>
          <w:color w:val="000000"/>
          <w:sz w:val="22"/>
          <w:szCs w:val="22"/>
          <w:lang w:val="en-US"/>
        </w:rPr>
        <w:t>-connections.</w:t>
      </w:r>
    </w:p>
    <w:p w:rsidR="005538A5" w:rsidRPr="00376994" w:rsidRDefault="005538A5" w:rsidP="0037699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376994">
        <w:rPr>
          <w:rFonts w:ascii="Arial" w:hAnsi="Arial" w:cs="Arial"/>
          <w:color w:val="000000"/>
          <w:sz w:val="22"/>
          <w:szCs w:val="22"/>
          <w:lang w:val="en-US"/>
        </w:rPr>
        <w:t>Capacity to premiere new work in 2018 or 2019 at the Centre of Contemporary Arts Cairns, and present the work in Aboriginal and Torres Strait Islander communities and/or Indigenous cultural events in Far North Queensland.</w:t>
      </w:r>
    </w:p>
    <w:p w:rsidR="005538A5" w:rsidRPr="009A3996" w:rsidRDefault="005538A5" w:rsidP="004A4874">
      <w:pPr>
        <w:widowControl w:val="0"/>
        <w:suppressAutoHyphens/>
        <w:autoSpaceDE w:val="0"/>
        <w:autoSpaceDN w:val="0"/>
        <w:adjustRightInd w:val="0"/>
        <w:spacing w:before="60" w:after="60" w:line="280" w:lineRule="atLeast"/>
        <w:textAlignment w:val="center"/>
        <w:rPr>
          <w:rFonts w:ascii="Arial" w:hAnsi="Arial" w:cs="Arial"/>
          <w:b/>
          <w:color w:val="000000"/>
          <w:sz w:val="22"/>
          <w:szCs w:val="22"/>
          <w:lang w:val="en-US"/>
        </w:rPr>
      </w:pPr>
      <w:r w:rsidRPr="009A3996">
        <w:rPr>
          <w:rFonts w:ascii="Arial" w:hAnsi="Arial" w:cs="Arial"/>
          <w:b/>
          <w:color w:val="000000"/>
          <w:sz w:val="22"/>
          <w:szCs w:val="22"/>
          <w:lang w:val="en-US"/>
        </w:rPr>
        <w:t>Viability</w:t>
      </w:r>
    </w:p>
    <w:p w:rsidR="005538A5" w:rsidRPr="002135A1" w:rsidRDefault="005538A5" w:rsidP="0037699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2135A1">
        <w:rPr>
          <w:rFonts w:ascii="Arial" w:hAnsi="Arial" w:cs="Arial"/>
          <w:color w:val="000000"/>
          <w:sz w:val="22"/>
          <w:szCs w:val="22"/>
          <w:lang w:val="en-US"/>
        </w:rPr>
        <w:t xml:space="preserve">A viable, value for money proposal that is realistic for scale and impact of activity. </w:t>
      </w:r>
    </w:p>
    <w:p w:rsidR="005538A5" w:rsidRPr="002135A1" w:rsidRDefault="005538A5" w:rsidP="00376994">
      <w:pPr>
        <w:pStyle w:val="ListParagraph"/>
        <w:widowControl w:val="0"/>
        <w:numPr>
          <w:ilvl w:val="0"/>
          <w:numId w:val="3"/>
        </w:numPr>
        <w:suppressAutoHyphens/>
        <w:autoSpaceDE w:val="0"/>
        <w:autoSpaceDN w:val="0"/>
        <w:adjustRightInd w:val="0"/>
        <w:spacing w:after="60" w:line="280" w:lineRule="atLeast"/>
        <w:ind w:left="284" w:hanging="284"/>
        <w:contextualSpacing w:val="0"/>
        <w:textAlignment w:val="center"/>
        <w:rPr>
          <w:rFonts w:ascii="Arial" w:hAnsi="Arial" w:cs="Arial"/>
          <w:color w:val="000000"/>
          <w:sz w:val="22"/>
          <w:szCs w:val="22"/>
          <w:lang w:val="en-US"/>
        </w:rPr>
      </w:pPr>
      <w:r w:rsidRPr="002135A1">
        <w:rPr>
          <w:rFonts w:ascii="Arial" w:hAnsi="Arial" w:cs="Arial"/>
          <w:color w:val="000000"/>
          <w:sz w:val="22"/>
          <w:szCs w:val="22"/>
          <w:lang w:val="en-US"/>
        </w:rPr>
        <w:t xml:space="preserve">Demonstrated </w:t>
      </w:r>
      <w:r w:rsidR="009A3996" w:rsidRPr="002135A1">
        <w:rPr>
          <w:rFonts w:ascii="Arial" w:hAnsi="Arial" w:cs="Arial"/>
          <w:color w:val="000000"/>
          <w:sz w:val="22"/>
          <w:szCs w:val="22"/>
          <w:lang w:val="en-US"/>
        </w:rPr>
        <w:t>commitment</w:t>
      </w:r>
      <w:r w:rsidRPr="002135A1">
        <w:rPr>
          <w:rFonts w:ascii="Arial" w:hAnsi="Arial" w:cs="Arial"/>
          <w:color w:val="000000"/>
          <w:sz w:val="22"/>
          <w:szCs w:val="22"/>
          <w:lang w:val="en-US"/>
        </w:rPr>
        <w:t xml:space="preserve"> to business planning, best practice governance, and evaluation. </w:t>
      </w:r>
    </w:p>
    <w:p w:rsidR="005538A5" w:rsidRPr="009A3996" w:rsidRDefault="005538A5" w:rsidP="009A3996">
      <w:pPr>
        <w:widowControl w:val="0"/>
        <w:suppressAutoHyphens/>
        <w:autoSpaceDE w:val="0"/>
        <w:autoSpaceDN w:val="0"/>
        <w:adjustRightInd w:val="0"/>
        <w:spacing w:before="227" w:after="120" w:line="320" w:lineRule="atLeast"/>
        <w:textAlignment w:val="center"/>
        <w:rPr>
          <w:rFonts w:ascii="Arial" w:hAnsi="Arial" w:cs="Arial"/>
          <w:b/>
          <w:color w:val="000000"/>
          <w:sz w:val="22"/>
          <w:szCs w:val="22"/>
          <w:lang w:val="en-US"/>
        </w:rPr>
      </w:pPr>
      <w:r w:rsidRPr="009A3996">
        <w:rPr>
          <w:rFonts w:ascii="Arial" w:hAnsi="Arial" w:cs="Arial"/>
          <w:b/>
          <w:color w:val="000000"/>
          <w:sz w:val="22"/>
          <w:szCs w:val="22"/>
          <w:lang w:val="en-US"/>
        </w:rPr>
        <w:t>When can I apply?</w:t>
      </w:r>
    </w:p>
    <w:p w:rsidR="005538A5" w:rsidRPr="002135A1" w:rsidRDefault="005538A5" w:rsidP="005538A5">
      <w:pPr>
        <w:widowControl w:val="0"/>
        <w:suppressAutoHyphens/>
        <w:autoSpaceDE w:val="0"/>
        <w:autoSpaceDN w:val="0"/>
        <w:adjustRightInd w:val="0"/>
        <w:spacing w:after="113" w:line="280" w:lineRule="atLeast"/>
        <w:textAlignment w:val="center"/>
        <w:rPr>
          <w:rFonts w:ascii="Arial" w:hAnsi="Arial" w:cs="Arial"/>
          <w:color w:val="000000"/>
          <w:sz w:val="22"/>
          <w:szCs w:val="22"/>
          <w:lang w:val="en-US"/>
        </w:rPr>
      </w:pPr>
      <w:r w:rsidRPr="002135A1">
        <w:rPr>
          <w:rFonts w:ascii="Arial" w:hAnsi="Arial" w:cs="Arial"/>
          <w:color w:val="000000"/>
          <w:sz w:val="22"/>
          <w:szCs w:val="22"/>
          <w:lang w:val="en-US"/>
        </w:rPr>
        <w:t xml:space="preserve">Next Stage opens for applications </w:t>
      </w:r>
      <w:r w:rsidR="0056245F" w:rsidRPr="002135A1">
        <w:rPr>
          <w:rFonts w:ascii="Arial" w:hAnsi="Arial" w:cs="Arial"/>
          <w:color w:val="000000"/>
          <w:sz w:val="22"/>
          <w:szCs w:val="22"/>
          <w:lang w:val="en-US"/>
        </w:rPr>
        <w:t>Wednesday 24</w:t>
      </w:r>
      <w:r w:rsidRPr="002135A1">
        <w:rPr>
          <w:rFonts w:ascii="Arial" w:hAnsi="Arial" w:cs="Arial"/>
          <w:color w:val="000000"/>
          <w:sz w:val="22"/>
          <w:szCs w:val="22"/>
          <w:lang w:val="en-US"/>
        </w:rPr>
        <w:t xml:space="preserve"> January 2018 and closes </w:t>
      </w:r>
      <w:r w:rsidR="00722A6D">
        <w:rPr>
          <w:rFonts w:ascii="Arial" w:hAnsi="Arial" w:cs="Arial"/>
          <w:color w:val="000000"/>
          <w:sz w:val="22"/>
          <w:szCs w:val="22"/>
          <w:lang w:val="en-US"/>
        </w:rPr>
        <w:br/>
      </w:r>
      <w:r w:rsidR="0056245F" w:rsidRPr="002135A1">
        <w:rPr>
          <w:rFonts w:ascii="Arial" w:hAnsi="Arial" w:cs="Arial"/>
          <w:color w:val="000000"/>
          <w:sz w:val="22"/>
          <w:szCs w:val="22"/>
          <w:lang w:val="en-US"/>
        </w:rPr>
        <w:t>Thursday 8 March</w:t>
      </w:r>
      <w:r w:rsidRPr="002135A1">
        <w:rPr>
          <w:rFonts w:ascii="Arial" w:hAnsi="Arial" w:cs="Arial"/>
          <w:color w:val="000000"/>
          <w:sz w:val="22"/>
          <w:szCs w:val="22"/>
          <w:lang w:val="en-US"/>
        </w:rPr>
        <w:t xml:space="preserve"> 2018</w:t>
      </w:r>
      <w:r w:rsidR="00722A6D">
        <w:rPr>
          <w:rFonts w:ascii="Arial" w:hAnsi="Arial" w:cs="Arial"/>
          <w:color w:val="000000"/>
          <w:sz w:val="22"/>
          <w:szCs w:val="22"/>
          <w:lang w:val="en-US"/>
        </w:rPr>
        <w:t>,</w:t>
      </w:r>
      <w:r w:rsidRPr="002135A1">
        <w:rPr>
          <w:rFonts w:ascii="Arial" w:hAnsi="Arial" w:cs="Arial"/>
          <w:color w:val="000000"/>
          <w:sz w:val="22"/>
          <w:szCs w:val="22"/>
          <w:lang w:val="en-US"/>
        </w:rPr>
        <w:t xml:space="preserve"> with outcomes announced in April 2018.</w:t>
      </w:r>
    </w:p>
    <w:p w:rsidR="005538A5" w:rsidRPr="002135A1" w:rsidRDefault="005538A5" w:rsidP="005538A5">
      <w:pPr>
        <w:widowControl w:val="0"/>
        <w:suppressAutoHyphens/>
        <w:autoSpaceDE w:val="0"/>
        <w:autoSpaceDN w:val="0"/>
        <w:adjustRightInd w:val="0"/>
        <w:spacing w:after="28" w:line="280" w:lineRule="atLeast"/>
        <w:textAlignment w:val="center"/>
        <w:rPr>
          <w:rFonts w:ascii="Arial" w:hAnsi="Arial" w:cs="Arial"/>
          <w:color w:val="000000"/>
          <w:sz w:val="22"/>
          <w:szCs w:val="22"/>
          <w:lang w:val="en-US"/>
        </w:rPr>
      </w:pPr>
      <w:r w:rsidRPr="002135A1">
        <w:rPr>
          <w:rFonts w:ascii="Arial" w:hAnsi="Arial" w:cs="Arial"/>
          <w:color w:val="000000"/>
          <w:sz w:val="22"/>
          <w:szCs w:val="22"/>
          <w:lang w:val="en-US"/>
        </w:rPr>
        <w:t>The application form for Next Stage can be accessed at:</w:t>
      </w:r>
      <w:r w:rsidR="009A3996">
        <w:rPr>
          <w:rFonts w:ascii="Arial" w:hAnsi="Arial" w:cs="Arial"/>
          <w:color w:val="000000"/>
          <w:sz w:val="22"/>
          <w:szCs w:val="22"/>
          <w:lang w:val="en-US"/>
        </w:rPr>
        <w:t xml:space="preserve"> </w:t>
      </w:r>
      <w:r w:rsidRPr="002135A1">
        <w:rPr>
          <w:rFonts w:ascii="Arial" w:hAnsi="Arial" w:cs="Arial"/>
          <w:color w:val="0044D6"/>
          <w:sz w:val="22"/>
          <w:szCs w:val="22"/>
          <w:u w:val="thick"/>
          <w:lang w:val="en-US"/>
        </w:rPr>
        <w:t>https://artsqueensland.smartygrants.com.au</w:t>
      </w:r>
      <w:r w:rsidRPr="002135A1">
        <w:rPr>
          <w:rFonts w:ascii="Arial" w:hAnsi="Arial" w:cs="Arial"/>
          <w:color w:val="000000"/>
          <w:sz w:val="22"/>
          <w:szCs w:val="22"/>
          <w:lang w:val="en-US"/>
        </w:rPr>
        <w:t>.</w:t>
      </w:r>
    </w:p>
    <w:p w:rsidR="004A4874" w:rsidRDefault="004A4874">
      <w:pPr>
        <w:rPr>
          <w:rFonts w:ascii="Arial" w:hAnsi="Arial" w:cs="Arial"/>
          <w:b/>
          <w:color w:val="000000"/>
          <w:sz w:val="22"/>
          <w:szCs w:val="22"/>
          <w:lang w:val="en-US"/>
        </w:rPr>
      </w:pPr>
      <w:r>
        <w:rPr>
          <w:rFonts w:ascii="Arial" w:hAnsi="Arial" w:cs="Arial"/>
          <w:b/>
          <w:color w:val="000000"/>
          <w:sz w:val="22"/>
          <w:szCs w:val="22"/>
          <w:lang w:val="en-US"/>
        </w:rPr>
        <w:br w:type="page"/>
      </w:r>
    </w:p>
    <w:p w:rsidR="005538A5" w:rsidRPr="009A3996" w:rsidRDefault="00376994" w:rsidP="009A3996">
      <w:pPr>
        <w:widowControl w:val="0"/>
        <w:suppressAutoHyphens/>
        <w:autoSpaceDE w:val="0"/>
        <w:autoSpaceDN w:val="0"/>
        <w:adjustRightInd w:val="0"/>
        <w:spacing w:before="227" w:after="120" w:line="320" w:lineRule="atLeast"/>
        <w:textAlignment w:val="center"/>
        <w:rPr>
          <w:rFonts w:ascii="Arial" w:hAnsi="Arial" w:cs="Arial"/>
          <w:b/>
          <w:color w:val="000000"/>
          <w:sz w:val="22"/>
          <w:szCs w:val="22"/>
          <w:lang w:val="en-US"/>
        </w:rPr>
      </w:pPr>
      <w:r>
        <w:rPr>
          <w:rFonts w:ascii="Arial" w:hAnsi="Arial" w:cs="Arial"/>
          <w:b/>
          <w:color w:val="000000"/>
          <w:sz w:val="22"/>
          <w:szCs w:val="22"/>
          <w:lang w:val="en-US"/>
        </w:rPr>
        <w:lastRenderedPageBreak/>
        <w:t>Submitting your application</w:t>
      </w:r>
    </w:p>
    <w:p w:rsidR="005538A5" w:rsidRPr="002135A1" w:rsidRDefault="005538A5" w:rsidP="009A3996">
      <w:pPr>
        <w:widowControl w:val="0"/>
        <w:suppressAutoHyphens/>
        <w:autoSpaceDE w:val="0"/>
        <w:autoSpaceDN w:val="0"/>
        <w:adjustRightInd w:val="0"/>
        <w:spacing w:line="280" w:lineRule="atLeast"/>
        <w:ind w:right="283"/>
        <w:textAlignment w:val="center"/>
        <w:rPr>
          <w:rFonts w:ascii="Arial" w:hAnsi="Arial" w:cs="Arial"/>
          <w:color w:val="000000"/>
          <w:sz w:val="22"/>
          <w:szCs w:val="22"/>
          <w:lang w:val="en-US"/>
        </w:rPr>
      </w:pPr>
      <w:r w:rsidRPr="002135A1">
        <w:rPr>
          <w:rFonts w:ascii="Arial" w:hAnsi="Arial" w:cs="Arial"/>
          <w:color w:val="000000"/>
          <w:sz w:val="22"/>
          <w:szCs w:val="22"/>
          <w:lang w:val="en-US"/>
        </w:rPr>
        <w:t>The preferred method for submitting your application is online at:</w:t>
      </w:r>
    </w:p>
    <w:p w:rsidR="005538A5" w:rsidRPr="002135A1" w:rsidRDefault="005538A5" w:rsidP="009A3996">
      <w:pPr>
        <w:widowControl w:val="0"/>
        <w:suppressAutoHyphens/>
        <w:autoSpaceDE w:val="0"/>
        <w:autoSpaceDN w:val="0"/>
        <w:adjustRightInd w:val="0"/>
        <w:spacing w:after="113" w:line="280" w:lineRule="atLeast"/>
        <w:ind w:right="283"/>
        <w:textAlignment w:val="center"/>
        <w:rPr>
          <w:rFonts w:ascii="Arial" w:hAnsi="Arial" w:cs="Arial"/>
          <w:color w:val="000000"/>
          <w:sz w:val="22"/>
          <w:szCs w:val="22"/>
          <w:lang w:val="en-US"/>
        </w:rPr>
      </w:pPr>
      <w:r w:rsidRPr="002135A1">
        <w:rPr>
          <w:rFonts w:ascii="Arial" w:hAnsi="Arial" w:cs="Arial"/>
          <w:color w:val="0044D6"/>
          <w:sz w:val="22"/>
          <w:szCs w:val="22"/>
          <w:u w:val="thick"/>
          <w:lang w:val="en-US"/>
        </w:rPr>
        <w:t>https://artsqueensland.smartygrants.com.au</w:t>
      </w:r>
    </w:p>
    <w:p w:rsidR="005538A5" w:rsidRPr="002135A1" w:rsidRDefault="005538A5" w:rsidP="009A3996">
      <w:pPr>
        <w:widowControl w:val="0"/>
        <w:suppressAutoHyphens/>
        <w:autoSpaceDE w:val="0"/>
        <w:autoSpaceDN w:val="0"/>
        <w:adjustRightInd w:val="0"/>
        <w:spacing w:after="113" w:line="280" w:lineRule="atLeast"/>
        <w:ind w:right="283"/>
        <w:textAlignment w:val="center"/>
        <w:rPr>
          <w:rFonts w:ascii="Arial" w:hAnsi="Arial" w:cs="Arial"/>
          <w:color w:val="000000"/>
          <w:sz w:val="22"/>
          <w:szCs w:val="22"/>
          <w:lang w:val="en-US"/>
        </w:rPr>
      </w:pPr>
      <w:r w:rsidRPr="002135A1">
        <w:rPr>
          <w:rFonts w:ascii="Arial" w:hAnsi="Arial" w:cs="Arial"/>
          <w:color w:val="000000"/>
          <w:sz w:val="22"/>
          <w:szCs w:val="22"/>
          <w:lang w:val="en-US"/>
        </w:rPr>
        <w:t>For support with technical issues related to the online application, please contact an Arts Queensland Grants Officer on telephone (07) 3034 4016 or toll free 1800 1</w:t>
      </w:r>
      <w:r w:rsidR="009A3996">
        <w:rPr>
          <w:rFonts w:ascii="Arial" w:hAnsi="Arial" w:cs="Arial"/>
          <w:color w:val="000000"/>
          <w:sz w:val="22"/>
          <w:szCs w:val="22"/>
          <w:lang w:val="en-US"/>
        </w:rPr>
        <w:t>75 531.</w:t>
      </w:r>
    </w:p>
    <w:p w:rsidR="005538A5" w:rsidRPr="002135A1" w:rsidRDefault="005538A5" w:rsidP="009A3996">
      <w:pPr>
        <w:widowControl w:val="0"/>
        <w:suppressAutoHyphens/>
        <w:autoSpaceDE w:val="0"/>
        <w:autoSpaceDN w:val="0"/>
        <w:adjustRightInd w:val="0"/>
        <w:spacing w:after="113" w:line="280" w:lineRule="atLeast"/>
        <w:ind w:right="283"/>
        <w:textAlignment w:val="center"/>
        <w:rPr>
          <w:rFonts w:ascii="Arial" w:hAnsi="Arial" w:cs="Arial"/>
          <w:color w:val="000000"/>
          <w:sz w:val="22"/>
          <w:szCs w:val="22"/>
          <w:lang w:val="en-US"/>
        </w:rPr>
      </w:pPr>
      <w:r w:rsidRPr="002135A1">
        <w:rPr>
          <w:rFonts w:ascii="Arial" w:hAnsi="Arial" w:cs="Arial"/>
          <w:color w:val="000000"/>
          <w:sz w:val="22"/>
          <w:szCs w:val="22"/>
          <w:lang w:val="en-US"/>
        </w:rPr>
        <w:t>If circumstances prevent you from being able to provide your application in this format please contact the Development Manager, BIA Performing Arts, on telephone (07) 4088 101</w:t>
      </w:r>
      <w:r w:rsidR="0056245F" w:rsidRPr="002135A1">
        <w:rPr>
          <w:rFonts w:ascii="Arial" w:hAnsi="Arial" w:cs="Arial"/>
          <w:color w:val="000000"/>
          <w:sz w:val="22"/>
          <w:szCs w:val="22"/>
          <w:lang w:val="en-US"/>
        </w:rPr>
        <w:t>5</w:t>
      </w:r>
      <w:r w:rsidRPr="002135A1">
        <w:rPr>
          <w:rFonts w:ascii="Arial" w:hAnsi="Arial" w:cs="Arial"/>
          <w:color w:val="000000"/>
          <w:sz w:val="22"/>
          <w:szCs w:val="22"/>
          <w:lang w:val="en-US"/>
        </w:rPr>
        <w:t xml:space="preserve"> or toll free 1800 175 531, or email </w:t>
      </w:r>
      <w:r w:rsidR="0056245F" w:rsidRPr="002135A1">
        <w:rPr>
          <w:rFonts w:ascii="Arial" w:hAnsi="Arial" w:cs="Arial"/>
          <w:color w:val="0044D6"/>
          <w:sz w:val="22"/>
          <w:szCs w:val="22"/>
          <w:u w:val="thick"/>
          <w:lang w:val="en-US"/>
        </w:rPr>
        <w:t>danelle.nicol</w:t>
      </w:r>
      <w:r w:rsidRPr="002135A1">
        <w:rPr>
          <w:rFonts w:ascii="Arial" w:hAnsi="Arial" w:cs="Arial"/>
          <w:color w:val="0044D6"/>
          <w:sz w:val="22"/>
          <w:szCs w:val="22"/>
          <w:u w:val="thick"/>
          <w:lang w:val="en-US"/>
        </w:rPr>
        <w:t>@arts.qld.gov.au</w:t>
      </w:r>
      <w:r w:rsidRPr="002135A1">
        <w:rPr>
          <w:rFonts w:ascii="Arial" w:hAnsi="Arial" w:cs="Arial"/>
          <w:color w:val="000000"/>
          <w:sz w:val="22"/>
          <w:szCs w:val="22"/>
          <w:lang w:val="en-US"/>
        </w:rPr>
        <w:t>.</w:t>
      </w:r>
    </w:p>
    <w:p w:rsidR="005538A5" w:rsidRPr="002135A1" w:rsidRDefault="005538A5" w:rsidP="009A3996">
      <w:pPr>
        <w:widowControl w:val="0"/>
        <w:suppressAutoHyphens/>
        <w:autoSpaceDE w:val="0"/>
        <w:autoSpaceDN w:val="0"/>
        <w:adjustRightInd w:val="0"/>
        <w:spacing w:after="113" w:line="280" w:lineRule="atLeast"/>
        <w:ind w:right="283"/>
        <w:textAlignment w:val="center"/>
        <w:rPr>
          <w:rFonts w:ascii="Arial" w:hAnsi="Arial" w:cs="Arial"/>
          <w:color w:val="000000"/>
          <w:sz w:val="22"/>
          <w:szCs w:val="22"/>
          <w:lang w:val="en-US"/>
        </w:rPr>
      </w:pPr>
      <w:r w:rsidRPr="002135A1">
        <w:rPr>
          <w:rFonts w:ascii="Arial" w:hAnsi="Arial" w:cs="Arial"/>
          <w:color w:val="000000"/>
          <w:sz w:val="22"/>
          <w:szCs w:val="22"/>
          <w:lang w:val="en-US"/>
        </w:rPr>
        <w:t xml:space="preserve">Incomplete or late applications will be deemed ineligible and will not be assessed. </w:t>
      </w:r>
    </w:p>
    <w:p w:rsidR="00376994" w:rsidRDefault="005538A5" w:rsidP="009A3996">
      <w:pPr>
        <w:widowControl w:val="0"/>
        <w:suppressAutoHyphens/>
        <w:autoSpaceDE w:val="0"/>
        <w:autoSpaceDN w:val="0"/>
        <w:adjustRightInd w:val="0"/>
        <w:spacing w:after="113" w:line="280" w:lineRule="atLeast"/>
        <w:ind w:right="283"/>
        <w:textAlignment w:val="center"/>
        <w:rPr>
          <w:rFonts w:ascii="Arial" w:hAnsi="Arial" w:cs="Arial"/>
          <w:color w:val="000000"/>
          <w:sz w:val="22"/>
          <w:szCs w:val="22"/>
          <w:lang w:val="en-US"/>
        </w:rPr>
      </w:pPr>
      <w:r w:rsidRPr="002135A1">
        <w:rPr>
          <w:rFonts w:ascii="Arial" w:hAnsi="Arial" w:cs="Arial"/>
          <w:color w:val="000000"/>
          <w:sz w:val="22"/>
          <w:szCs w:val="22"/>
          <w:lang w:val="en-US"/>
        </w:rPr>
        <w:t xml:space="preserve">You will receive an email notifying you that your application has been received. </w:t>
      </w:r>
    </w:p>
    <w:p w:rsidR="005538A5" w:rsidRPr="002135A1" w:rsidRDefault="005538A5" w:rsidP="009A3996">
      <w:pPr>
        <w:widowControl w:val="0"/>
        <w:suppressAutoHyphens/>
        <w:autoSpaceDE w:val="0"/>
        <w:autoSpaceDN w:val="0"/>
        <w:adjustRightInd w:val="0"/>
        <w:spacing w:after="113" w:line="280" w:lineRule="atLeast"/>
        <w:ind w:right="283"/>
        <w:textAlignment w:val="center"/>
        <w:rPr>
          <w:rFonts w:ascii="Arial" w:hAnsi="Arial" w:cs="Arial"/>
          <w:color w:val="000000"/>
          <w:sz w:val="22"/>
          <w:szCs w:val="22"/>
          <w:lang w:val="en-US"/>
        </w:rPr>
      </w:pPr>
      <w:r w:rsidRPr="002135A1">
        <w:rPr>
          <w:rFonts w:ascii="Arial" w:hAnsi="Arial" w:cs="Arial"/>
          <w:color w:val="000000"/>
          <w:sz w:val="22"/>
          <w:szCs w:val="22"/>
          <w:lang w:val="en-US"/>
        </w:rPr>
        <w:t xml:space="preserve">If you have not received an acknowledgment within five days of submitting your application please contact an Arts Queensland Grants Officer on telephone </w:t>
      </w:r>
      <w:r w:rsidRPr="002135A1">
        <w:rPr>
          <w:rFonts w:ascii="Arial" w:hAnsi="Arial" w:cs="Arial"/>
          <w:color w:val="000000"/>
          <w:sz w:val="22"/>
          <w:szCs w:val="22"/>
          <w:lang w:val="en-US"/>
        </w:rPr>
        <w:br/>
        <w:t xml:space="preserve">(07) 3034 4016 or toll free 1800 175 531.  </w:t>
      </w:r>
    </w:p>
    <w:p w:rsidR="00BF1431" w:rsidRPr="002135A1" w:rsidRDefault="00BF1431" w:rsidP="005538A5">
      <w:pPr>
        <w:rPr>
          <w:rFonts w:ascii="Arial" w:hAnsi="Arial" w:cs="Arial"/>
          <w:sz w:val="22"/>
          <w:szCs w:val="22"/>
        </w:rPr>
      </w:pPr>
    </w:p>
    <w:sectPr w:rsidR="00BF1431" w:rsidRPr="002135A1" w:rsidSect="002135A1">
      <w:headerReference w:type="default" r:id="rId11"/>
      <w:footerReference w:type="default" r:id="rId12"/>
      <w:pgSz w:w="11907" w:h="16839" w:code="9"/>
      <w:pgMar w:top="1440" w:right="1440" w:bottom="1440" w:left="1440" w:header="720" w:footer="1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8B" w:rsidRDefault="00A1048B" w:rsidP="008C5223">
      <w:r>
        <w:separator/>
      </w:r>
    </w:p>
  </w:endnote>
  <w:endnote w:type="continuationSeparator" w:id="0">
    <w:p w:rsidR="00A1048B" w:rsidRDefault="00A1048B" w:rsidP="008C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taMedium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96" w:rsidRDefault="009A3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8B" w:rsidRDefault="00A1048B" w:rsidP="008C5223">
      <w:r>
        <w:separator/>
      </w:r>
    </w:p>
  </w:footnote>
  <w:footnote w:type="continuationSeparator" w:id="0">
    <w:p w:rsidR="00A1048B" w:rsidRDefault="00A1048B" w:rsidP="008C5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1" w:rsidRDefault="00A1048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77783" o:spid="_x0000_s2050" type="#_x0000_t75" style="position:absolute;margin-left:0;margin-top:0;width:595.5pt;height:842.25pt;z-index:-251656192;mso-position-horizontal:center;mso-position-horizontal-relative:margin;mso-position-vertical:center;mso-position-vertical-relative:margin" o:allowincell="f">
          <v:imagedata r:id="rId1" o:title="BIA A4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1" w:rsidRDefault="00A1048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77784" o:spid="_x0000_s2051" type="#_x0000_t75" style="position:absolute;margin-left:-72.05pt;margin-top:-71.7pt;width:595.5pt;height:842.25pt;z-index:-251655168;mso-position-horizontal-relative:margin;mso-position-vertical-relative:margin" o:allowincell="f">
          <v:imagedata r:id="rId1" o:title="BIA A4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1" w:rsidRDefault="00A1048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77782" o:spid="_x0000_s2049" type="#_x0000_t75" style="position:absolute;margin-left:0;margin-top:0;width:595.5pt;height:842.25pt;z-index:-251657216;mso-position-horizontal:center;mso-position-horizontal-relative:margin;mso-position-vertical:center;mso-position-vertical-relative:margin" o:allowincell="f">
          <v:imagedata r:id="rId1" o:title="BIA A4 backgroun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96" w:rsidRDefault="009A3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2B8"/>
    <w:multiLevelType w:val="hybridMultilevel"/>
    <w:tmpl w:val="93907B9E"/>
    <w:lvl w:ilvl="0" w:tplc="D6B22CB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7633F8"/>
    <w:multiLevelType w:val="hybridMultilevel"/>
    <w:tmpl w:val="D3587C7C"/>
    <w:lvl w:ilvl="0" w:tplc="D6B22CB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F85268"/>
    <w:multiLevelType w:val="hybridMultilevel"/>
    <w:tmpl w:val="C9F8A302"/>
    <w:lvl w:ilvl="0" w:tplc="D6B22CB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681979"/>
    <w:multiLevelType w:val="hybridMultilevel"/>
    <w:tmpl w:val="11729968"/>
    <w:lvl w:ilvl="0" w:tplc="8580033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1122E6"/>
    <w:multiLevelType w:val="hybridMultilevel"/>
    <w:tmpl w:val="3800DBEC"/>
    <w:lvl w:ilvl="0" w:tplc="D6B22CB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5"/>
    <w:rsid w:val="00054E63"/>
    <w:rsid w:val="002135A1"/>
    <w:rsid w:val="002C5F89"/>
    <w:rsid w:val="0030655F"/>
    <w:rsid w:val="00370600"/>
    <w:rsid w:val="00376994"/>
    <w:rsid w:val="004942FA"/>
    <w:rsid w:val="004A4874"/>
    <w:rsid w:val="005538A5"/>
    <w:rsid w:val="0056245F"/>
    <w:rsid w:val="00682DCC"/>
    <w:rsid w:val="00722A6D"/>
    <w:rsid w:val="007C63F5"/>
    <w:rsid w:val="008A148B"/>
    <w:rsid w:val="008C5223"/>
    <w:rsid w:val="00942968"/>
    <w:rsid w:val="009A3996"/>
    <w:rsid w:val="00A1048B"/>
    <w:rsid w:val="00AE69E7"/>
    <w:rsid w:val="00AF6206"/>
    <w:rsid w:val="00B549FD"/>
    <w:rsid w:val="00B6794E"/>
    <w:rsid w:val="00B86B83"/>
    <w:rsid w:val="00BB74A8"/>
    <w:rsid w:val="00BF1431"/>
    <w:rsid w:val="00CA498D"/>
    <w:rsid w:val="00E250B5"/>
    <w:rsid w:val="00E3288C"/>
    <w:rsid w:val="00FC3CB3"/>
    <w:rsid w:val="00FD0DC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customStyle="1" w:styleId="header1">
    <w:name w:val="header 1"/>
    <w:basedOn w:val="Normal"/>
    <w:uiPriority w:val="99"/>
    <w:rsid w:val="00942968"/>
    <w:pPr>
      <w:widowControl w:val="0"/>
      <w:pBdr>
        <w:bottom w:val="dotted" w:sz="11" w:space="5" w:color="auto"/>
      </w:pBdr>
      <w:suppressAutoHyphens/>
      <w:autoSpaceDE w:val="0"/>
      <w:autoSpaceDN w:val="0"/>
      <w:adjustRightInd w:val="0"/>
      <w:spacing w:before="227" w:after="227" w:line="320" w:lineRule="atLeast"/>
      <w:textAlignment w:val="center"/>
    </w:pPr>
    <w:rPr>
      <w:rFonts w:ascii="MetaMediumLF-Roman" w:hAnsi="MetaMediumLF-Roman" w:cs="MetaMediumLF-Roman"/>
      <w:color w:val="000000"/>
      <w:sz w:val="28"/>
      <w:szCs w:val="28"/>
      <w:lang w:val="en-US"/>
    </w:rPr>
  </w:style>
  <w:style w:type="paragraph" w:customStyle="1" w:styleId="1stheader">
    <w:name w:val="1st header"/>
    <w:basedOn w:val="header1"/>
    <w:uiPriority w:val="99"/>
    <w:rsid w:val="00942968"/>
    <w:pPr>
      <w:pBdr>
        <w:bottom w:val="none" w:sz="0" w:space="0" w:color="auto"/>
      </w:pBdr>
      <w:spacing w:line="380" w:lineRule="atLeast"/>
    </w:pPr>
    <w:rPr>
      <w:rFonts w:ascii="MetaPlusBold-Roman" w:hAnsi="MetaPlusBold-Roman" w:cs="MetaPlusBold-Roman"/>
      <w:sz w:val="32"/>
      <w:szCs w:val="32"/>
    </w:rPr>
  </w:style>
  <w:style w:type="paragraph" w:customStyle="1" w:styleId="body">
    <w:name w:val="body"/>
    <w:basedOn w:val="Normal"/>
    <w:uiPriority w:val="99"/>
    <w:rsid w:val="00942968"/>
    <w:pPr>
      <w:widowControl w:val="0"/>
      <w:suppressAutoHyphens/>
      <w:autoSpaceDE w:val="0"/>
      <w:autoSpaceDN w:val="0"/>
      <w:adjustRightInd w:val="0"/>
      <w:spacing w:after="113" w:line="280" w:lineRule="atLeast"/>
      <w:textAlignment w:val="center"/>
    </w:pPr>
    <w:rPr>
      <w:rFonts w:ascii="MetaNormalLF-Roman" w:hAnsi="MetaNormalLF-Roman" w:cs="MetaNormalLF-Roman"/>
      <w:color w:val="000000"/>
      <w:sz w:val="20"/>
      <w:lang w:val="en-US"/>
    </w:rPr>
  </w:style>
  <w:style w:type="paragraph" w:customStyle="1" w:styleId="body0">
    <w:name w:val="body :"/>
    <w:basedOn w:val="body"/>
    <w:uiPriority w:val="99"/>
    <w:rsid w:val="00942968"/>
    <w:pPr>
      <w:spacing w:after="28"/>
    </w:pPr>
  </w:style>
  <w:style w:type="paragraph" w:customStyle="1" w:styleId="bullets">
    <w:name w:val="bullets"/>
    <w:basedOn w:val="Normal"/>
    <w:uiPriority w:val="99"/>
    <w:rsid w:val="00942968"/>
    <w:pPr>
      <w:widowControl w:val="0"/>
      <w:suppressAutoHyphens/>
      <w:autoSpaceDE w:val="0"/>
      <w:autoSpaceDN w:val="0"/>
      <w:adjustRightInd w:val="0"/>
      <w:spacing w:after="28" w:line="280" w:lineRule="atLeast"/>
      <w:ind w:left="283" w:hanging="283"/>
      <w:textAlignment w:val="center"/>
    </w:pPr>
    <w:rPr>
      <w:rFonts w:ascii="MetaNormalLF-Roman" w:hAnsi="MetaNormalLF-Roman" w:cs="MetaNormalLF-Roman"/>
      <w:color w:val="000000"/>
      <w:sz w:val="20"/>
      <w:lang w:val="en-US"/>
    </w:rPr>
  </w:style>
  <w:style w:type="paragraph" w:customStyle="1" w:styleId="bulletslast">
    <w:name w:val="bullets last"/>
    <w:basedOn w:val="bullets"/>
    <w:uiPriority w:val="99"/>
    <w:rsid w:val="00942968"/>
    <w:pPr>
      <w:spacing w:after="113"/>
    </w:pPr>
  </w:style>
  <w:style w:type="paragraph" w:customStyle="1" w:styleId="dash">
    <w:name w:val="dash"/>
    <w:basedOn w:val="bullets"/>
    <w:uiPriority w:val="99"/>
    <w:rsid w:val="00942968"/>
    <w:pPr>
      <w:ind w:left="567"/>
    </w:pPr>
  </w:style>
  <w:style w:type="paragraph" w:customStyle="1" w:styleId="dashlast">
    <w:name w:val="dash last"/>
    <w:basedOn w:val="dash"/>
    <w:uiPriority w:val="99"/>
    <w:rsid w:val="00942968"/>
    <w:pPr>
      <w:spacing w:after="113"/>
    </w:pPr>
  </w:style>
  <w:style w:type="character" w:customStyle="1" w:styleId="boldbody">
    <w:name w:val="bold body"/>
    <w:uiPriority w:val="99"/>
    <w:rsid w:val="00942968"/>
    <w:rPr>
      <w:rFonts w:ascii="MetaPlusBold-Roman" w:hAnsi="MetaPlusBold-Roman" w:cs="MetaPlusBold-Roman"/>
    </w:rPr>
  </w:style>
  <w:style w:type="character" w:styleId="Hyperlink">
    <w:name w:val="Hyperlink"/>
    <w:basedOn w:val="DefaultParagraphFont"/>
    <w:uiPriority w:val="99"/>
    <w:rsid w:val="00942968"/>
    <w:rPr>
      <w:color w:val="0044D6"/>
      <w:u w:val="thick"/>
    </w:rPr>
  </w:style>
  <w:style w:type="paragraph" w:styleId="Header">
    <w:name w:val="header"/>
    <w:basedOn w:val="Normal"/>
    <w:link w:val="HeaderChar"/>
    <w:uiPriority w:val="99"/>
    <w:unhideWhenUsed/>
    <w:rsid w:val="008C5223"/>
    <w:pPr>
      <w:tabs>
        <w:tab w:val="center" w:pos="4320"/>
        <w:tab w:val="right" w:pos="8640"/>
      </w:tabs>
    </w:pPr>
  </w:style>
  <w:style w:type="character" w:customStyle="1" w:styleId="HeaderChar">
    <w:name w:val="Header Char"/>
    <w:basedOn w:val="DefaultParagraphFont"/>
    <w:link w:val="Header"/>
    <w:uiPriority w:val="99"/>
    <w:rsid w:val="008C5223"/>
    <w:rPr>
      <w:sz w:val="24"/>
    </w:rPr>
  </w:style>
  <w:style w:type="paragraph" w:styleId="Footer">
    <w:name w:val="footer"/>
    <w:basedOn w:val="Normal"/>
    <w:link w:val="FooterChar"/>
    <w:uiPriority w:val="99"/>
    <w:unhideWhenUsed/>
    <w:rsid w:val="008C5223"/>
    <w:pPr>
      <w:tabs>
        <w:tab w:val="center" w:pos="4320"/>
        <w:tab w:val="right" w:pos="8640"/>
      </w:tabs>
    </w:pPr>
  </w:style>
  <w:style w:type="character" w:customStyle="1" w:styleId="FooterChar">
    <w:name w:val="Footer Char"/>
    <w:basedOn w:val="DefaultParagraphFont"/>
    <w:link w:val="Footer"/>
    <w:uiPriority w:val="99"/>
    <w:rsid w:val="008C5223"/>
    <w:rPr>
      <w:sz w:val="24"/>
    </w:rPr>
  </w:style>
  <w:style w:type="paragraph" w:styleId="BalloonText">
    <w:name w:val="Balloon Text"/>
    <w:basedOn w:val="Normal"/>
    <w:link w:val="BalloonTextChar"/>
    <w:uiPriority w:val="99"/>
    <w:semiHidden/>
    <w:unhideWhenUsed/>
    <w:rsid w:val="008C5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223"/>
    <w:rPr>
      <w:rFonts w:ascii="Lucida Grande" w:hAnsi="Lucida Grande" w:cs="Lucida Grande"/>
      <w:sz w:val="18"/>
      <w:szCs w:val="18"/>
    </w:rPr>
  </w:style>
  <w:style w:type="paragraph" w:styleId="ListParagraph">
    <w:name w:val="List Paragraph"/>
    <w:basedOn w:val="Normal"/>
    <w:uiPriority w:val="34"/>
    <w:qFormat/>
    <w:rsid w:val="009A3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customStyle="1" w:styleId="header1">
    <w:name w:val="header 1"/>
    <w:basedOn w:val="Normal"/>
    <w:uiPriority w:val="99"/>
    <w:rsid w:val="00942968"/>
    <w:pPr>
      <w:widowControl w:val="0"/>
      <w:pBdr>
        <w:bottom w:val="dotted" w:sz="11" w:space="5" w:color="auto"/>
      </w:pBdr>
      <w:suppressAutoHyphens/>
      <w:autoSpaceDE w:val="0"/>
      <w:autoSpaceDN w:val="0"/>
      <w:adjustRightInd w:val="0"/>
      <w:spacing w:before="227" w:after="227" w:line="320" w:lineRule="atLeast"/>
      <w:textAlignment w:val="center"/>
    </w:pPr>
    <w:rPr>
      <w:rFonts w:ascii="MetaMediumLF-Roman" w:hAnsi="MetaMediumLF-Roman" w:cs="MetaMediumLF-Roman"/>
      <w:color w:val="000000"/>
      <w:sz w:val="28"/>
      <w:szCs w:val="28"/>
      <w:lang w:val="en-US"/>
    </w:rPr>
  </w:style>
  <w:style w:type="paragraph" w:customStyle="1" w:styleId="1stheader">
    <w:name w:val="1st header"/>
    <w:basedOn w:val="header1"/>
    <w:uiPriority w:val="99"/>
    <w:rsid w:val="00942968"/>
    <w:pPr>
      <w:pBdr>
        <w:bottom w:val="none" w:sz="0" w:space="0" w:color="auto"/>
      </w:pBdr>
      <w:spacing w:line="380" w:lineRule="atLeast"/>
    </w:pPr>
    <w:rPr>
      <w:rFonts w:ascii="MetaPlusBold-Roman" w:hAnsi="MetaPlusBold-Roman" w:cs="MetaPlusBold-Roman"/>
      <w:sz w:val="32"/>
      <w:szCs w:val="32"/>
    </w:rPr>
  </w:style>
  <w:style w:type="paragraph" w:customStyle="1" w:styleId="body">
    <w:name w:val="body"/>
    <w:basedOn w:val="Normal"/>
    <w:uiPriority w:val="99"/>
    <w:rsid w:val="00942968"/>
    <w:pPr>
      <w:widowControl w:val="0"/>
      <w:suppressAutoHyphens/>
      <w:autoSpaceDE w:val="0"/>
      <w:autoSpaceDN w:val="0"/>
      <w:adjustRightInd w:val="0"/>
      <w:spacing w:after="113" w:line="280" w:lineRule="atLeast"/>
      <w:textAlignment w:val="center"/>
    </w:pPr>
    <w:rPr>
      <w:rFonts w:ascii="MetaNormalLF-Roman" w:hAnsi="MetaNormalLF-Roman" w:cs="MetaNormalLF-Roman"/>
      <w:color w:val="000000"/>
      <w:sz w:val="20"/>
      <w:lang w:val="en-US"/>
    </w:rPr>
  </w:style>
  <w:style w:type="paragraph" w:customStyle="1" w:styleId="body0">
    <w:name w:val="body :"/>
    <w:basedOn w:val="body"/>
    <w:uiPriority w:val="99"/>
    <w:rsid w:val="00942968"/>
    <w:pPr>
      <w:spacing w:after="28"/>
    </w:pPr>
  </w:style>
  <w:style w:type="paragraph" w:customStyle="1" w:styleId="bullets">
    <w:name w:val="bullets"/>
    <w:basedOn w:val="Normal"/>
    <w:uiPriority w:val="99"/>
    <w:rsid w:val="00942968"/>
    <w:pPr>
      <w:widowControl w:val="0"/>
      <w:suppressAutoHyphens/>
      <w:autoSpaceDE w:val="0"/>
      <w:autoSpaceDN w:val="0"/>
      <w:adjustRightInd w:val="0"/>
      <w:spacing w:after="28" w:line="280" w:lineRule="atLeast"/>
      <w:ind w:left="283" w:hanging="283"/>
      <w:textAlignment w:val="center"/>
    </w:pPr>
    <w:rPr>
      <w:rFonts w:ascii="MetaNormalLF-Roman" w:hAnsi="MetaNormalLF-Roman" w:cs="MetaNormalLF-Roman"/>
      <w:color w:val="000000"/>
      <w:sz w:val="20"/>
      <w:lang w:val="en-US"/>
    </w:rPr>
  </w:style>
  <w:style w:type="paragraph" w:customStyle="1" w:styleId="bulletslast">
    <w:name w:val="bullets last"/>
    <w:basedOn w:val="bullets"/>
    <w:uiPriority w:val="99"/>
    <w:rsid w:val="00942968"/>
    <w:pPr>
      <w:spacing w:after="113"/>
    </w:pPr>
  </w:style>
  <w:style w:type="paragraph" w:customStyle="1" w:styleId="dash">
    <w:name w:val="dash"/>
    <w:basedOn w:val="bullets"/>
    <w:uiPriority w:val="99"/>
    <w:rsid w:val="00942968"/>
    <w:pPr>
      <w:ind w:left="567"/>
    </w:pPr>
  </w:style>
  <w:style w:type="paragraph" w:customStyle="1" w:styleId="dashlast">
    <w:name w:val="dash last"/>
    <w:basedOn w:val="dash"/>
    <w:uiPriority w:val="99"/>
    <w:rsid w:val="00942968"/>
    <w:pPr>
      <w:spacing w:after="113"/>
    </w:pPr>
  </w:style>
  <w:style w:type="character" w:customStyle="1" w:styleId="boldbody">
    <w:name w:val="bold body"/>
    <w:uiPriority w:val="99"/>
    <w:rsid w:val="00942968"/>
    <w:rPr>
      <w:rFonts w:ascii="MetaPlusBold-Roman" w:hAnsi="MetaPlusBold-Roman" w:cs="MetaPlusBold-Roman"/>
    </w:rPr>
  </w:style>
  <w:style w:type="character" w:styleId="Hyperlink">
    <w:name w:val="Hyperlink"/>
    <w:basedOn w:val="DefaultParagraphFont"/>
    <w:uiPriority w:val="99"/>
    <w:rsid w:val="00942968"/>
    <w:rPr>
      <w:color w:val="0044D6"/>
      <w:u w:val="thick"/>
    </w:rPr>
  </w:style>
  <w:style w:type="paragraph" w:styleId="Header">
    <w:name w:val="header"/>
    <w:basedOn w:val="Normal"/>
    <w:link w:val="HeaderChar"/>
    <w:uiPriority w:val="99"/>
    <w:unhideWhenUsed/>
    <w:rsid w:val="008C5223"/>
    <w:pPr>
      <w:tabs>
        <w:tab w:val="center" w:pos="4320"/>
        <w:tab w:val="right" w:pos="8640"/>
      </w:tabs>
    </w:pPr>
  </w:style>
  <w:style w:type="character" w:customStyle="1" w:styleId="HeaderChar">
    <w:name w:val="Header Char"/>
    <w:basedOn w:val="DefaultParagraphFont"/>
    <w:link w:val="Header"/>
    <w:uiPriority w:val="99"/>
    <w:rsid w:val="008C5223"/>
    <w:rPr>
      <w:sz w:val="24"/>
    </w:rPr>
  </w:style>
  <w:style w:type="paragraph" w:styleId="Footer">
    <w:name w:val="footer"/>
    <w:basedOn w:val="Normal"/>
    <w:link w:val="FooterChar"/>
    <w:uiPriority w:val="99"/>
    <w:unhideWhenUsed/>
    <w:rsid w:val="008C5223"/>
    <w:pPr>
      <w:tabs>
        <w:tab w:val="center" w:pos="4320"/>
        <w:tab w:val="right" w:pos="8640"/>
      </w:tabs>
    </w:pPr>
  </w:style>
  <w:style w:type="character" w:customStyle="1" w:styleId="FooterChar">
    <w:name w:val="Footer Char"/>
    <w:basedOn w:val="DefaultParagraphFont"/>
    <w:link w:val="Footer"/>
    <w:uiPriority w:val="99"/>
    <w:rsid w:val="008C5223"/>
    <w:rPr>
      <w:sz w:val="24"/>
    </w:rPr>
  </w:style>
  <w:style w:type="paragraph" w:styleId="BalloonText">
    <w:name w:val="Balloon Text"/>
    <w:basedOn w:val="Normal"/>
    <w:link w:val="BalloonTextChar"/>
    <w:uiPriority w:val="99"/>
    <w:semiHidden/>
    <w:unhideWhenUsed/>
    <w:rsid w:val="008C5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223"/>
    <w:rPr>
      <w:rFonts w:ascii="Lucida Grande" w:hAnsi="Lucida Grande" w:cs="Lucida Grande"/>
      <w:sz w:val="18"/>
      <w:szCs w:val="18"/>
    </w:rPr>
  </w:style>
  <w:style w:type="paragraph" w:styleId="ListParagraph">
    <w:name w:val="List Paragraph"/>
    <w:basedOn w:val="Normal"/>
    <w:uiPriority w:val="34"/>
    <w:qFormat/>
    <w:rsid w:val="009A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BIA Performing Arts - Next Stage - updated January 2018</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hvickers</cp:lastModifiedBy>
  <cp:revision>2</cp:revision>
  <cp:lastPrinted>2018-01-18T02:00:00Z</cp:lastPrinted>
  <dcterms:created xsi:type="dcterms:W3CDTF">2018-01-23T07:30:00Z</dcterms:created>
  <dcterms:modified xsi:type="dcterms:W3CDTF">2018-01-23T07:30:00Z</dcterms:modified>
</cp:coreProperties>
</file>