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8BDA" w14:textId="6B911F3B" w:rsidR="003E2F2C" w:rsidRDefault="00AB45B0" w:rsidP="003E2F2C">
      <w:pPr>
        <w:pStyle w:val="Heading1"/>
        <w:spacing w:after="120"/>
      </w:pPr>
      <w:bookmarkStart w:id="0" w:name="_Toc106041804"/>
      <w:r>
        <w:t>Youth Justice</w:t>
      </w:r>
      <w:r w:rsidRPr="004A7BC2">
        <w:t xml:space="preserve"> </w:t>
      </w:r>
      <w:r w:rsidRPr="00F45C9E">
        <w:t xml:space="preserve">research application </w:t>
      </w:r>
      <w:bookmarkEnd w:id="0"/>
      <w:r>
        <w:t>information sheet</w:t>
      </w:r>
      <w:bookmarkStart w:id="1" w:name="_Toc106041806"/>
    </w:p>
    <w:p w14:paraId="4585DE2A" w14:textId="208D04D0" w:rsidR="00AB45B0" w:rsidRDefault="00AB45B0" w:rsidP="003E2F2C">
      <w:pPr>
        <w:spacing w:before="240"/>
        <w:rPr>
          <w:rFonts w:cs="Arial"/>
        </w:rPr>
      </w:pPr>
      <w:r>
        <w:rPr>
          <w:rFonts w:cs="Arial"/>
        </w:rPr>
        <w:t xml:space="preserve">The Department of </w:t>
      </w:r>
      <w:r w:rsidRPr="00F677DA">
        <w:rPr>
          <w:rFonts w:cs="Arial"/>
        </w:rPr>
        <w:t>Youth</w:t>
      </w:r>
      <w:r>
        <w:rPr>
          <w:rFonts w:cs="Arial"/>
        </w:rPr>
        <w:t xml:space="preserve"> Justice</w:t>
      </w:r>
      <w:r w:rsidR="000A74BF">
        <w:rPr>
          <w:rFonts w:cs="Arial"/>
        </w:rPr>
        <w:t xml:space="preserve"> </w:t>
      </w:r>
      <w:r>
        <w:rPr>
          <w:rFonts w:cs="Arial"/>
        </w:rPr>
        <w:t>supports</w:t>
      </w:r>
      <w:r w:rsidRPr="00F677DA">
        <w:rPr>
          <w:rFonts w:cs="Arial"/>
        </w:rPr>
        <w:t xml:space="preserve"> research </w:t>
      </w:r>
      <w:r w:rsidRPr="00F331E9">
        <w:rPr>
          <w:rFonts w:cs="Arial"/>
        </w:rPr>
        <w:t>that strengthens evidence-based decision-making and contributes to effective policy and practice</w:t>
      </w:r>
      <w:r>
        <w:rPr>
          <w:rFonts w:cs="Arial"/>
        </w:rPr>
        <w:t>.</w:t>
      </w:r>
      <w:r w:rsidRPr="00F331E9" w:rsidDel="00F331E9">
        <w:rPr>
          <w:rFonts w:cs="Arial"/>
        </w:rPr>
        <w:t xml:space="preserve"> </w:t>
      </w:r>
    </w:p>
    <w:p w14:paraId="3BA8DB35" w14:textId="2BEA19F1" w:rsidR="00AB45B0" w:rsidRPr="00F331E9" w:rsidRDefault="00AB45B0" w:rsidP="00AB45B0">
      <w:pPr>
        <w:spacing w:after="120"/>
        <w:rPr>
          <w:rFonts w:cs="Arial"/>
        </w:rPr>
      </w:pPr>
      <w:r w:rsidRPr="00F331E9">
        <w:rPr>
          <w:rFonts w:cs="Arial"/>
        </w:rPr>
        <w:t xml:space="preserve">It is important that research conducted in collaboration with the </w:t>
      </w:r>
      <w:r w:rsidR="00F5429F">
        <w:rPr>
          <w:rFonts w:cs="Arial"/>
        </w:rPr>
        <w:t>department</w:t>
      </w:r>
      <w:r w:rsidRPr="00F331E9">
        <w:rPr>
          <w:rFonts w:cs="Arial"/>
        </w:rPr>
        <w:t xml:space="preserve"> and its clients:</w:t>
      </w:r>
    </w:p>
    <w:p w14:paraId="57EE53F3" w14:textId="319C68A5" w:rsidR="00AB45B0" w:rsidRPr="00843856" w:rsidRDefault="00AB45B0" w:rsidP="00AB45B0">
      <w:pPr>
        <w:pStyle w:val="ListParagraph"/>
        <w:numPr>
          <w:ilvl w:val="0"/>
          <w:numId w:val="4"/>
        </w:numPr>
        <w:spacing w:after="120" w:line="240" w:lineRule="auto"/>
        <w:rPr>
          <w:rFonts w:cs="Arial"/>
        </w:rPr>
      </w:pPr>
      <w:r w:rsidRPr="002F4B01">
        <w:rPr>
          <w:rFonts w:ascii="Arial" w:hAnsi="Arial" w:cs="Arial"/>
        </w:rPr>
        <w:t xml:space="preserve">benefits children, young </w:t>
      </w:r>
      <w:proofErr w:type="gramStart"/>
      <w:r w:rsidRPr="002F4B01">
        <w:rPr>
          <w:rFonts w:ascii="Arial" w:hAnsi="Arial" w:cs="Arial"/>
        </w:rPr>
        <w:t>people</w:t>
      </w:r>
      <w:proofErr w:type="gramEnd"/>
      <w:r w:rsidRPr="002F4B01">
        <w:rPr>
          <w:rFonts w:ascii="Arial" w:hAnsi="Arial" w:cs="Arial"/>
        </w:rPr>
        <w:t xml:space="preserve"> and families in Queensland</w:t>
      </w:r>
    </w:p>
    <w:p w14:paraId="6D1766FE" w14:textId="170807DB" w:rsidR="00AB45B0" w:rsidRPr="006C3AA8" w:rsidRDefault="00AB45B0" w:rsidP="00AB45B0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2F4B01">
        <w:rPr>
          <w:rFonts w:ascii="Arial" w:hAnsi="Arial" w:cs="Arial"/>
        </w:rPr>
        <w:t xml:space="preserve">uses methodology that is fit-for-purpose, provides answers to the research </w:t>
      </w:r>
      <w:proofErr w:type="gramStart"/>
      <w:r w:rsidRPr="002F4B01">
        <w:rPr>
          <w:rFonts w:ascii="Arial" w:hAnsi="Arial" w:cs="Arial"/>
        </w:rPr>
        <w:t>questions</w:t>
      </w:r>
      <w:proofErr w:type="gramEnd"/>
    </w:p>
    <w:p w14:paraId="35D716AF" w14:textId="2A221A87" w:rsidR="00AB45B0" w:rsidRPr="00843856" w:rsidRDefault="00AB45B0" w:rsidP="00AB45B0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2F4B01">
        <w:rPr>
          <w:rFonts w:ascii="Arial" w:hAnsi="Arial" w:cs="Arial"/>
        </w:rPr>
        <w:t xml:space="preserve">produces valid and reliable </w:t>
      </w:r>
      <w:proofErr w:type="gramStart"/>
      <w:r w:rsidRPr="002F4B01">
        <w:rPr>
          <w:rFonts w:ascii="Arial" w:hAnsi="Arial" w:cs="Arial"/>
        </w:rPr>
        <w:t>results</w:t>
      </w:r>
      <w:proofErr w:type="gramEnd"/>
    </w:p>
    <w:p w14:paraId="178E0D85" w14:textId="796068D5" w:rsidR="00AB45B0" w:rsidRDefault="00AB45B0" w:rsidP="00AB45B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F4B01">
        <w:rPr>
          <w:rFonts w:ascii="Arial" w:hAnsi="Arial" w:cs="Arial"/>
        </w:rPr>
        <w:t xml:space="preserve">protects the wellbeing and privacy of staff and </w:t>
      </w:r>
      <w:proofErr w:type="gramStart"/>
      <w:r w:rsidRPr="002F4B01">
        <w:rPr>
          <w:rFonts w:ascii="Arial" w:hAnsi="Arial" w:cs="Arial"/>
        </w:rPr>
        <w:t>clients</w:t>
      </w:r>
      <w:proofErr w:type="gramEnd"/>
    </w:p>
    <w:p w14:paraId="3FA967E8" w14:textId="3685703D" w:rsidR="00AB45B0" w:rsidRPr="002F4B01" w:rsidRDefault="00AB45B0" w:rsidP="00AB45B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F4B01">
        <w:rPr>
          <w:rFonts w:ascii="Arial" w:hAnsi="Arial" w:cs="Arial"/>
        </w:rPr>
        <w:t xml:space="preserve">has no negative impact on service </w:t>
      </w:r>
      <w:proofErr w:type="gramStart"/>
      <w:r w:rsidRPr="002F4B01">
        <w:rPr>
          <w:rFonts w:ascii="Arial" w:hAnsi="Arial" w:cs="Arial"/>
        </w:rPr>
        <w:t>delivery</w:t>
      </w:r>
      <w:proofErr w:type="gramEnd"/>
    </w:p>
    <w:p w14:paraId="6103F8C9" w14:textId="77777777" w:rsidR="00AB45B0" w:rsidRPr="00843856" w:rsidRDefault="00AB45B0" w:rsidP="00AB45B0">
      <w:pPr>
        <w:pStyle w:val="ListParagraph"/>
        <w:numPr>
          <w:ilvl w:val="0"/>
          <w:numId w:val="4"/>
        </w:numPr>
        <w:rPr>
          <w:rFonts w:cs="Arial"/>
        </w:rPr>
      </w:pPr>
      <w:r w:rsidRPr="002F4B01">
        <w:rPr>
          <w:rFonts w:ascii="Arial" w:hAnsi="Arial" w:cs="Arial"/>
        </w:rPr>
        <w:t xml:space="preserve">applies an Aboriginal and Torres Strait Islander knowledge lens. </w:t>
      </w:r>
    </w:p>
    <w:p w14:paraId="706C1820" w14:textId="34EC5FDB" w:rsidR="00AB45B0" w:rsidRPr="00F677DA" w:rsidRDefault="00AB45B0" w:rsidP="00AB45B0">
      <w:pPr>
        <w:rPr>
          <w:rFonts w:cs="Arial"/>
        </w:rPr>
      </w:pPr>
      <w:r w:rsidRPr="00F677DA">
        <w:rPr>
          <w:rFonts w:cs="Arial"/>
        </w:rPr>
        <w:t>The information you provide on this form and in supporting documents will become the basis for consideration of your research project proposal and will assis</w:t>
      </w:r>
      <w:r>
        <w:rPr>
          <w:rFonts w:cs="Arial"/>
        </w:rPr>
        <w:t xml:space="preserve">t the </w:t>
      </w:r>
      <w:r w:rsidR="00F5429F">
        <w:rPr>
          <w:rFonts w:cs="Arial"/>
        </w:rPr>
        <w:t>department</w:t>
      </w:r>
      <w:r w:rsidRPr="00F677DA">
        <w:rPr>
          <w:rFonts w:cs="Arial"/>
        </w:rPr>
        <w:t xml:space="preserve"> to decide whether to approve the research project.</w:t>
      </w:r>
    </w:p>
    <w:p w14:paraId="7DE66D0C" w14:textId="77777777" w:rsidR="00AB45B0" w:rsidRPr="00F677DA" w:rsidRDefault="00AB45B0" w:rsidP="00AB45B0">
      <w:pPr>
        <w:spacing w:after="0"/>
        <w:rPr>
          <w:rFonts w:eastAsia="Malgun Gothic" w:cs="Arial"/>
          <w:szCs w:val="20"/>
        </w:rPr>
      </w:pPr>
      <w:r w:rsidRPr="00F677DA">
        <w:rPr>
          <w:rFonts w:eastAsia="Malgun Gothic" w:cs="Arial"/>
          <w:szCs w:val="20"/>
        </w:rPr>
        <w:t>The following will enable timely consideration of your application:</w:t>
      </w:r>
    </w:p>
    <w:p w14:paraId="0BF25515" w14:textId="77777777" w:rsidR="00AB45B0" w:rsidRPr="00F677DA" w:rsidRDefault="00AB45B0" w:rsidP="008F30DE">
      <w:pPr>
        <w:numPr>
          <w:ilvl w:val="0"/>
          <w:numId w:val="1"/>
        </w:numPr>
        <w:spacing w:after="0"/>
        <w:ind w:left="993"/>
        <w:jc w:val="both"/>
        <w:rPr>
          <w:rFonts w:cs="Arial"/>
        </w:rPr>
      </w:pPr>
      <w:r w:rsidRPr="00F677DA">
        <w:rPr>
          <w:rFonts w:cs="Arial"/>
        </w:rPr>
        <w:t xml:space="preserve">clear, </w:t>
      </w:r>
      <w:proofErr w:type="gramStart"/>
      <w:r w:rsidRPr="00F677DA">
        <w:rPr>
          <w:rFonts w:cs="Arial"/>
        </w:rPr>
        <w:t>concise</w:t>
      </w:r>
      <w:proofErr w:type="gramEnd"/>
      <w:r w:rsidRPr="00F677DA">
        <w:rPr>
          <w:rFonts w:cs="Arial"/>
        </w:rPr>
        <w:t xml:space="preserve"> and sufficient information in each section </w:t>
      </w:r>
    </w:p>
    <w:p w14:paraId="72C0B9D5" w14:textId="0424DDF5" w:rsidR="0071756C" w:rsidRPr="0071756C" w:rsidRDefault="00AB45B0" w:rsidP="0071756C">
      <w:pPr>
        <w:numPr>
          <w:ilvl w:val="0"/>
          <w:numId w:val="1"/>
        </w:numPr>
        <w:spacing w:after="120"/>
        <w:ind w:left="993"/>
        <w:jc w:val="both"/>
        <w:rPr>
          <w:rFonts w:cs="Arial"/>
        </w:rPr>
      </w:pPr>
      <w:r w:rsidRPr="00F677DA">
        <w:rPr>
          <w:rFonts w:cs="Arial"/>
        </w:rPr>
        <w:t xml:space="preserve">relevant supplementary documentation for ethical approval (see Section </w:t>
      </w:r>
      <w:r>
        <w:rPr>
          <w:rFonts w:cs="Arial"/>
        </w:rPr>
        <w:t>7</w:t>
      </w:r>
      <w:r w:rsidRPr="00F677DA">
        <w:rPr>
          <w:rFonts w:cs="Arial"/>
        </w:rPr>
        <w:t>)</w:t>
      </w:r>
      <w:r>
        <w:rPr>
          <w:rFonts w:cs="Arial"/>
        </w:rPr>
        <w:t>.</w:t>
      </w:r>
    </w:p>
    <w:p w14:paraId="723A4A34" w14:textId="77777777" w:rsidR="0071756C" w:rsidRPr="004E6FEB" w:rsidRDefault="0071756C" w:rsidP="0071756C">
      <w:pPr>
        <w:pStyle w:val="Heading2"/>
        <w:rPr>
          <w:sz w:val="30"/>
        </w:rPr>
      </w:pPr>
      <w:r w:rsidRPr="004E6FEB">
        <w:rPr>
          <w:sz w:val="30"/>
        </w:rPr>
        <w:t>Research applications</w:t>
      </w:r>
    </w:p>
    <w:p w14:paraId="413DA9A6" w14:textId="382FAC94" w:rsidR="0071756C" w:rsidRDefault="0071756C" w:rsidP="0071756C">
      <w:pPr>
        <w:pStyle w:val="Heading4"/>
      </w:pPr>
      <w:bookmarkStart w:id="2" w:name="_Hlk141444260"/>
      <w:r>
        <w:t>When to apply</w:t>
      </w:r>
    </w:p>
    <w:p w14:paraId="75A20969" w14:textId="77777777" w:rsidR="0071756C" w:rsidRPr="00DF7193" w:rsidRDefault="0071756C" w:rsidP="0071756C">
      <w:pPr>
        <w:rPr>
          <w:rFonts w:cs="Arial"/>
        </w:rPr>
      </w:pPr>
      <w:r w:rsidRPr="00DF7193">
        <w:rPr>
          <w:rFonts w:cs="Arial"/>
        </w:rPr>
        <w:t>If you are requesting:</w:t>
      </w:r>
    </w:p>
    <w:p w14:paraId="37367D08" w14:textId="5EBDCA64" w:rsidR="00DF7193" w:rsidRPr="00DF7193" w:rsidRDefault="00F913F4" w:rsidP="00DF719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F7193">
        <w:rPr>
          <w:rFonts w:ascii="Arial" w:hAnsi="Arial" w:cs="Arial"/>
        </w:rPr>
        <w:t xml:space="preserve">ccess </w:t>
      </w:r>
      <w:r w:rsidR="00DF7193" w:rsidRPr="00DF7193">
        <w:rPr>
          <w:rFonts w:ascii="Arial" w:hAnsi="Arial" w:cs="Arial"/>
        </w:rPr>
        <w:t xml:space="preserve">to Youth Justice clients (young people in </w:t>
      </w:r>
      <w:r>
        <w:rPr>
          <w:rFonts w:ascii="Arial" w:hAnsi="Arial" w:cs="Arial"/>
        </w:rPr>
        <w:t>d</w:t>
      </w:r>
      <w:r w:rsidR="00DF7193" w:rsidRPr="00DF7193">
        <w:rPr>
          <w:rFonts w:ascii="Arial" w:hAnsi="Arial" w:cs="Arial"/>
        </w:rPr>
        <w:t xml:space="preserve">etention, on </w:t>
      </w:r>
      <w:r>
        <w:rPr>
          <w:rFonts w:ascii="Arial" w:hAnsi="Arial" w:cs="Arial"/>
        </w:rPr>
        <w:t>c</w:t>
      </w:r>
      <w:r w:rsidR="00DF7193" w:rsidRPr="00DF7193">
        <w:rPr>
          <w:rFonts w:ascii="Arial" w:hAnsi="Arial" w:cs="Arial"/>
        </w:rPr>
        <w:t>ommunity-</w:t>
      </w:r>
      <w:r w:rsidR="007E139C">
        <w:rPr>
          <w:rFonts w:ascii="Arial" w:hAnsi="Arial" w:cs="Arial"/>
        </w:rPr>
        <w:t>b</w:t>
      </w:r>
      <w:r w:rsidR="007E139C" w:rsidRPr="00DF7193">
        <w:rPr>
          <w:rFonts w:ascii="Arial" w:hAnsi="Arial" w:cs="Arial"/>
        </w:rPr>
        <w:t>ased</w:t>
      </w:r>
      <w:r w:rsidR="00DF7193" w:rsidRPr="00DF7193">
        <w:rPr>
          <w:rFonts w:ascii="Arial" w:hAnsi="Arial" w:cs="Arial"/>
        </w:rPr>
        <w:t xml:space="preserve"> orders, or involved in </w:t>
      </w:r>
      <w:proofErr w:type="gramStart"/>
      <w:r w:rsidR="00DF7193" w:rsidRPr="00DF7193">
        <w:rPr>
          <w:rFonts w:ascii="Arial" w:hAnsi="Arial" w:cs="Arial"/>
        </w:rPr>
        <w:t>departmentally-funded</w:t>
      </w:r>
      <w:proofErr w:type="gramEnd"/>
      <w:r w:rsidR="00DF7193" w:rsidRPr="00DF7193">
        <w:rPr>
          <w:rFonts w:ascii="Arial" w:hAnsi="Arial" w:cs="Arial"/>
        </w:rPr>
        <w:t xml:space="preserve"> programs) whether directly (via the department) or indirectly (via a community organisation or other department)</w:t>
      </w:r>
    </w:p>
    <w:p w14:paraId="40677C30" w14:textId="590A80B3" w:rsidR="00DF7193" w:rsidRPr="00DF7193" w:rsidRDefault="00F913F4" w:rsidP="00DF719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F7193">
        <w:rPr>
          <w:rFonts w:ascii="Arial" w:hAnsi="Arial" w:cs="Arial"/>
        </w:rPr>
        <w:t xml:space="preserve">ccess </w:t>
      </w:r>
      <w:r w:rsidR="00DF7193" w:rsidRPr="00DF7193">
        <w:rPr>
          <w:rFonts w:ascii="Arial" w:hAnsi="Arial" w:cs="Arial"/>
        </w:rPr>
        <w:t>to Youth Justice staff</w:t>
      </w:r>
    </w:p>
    <w:p w14:paraId="5D1426EF" w14:textId="4CE50412" w:rsidR="00DF7193" w:rsidRPr="00DF7193" w:rsidRDefault="00F913F4" w:rsidP="00DF719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F7193">
        <w:rPr>
          <w:rFonts w:ascii="Arial" w:hAnsi="Arial" w:cs="Arial"/>
        </w:rPr>
        <w:t xml:space="preserve">ccess </w:t>
      </w:r>
      <w:r w:rsidR="00DF7193" w:rsidRPr="00DF7193">
        <w:rPr>
          <w:rFonts w:ascii="Arial" w:hAnsi="Arial" w:cs="Arial"/>
        </w:rPr>
        <w:t>to Youth Justice facilities (Detention Centres, Youth Justice Service Centres)</w:t>
      </w:r>
    </w:p>
    <w:p w14:paraId="6926956F" w14:textId="49D19093" w:rsidR="00DF7193" w:rsidRPr="00DF7193" w:rsidRDefault="00F913F4" w:rsidP="00DF719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F7193">
        <w:rPr>
          <w:rFonts w:ascii="Arial" w:hAnsi="Arial" w:cs="Arial"/>
        </w:rPr>
        <w:t xml:space="preserve">ccess </w:t>
      </w:r>
      <w:r w:rsidR="00DF7193" w:rsidRPr="00DF7193">
        <w:rPr>
          <w:rFonts w:ascii="Arial" w:hAnsi="Arial" w:cs="Arial"/>
        </w:rPr>
        <w:t>to Youth Justice data.</w:t>
      </w:r>
    </w:p>
    <w:bookmarkEnd w:id="2"/>
    <w:p w14:paraId="6DD456B0" w14:textId="78267038" w:rsidR="00DF7193" w:rsidRDefault="00DF7193" w:rsidP="003E2F2C">
      <w:pPr>
        <w:pStyle w:val="Heading2"/>
        <w:rPr>
          <w:rFonts w:cs="Times New Roman"/>
          <w:b w:val="0"/>
          <w:bCs w:val="0"/>
          <w:iCs w:val="0"/>
          <w:color w:val="auto"/>
          <w:sz w:val="22"/>
          <w:szCs w:val="24"/>
        </w:rPr>
      </w:pPr>
      <w:r w:rsidRPr="00DF7193">
        <w:rPr>
          <w:rFonts w:cs="Times New Roman"/>
          <w:b w:val="0"/>
          <w:bCs w:val="0"/>
          <w:iCs w:val="0"/>
          <w:color w:val="auto"/>
          <w:sz w:val="22"/>
          <w:szCs w:val="24"/>
        </w:rPr>
        <w:t>You do not need to apply if your research involves data already in the public domain.</w:t>
      </w:r>
    </w:p>
    <w:p w14:paraId="75AC1F68" w14:textId="3CEFD9C2" w:rsidR="00DF7193" w:rsidRPr="00DF7193" w:rsidRDefault="00DF7193" w:rsidP="00DF7193">
      <w:r>
        <w:t>R</w:t>
      </w:r>
      <w:r w:rsidRPr="00954CDA">
        <w:t xml:space="preserve">esearchers </w:t>
      </w:r>
      <w:r w:rsidRPr="00817645">
        <w:rPr>
          <w:b/>
          <w:bCs/>
        </w:rPr>
        <w:t>must</w:t>
      </w:r>
      <w:r w:rsidRPr="00954CDA">
        <w:t xml:space="preserve"> apply </w:t>
      </w:r>
      <w:r>
        <w:t xml:space="preserve">via the </w:t>
      </w:r>
      <w:r w:rsidR="00F913F4">
        <w:rPr>
          <w:rFonts w:cs="Arial"/>
          <w:szCs w:val="22"/>
        </w:rPr>
        <w:t>Youth Justice R</w:t>
      </w:r>
      <w:r>
        <w:rPr>
          <w:rFonts w:cs="Arial"/>
          <w:szCs w:val="22"/>
        </w:rPr>
        <w:t>esearch</w:t>
      </w:r>
      <w:r w:rsidR="00F913F4">
        <w:rPr>
          <w:rFonts w:cs="Arial"/>
          <w:szCs w:val="22"/>
        </w:rPr>
        <w:t xml:space="preserve"> and Evaluation</w:t>
      </w:r>
      <w:r>
        <w:rPr>
          <w:rFonts w:cs="Arial"/>
          <w:szCs w:val="22"/>
        </w:rPr>
        <w:t xml:space="preserve"> team</w:t>
      </w:r>
      <w:r w:rsidRPr="00803E5B">
        <w:rPr>
          <w:rFonts w:cs="Arial"/>
          <w:szCs w:val="22"/>
        </w:rPr>
        <w:t xml:space="preserve"> </w:t>
      </w:r>
      <w:r>
        <w:t xml:space="preserve">to </w:t>
      </w:r>
      <w:r w:rsidRPr="00954CDA">
        <w:t xml:space="preserve">conduct research with the department </w:t>
      </w:r>
      <w:r>
        <w:t>(including</w:t>
      </w:r>
      <w:r w:rsidRPr="00954CDA">
        <w:t xml:space="preserve"> service centres</w:t>
      </w:r>
      <w:r>
        <w:t>)</w:t>
      </w:r>
      <w:r w:rsidRPr="00954CDA">
        <w:t xml:space="preserve"> or to access departmental data.</w:t>
      </w:r>
      <w:r>
        <w:t xml:space="preserve"> Do not go directly to service centres or youth detention centres to seek research approval.</w:t>
      </w:r>
    </w:p>
    <w:p w14:paraId="7E117ADC" w14:textId="3795185C" w:rsidR="00AB45B0" w:rsidRPr="004E6FEB" w:rsidRDefault="00AB45B0" w:rsidP="003E2F2C">
      <w:pPr>
        <w:pStyle w:val="Heading2"/>
        <w:rPr>
          <w:sz w:val="30"/>
        </w:rPr>
      </w:pPr>
      <w:r w:rsidRPr="004E6FEB">
        <w:rPr>
          <w:sz w:val="30"/>
        </w:rPr>
        <w:t>Departmental processes</w:t>
      </w:r>
      <w:bookmarkEnd w:id="1"/>
      <w:r w:rsidRPr="004E6FEB">
        <w:rPr>
          <w:sz w:val="30"/>
        </w:rPr>
        <w:t xml:space="preserve"> </w:t>
      </w:r>
    </w:p>
    <w:p w14:paraId="3D3367AA" w14:textId="707EE3B3" w:rsidR="00AB45B0" w:rsidRDefault="00AB45B0" w:rsidP="00AB45B0">
      <w:pPr>
        <w:spacing w:after="0"/>
        <w:rPr>
          <w:rFonts w:cs="Arial"/>
        </w:rPr>
      </w:pPr>
      <w:r w:rsidRPr="00E95F19">
        <w:rPr>
          <w:rFonts w:cs="Arial"/>
        </w:rPr>
        <w:t>Please s</w:t>
      </w:r>
      <w:r>
        <w:rPr>
          <w:rFonts w:cs="Arial"/>
        </w:rPr>
        <w:t xml:space="preserve">ubmit your application via the </w:t>
      </w:r>
      <w:hyperlink r:id="rId7" w:history="1">
        <w:r w:rsidRPr="00AB45B0">
          <w:rPr>
            <w:rStyle w:val="Hyperlink"/>
            <w:rFonts w:cs="Arial"/>
          </w:rPr>
          <w:t>online application form</w:t>
        </w:r>
      </w:hyperlink>
      <w:r w:rsidR="00F913F4">
        <w:rPr>
          <w:rFonts w:cs="Arial"/>
        </w:rPr>
        <w:t>. A</w:t>
      </w:r>
      <w:r>
        <w:rPr>
          <w:rFonts w:cs="Arial"/>
        </w:rPr>
        <w:t>lternatively</w:t>
      </w:r>
      <w:r w:rsidR="00F913F4">
        <w:rPr>
          <w:rFonts w:cs="Arial"/>
        </w:rPr>
        <w:t>,</w:t>
      </w:r>
      <w:r>
        <w:rPr>
          <w:rFonts w:cs="Arial"/>
        </w:rPr>
        <w:t xml:space="preserve"> complete an </w:t>
      </w:r>
      <w:r w:rsidRPr="00E95F19">
        <w:rPr>
          <w:rFonts w:cs="Arial"/>
        </w:rPr>
        <w:t xml:space="preserve">electronic copy of </w:t>
      </w:r>
      <w:r>
        <w:rPr>
          <w:rFonts w:cs="Arial"/>
        </w:rPr>
        <w:t>the</w:t>
      </w:r>
      <w:r w:rsidRPr="00E95F19">
        <w:rPr>
          <w:rFonts w:cs="Arial"/>
        </w:rPr>
        <w:t xml:space="preserve"> </w:t>
      </w:r>
      <w:r w:rsidR="00F913F4">
        <w:rPr>
          <w:rFonts w:cs="Arial"/>
        </w:rPr>
        <w:t>Youth Justice r</w:t>
      </w:r>
      <w:r w:rsidRPr="00E95F19">
        <w:rPr>
          <w:rFonts w:cs="Arial"/>
        </w:rPr>
        <w:t xml:space="preserve">esearch </w:t>
      </w:r>
      <w:r w:rsidR="00F913F4">
        <w:rPr>
          <w:rFonts w:cs="Arial"/>
        </w:rPr>
        <w:t>a</w:t>
      </w:r>
      <w:r w:rsidRPr="00E95F19">
        <w:rPr>
          <w:rFonts w:cs="Arial"/>
        </w:rPr>
        <w:t xml:space="preserve">pplication </w:t>
      </w:r>
      <w:r w:rsidR="00F913F4">
        <w:rPr>
          <w:rFonts w:cs="Arial"/>
        </w:rPr>
        <w:t>f</w:t>
      </w:r>
      <w:r w:rsidRPr="00E95F19">
        <w:rPr>
          <w:rFonts w:cs="Arial"/>
        </w:rPr>
        <w:t>or</w:t>
      </w:r>
      <w:r>
        <w:rPr>
          <w:rFonts w:cs="Arial"/>
        </w:rPr>
        <w:t>m</w:t>
      </w:r>
      <w:r w:rsidR="00F913F4">
        <w:rPr>
          <w:rFonts w:cs="Arial"/>
        </w:rPr>
        <w:t xml:space="preserve"> and submit via email</w:t>
      </w:r>
      <w:r>
        <w:rPr>
          <w:rFonts w:cs="Arial"/>
        </w:rPr>
        <w:t>.</w:t>
      </w:r>
    </w:p>
    <w:p w14:paraId="2EF4803B" w14:textId="77777777" w:rsidR="00AB45B0" w:rsidRDefault="00AB45B0" w:rsidP="00AB45B0">
      <w:pPr>
        <w:spacing w:after="0"/>
        <w:rPr>
          <w:rFonts w:cs="Arial"/>
        </w:rPr>
      </w:pPr>
    </w:p>
    <w:p w14:paraId="3DAFDE00" w14:textId="08D07BC4" w:rsidR="00AB45B0" w:rsidRDefault="00AB45B0" w:rsidP="00AB45B0">
      <w:pPr>
        <w:numPr>
          <w:ilvl w:val="0"/>
          <w:numId w:val="3"/>
        </w:numPr>
        <w:spacing w:after="0"/>
        <w:rPr>
          <w:rFonts w:cs="Arial"/>
        </w:rPr>
      </w:pPr>
      <w:r>
        <w:rPr>
          <w:rFonts w:cs="Arial"/>
        </w:rPr>
        <w:t xml:space="preserve">For </w:t>
      </w:r>
      <w:r w:rsidRPr="00AB45B0">
        <w:rPr>
          <w:rFonts w:cs="Arial"/>
          <w:b/>
          <w:bCs/>
        </w:rPr>
        <w:t>online applications</w:t>
      </w:r>
      <w:r>
        <w:rPr>
          <w:rFonts w:cs="Arial"/>
        </w:rPr>
        <w:t>:</w:t>
      </w:r>
    </w:p>
    <w:p w14:paraId="39CBFDF1" w14:textId="3D7029B4" w:rsidR="00AB45B0" w:rsidRDefault="00AB45B0" w:rsidP="00AB45B0">
      <w:pPr>
        <w:numPr>
          <w:ilvl w:val="1"/>
          <w:numId w:val="3"/>
        </w:numPr>
        <w:spacing w:after="0"/>
        <w:ind w:left="993"/>
        <w:rPr>
          <w:rFonts w:cs="Arial"/>
        </w:rPr>
      </w:pPr>
      <w:r w:rsidRPr="00AB45B0">
        <w:rPr>
          <w:rFonts w:cs="Arial"/>
        </w:rPr>
        <w:lastRenderedPageBreak/>
        <w:t xml:space="preserve">You </w:t>
      </w:r>
      <w:r w:rsidR="001457FB">
        <w:rPr>
          <w:rFonts w:cs="Arial"/>
        </w:rPr>
        <w:t>can</w:t>
      </w:r>
      <w:r w:rsidRPr="00AB45B0">
        <w:rPr>
          <w:rFonts w:cs="Arial"/>
        </w:rPr>
        <w:t xml:space="preserve"> </w:t>
      </w:r>
      <w:r w:rsidR="001457FB">
        <w:rPr>
          <w:rFonts w:cs="Arial"/>
        </w:rPr>
        <w:t xml:space="preserve">save and </w:t>
      </w:r>
      <w:r w:rsidRPr="00AB45B0">
        <w:rPr>
          <w:rFonts w:cs="Arial"/>
        </w:rPr>
        <w:t xml:space="preserve">print a copy of your responses upon submission of the </w:t>
      </w:r>
      <w:r w:rsidR="00F913F4" w:rsidRPr="00AB45B0">
        <w:rPr>
          <w:rFonts w:cs="Arial"/>
        </w:rPr>
        <w:t>form</w:t>
      </w:r>
      <w:r w:rsidR="00F913F4">
        <w:rPr>
          <w:rFonts w:cs="Arial"/>
        </w:rPr>
        <w:t>;</w:t>
      </w:r>
      <w:r w:rsidR="001457FB">
        <w:rPr>
          <w:rFonts w:cs="Arial"/>
        </w:rPr>
        <w:t xml:space="preserve"> </w:t>
      </w:r>
      <w:r w:rsidRPr="00AB45B0">
        <w:rPr>
          <w:rFonts w:cs="Arial"/>
        </w:rPr>
        <w:t>however</w:t>
      </w:r>
      <w:r w:rsidR="00F913F4">
        <w:rPr>
          <w:rFonts w:cs="Arial"/>
        </w:rPr>
        <w:t>,</w:t>
      </w:r>
      <w:r w:rsidRPr="00AB45B0">
        <w:rPr>
          <w:rFonts w:cs="Arial"/>
        </w:rPr>
        <w:t xml:space="preserve"> your responses may not be saved if you exit the browser before submitting the form. It is recommended that you retain a copy of your answers in a document as you progress through the form.</w:t>
      </w:r>
    </w:p>
    <w:p w14:paraId="602A14AA" w14:textId="3984A4BE" w:rsidR="00AB45B0" w:rsidRDefault="00AB45B0" w:rsidP="00AB45B0">
      <w:pPr>
        <w:numPr>
          <w:ilvl w:val="1"/>
          <w:numId w:val="3"/>
        </w:numPr>
        <w:spacing w:after="0"/>
        <w:ind w:left="993"/>
        <w:rPr>
          <w:rFonts w:cs="Arial"/>
        </w:rPr>
      </w:pPr>
      <w:r>
        <w:rPr>
          <w:rFonts w:cs="Arial"/>
        </w:rPr>
        <w:t xml:space="preserve">Please email supplementary documentation to </w:t>
      </w:r>
      <w:hyperlink r:id="rId8" w:history="1">
        <w:r w:rsidRPr="00C170CF">
          <w:rPr>
            <w:rStyle w:val="Hyperlink"/>
            <w:rFonts w:cs="Arial"/>
          </w:rPr>
          <w:t>researchandevaluation@youthjustice.qld.gov.au</w:t>
        </w:r>
      </w:hyperlink>
      <w:r>
        <w:rPr>
          <w:rFonts w:cs="Arial"/>
        </w:rPr>
        <w:t xml:space="preserve"> upon submission of the form.</w:t>
      </w:r>
    </w:p>
    <w:p w14:paraId="30B0D3E8" w14:textId="77777777" w:rsidR="00AB45B0" w:rsidRDefault="00AB45B0" w:rsidP="00AB45B0">
      <w:pPr>
        <w:spacing w:after="0"/>
        <w:ind w:left="993"/>
        <w:rPr>
          <w:rFonts w:cs="Arial"/>
        </w:rPr>
      </w:pPr>
    </w:p>
    <w:p w14:paraId="4C9CD8C4" w14:textId="77777777" w:rsidR="00AB45B0" w:rsidRDefault="00AB45B0" w:rsidP="00AB45B0">
      <w:pPr>
        <w:numPr>
          <w:ilvl w:val="0"/>
          <w:numId w:val="3"/>
        </w:numPr>
        <w:spacing w:after="0"/>
        <w:rPr>
          <w:rFonts w:cs="Arial"/>
        </w:rPr>
      </w:pPr>
      <w:r>
        <w:rPr>
          <w:rFonts w:cs="Arial"/>
        </w:rPr>
        <w:t xml:space="preserve">For </w:t>
      </w:r>
      <w:r w:rsidRPr="00AB45B0">
        <w:rPr>
          <w:rFonts w:cs="Arial"/>
          <w:b/>
          <w:bCs/>
        </w:rPr>
        <w:t>email applications</w:t>
      </w:r>
      <w:r>
        <w:rPr>
          <w:rFonts w:cs="Arial"/>
        </w:rPr>
        <w:t>:</w:t>
      </w:r>
    </w:p>
    <w:p w14:paraId="1AD697A3" w14:textId="77777777" w:rsidR="00AB45B0" w:rsidRDefault="00AB45B0" w:rsidP="00AB45B0">
      <w:pPr>
        <w:numPr>
          <w:ilvl w:val="1"/>
          <w:numId w:val="3"/>
        </w:numPr>
        <w:spacing w:after="0"/>
        <w:ind w:left="993"/>
        <w:rPr>
          <w:rFonts w:cs="Arial"/>
        </w:rPr>
      </w:pPr>
      <w:r>
        <w:rPr>
          <w:rFonts w:cs="Arial"/>
        </w:rPr>
        <w:t>Please email your completed application form in an electronic format (.pdf or .doc/x)</w:t>
      </w:r>
      <w:r w:rsidRPr="00E95F19">
        <w:rPr>
          <w:rFonts w:cs="Arial"/>
        </w:rPr>
        <w:t xml:space="preserve"> </w:t>
      </w:r>
      <w:r>
        <w:rPr>
          <w:rFonts w:cs="Arial"/>
        </w:rPr>
        <w:t xml:space="preserve">and supplementary documentation </w:t>
      </w:r>
      <w:r w:rsidRPr="00E95F19">
        <w:rPr>
          <w:rFonts w:cs="Arial"/>
        </w:rPr>
        <w:t xml:space="preserve">to </w:t>
      </w:r>
      <w:hyperlink r:id="rId9" w:history="1">
        <w:r w:rsidRPr="00E95F19">
          <w:rPr>
            <w:rStyle w:val="Hyperlink"/>
            <w:rFonts w:cs="Arial"/>
          </w:rPr>
          <w:t>researchandevaluation@youthjustice.qld.gov.au</w:t>
        </w:r>
      </w:hyperlink>
      <w:r>
        <w:rPr>
          <w:rFonts w:cs="Arial"/>
        </w:rPr>
        <w:t>.</w:t>
      </w:r>
    </w:p>
    <w:p w14:paraId="15B0605C" w14:textId="4D453461" w:rsidR="00AB45B0" w:rsidRDefault="00AB45B0" w:rsidP="00AB45B0">
      <w:pPr>
        <w:numPr>
          <w:ilvl w:val="1"/>
          <w:numId w:val="3"/>
        </w:numPr>
        <w:spacing w:after="0"/>
        <w:ind w:left="993"/>
        <w:rPr>
          <w:rFonts w:cs="Arial"/>
        </w:rPr>
      </w:pPr>
      <w:r w:rsidRPr="00AB45B0">
        <w:rPr>
          <w:rFonts w:cs="Arial"/>
        </w:rPr>
        <w:t xml:space="preserve">If you are not able to sign the document electronically, please provide only </w:t>
      </w:r>
      <w:r>
        <w:rPr>
          <w:rFonts w:cs="Arial"/>
        </w:rPr>
        <w:t>the last</w:t>
      </w:r>
      <w:r w:rsidRPr="00AB45B0">
        <w:rPr>
          <w:rFonts w:cs="Arial"/>
        </w:rPr>
        <w:t xml:space="preserve"> page as a scanned copy. </w:t>
      </w:r>
    </w:p>
    <w:p w14:paraId="72F7480C" w14:textId="77777777" w:rsidR="00AB45B0" w:rsidRPr="00AB45B0" w:rsidRDefault="00AB45B0" w:rsidP="00AB45B0">
      <w:pPr>
        <w:spacing w:after="0"/>
        <w:ind w:left="993"/>
        <w:rPr>
          <w:rFonts w:cs="Arial"/>
        </w:rPr>
      </w:pPr>
    </w:p>
    <w:p w14:paraId="70C95980" w14:textId="33A0A749" w:rsidR="008F30DE" w:rsidRDefault="00AB45B0" w:rsidP="00AB45B0">
      <w:pPr>
        <w:spacing w:after="120"/>
        <w:rPr>
          <w:rFonts w:cs="Arial"/>
        </w:rPr>
      </w:pPr>
      <w:r w:rsidRPr="00F677DA">
        <w:rPr>
          <w:rFonts w:cs="Arial"/>
        </w:rPr>
        <w:t xml:space="preserve">If additional information is required to complete your application, a member of the </w:t>
      </w:r>
      <w:r w:rsidR="00F5429F">
        <w:rPr>
          <w:rFonts w:cs="Arial"/>
        </w:rPr>
        <w:t>department</w:t>
      </w:r>
      <w:r w:rsidRPr="00F677DA">
        <w:rPr>
          <w:rFonts w:cs="Arial"/>
        </w:rPr>
        <w:t xml:space="preserve"> will contact you to discuss.</w:t>
      </w:r>
    </w:p>
    <w:p w14:paraId="734440BA" w14:textId="77777777" w:rsidR="008F30DE" w:rsidRDefault="008F30DE" w:rsidP="00AB45B0">
      <w:pPr>
        <w:spacing w:after="120"/>
        <w:rPr>
          <w:rFonts w:cs="Arial"/>
        </w:rPr>
      </w:pPr>
    </w:p>
    <w:p w14:paraId="66C5670D" w14:textId="77777777" w:rsidR="008F30DE" w:rsidRPr="00271099" w:rsidRDefault="008F30DE" w:rsidP="008F30DE">
      <w:pPr>
        <w:pStyle w:val="Heading4"/>
      </w:pPr>
      <w:r w:rsidRPr="00271099">
        <w:t xml:space="preserve">Please attach the following to </w:t>
      </w:r>
      <w:r>
        <w:t xml:space="preserve">your </w:t>
      </w:r>
      <w:r w:rsidRPr="00271099">
        <w:t>application:</w:t>
      </w:r>
    </w:p>
    <w:p w14:paraId="3E0F565C" w14:textId="6F26A57E" w:rsidR="008F30DE" w:rsidRPr="0036714E" w:rsidRDefault="00F913F4" w:rsidP="008F30DE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  <w:iCs/>
        </w:rPr>
      </w:pPr>
      <w:bookmarkStart w:id="3" w:name="_Hlk106039202"/>
      <w:r>
        <w:rPr>
          <w:rFonts w:ascii="Arial" w:hAnsi="Arial" w:cs="Arial"/>
          <w:iCs/>
        </w:rPr>
        <w:t>c</w:t>
      </w:r>
      <w:r w:rsidRPr="0036714E">
        <w:rPr>
          <w:rFonts w:ascii="Arial" w:hAnsi="Arial" w:cs="Arial"/>
          <w:iCs/>
        </w:rPr>
        <w:t xml:space="preserve">ompleted </w:t>
      </w:r>
      <w:r w:rsidR="008F30DE">
        <w:rPr>
          <w:rFonts w:ascii="Arial" w:hAnsi="Arial" w:cs="Arial"/>
          <w:iCs/>
        </w:rPr>
        <w:t>R</w:t>
      </w:r>
      <w:r w:rsidR="008F30DE" w:rsidRPr="0036714E">
        <w:rPr>
          <w:rFonts w:ascii="Arial" w:hAnsi="Arial" w:cs="Arial"/>
          <w:iCs/>
        </w:rPr>
        <w:t xml:space="preserve">isk </w:t>
      </w:r>
      <w:r w:rsidR="008F30DE">
        <w:rPr>
          <w:rFonts w:ascii="Arial" w:hAnsi="Arial" w:cs="Arial"/>
          <w:iCs/>
        </w:rPr>
        <w:t>M</w:t>
      </w:r>
      <w:r w:rsidR="008F30DE" w:rsidRPr="0036714E">
        <w:rPr>
          <w:rFonts w:ascii="Arial" w:hAnsi="Arial" w:cs="Arial"/>
          <w:iCs/>
        </w:rPr>
        <w:t xml:space="preserve">anagement </w:t>
      </w:r>
      <w:r w:rsidR="008F30DE">
        <w:rPr>
          <w:rFonts w:ascii="Arial" w:hAnsi="Arial" w:cs="Arial"/>
          <w:iCs/>
        </w:rPr>
        <w:t>P</w:t>
      </w:r>
      <w:r w:rsidR="008F30DE" w:rsidRPr="0036714E">
        <w:rPr>
          <w:rFonts w:ascii="Arial" w:hAnsi="Arial" w:cs="Arial"/>
          <w:iCs/>
        </w:rPr>
        <w:t>lan</w:t>
      </w:r>
      <w:r w:rsidR="008F30DE">
        <w:rPr>
          <w:rFonts w:ascii="Arial" w:hAnsi="Arial" w:cs="Arial"/>
          <w:iCs/>
        </w:rPr>
        <w:t xml:space="preserve"> (available on </w:t>
      </w:r>
      <w:r w:rsidR="003E2F2C">
        <w:rPr>
          <w:rFonts w:ascii="Arial" w:hAnsi="Arial" w:cs="Arial"/>
          <w:iCs/>
        </w:rPr>
        <w:t xml:space="preserve">the </w:t>
      </w:r>
      <w:r w:rsidR="00F5429F">
        <w:rPr>
          <w:rFonts w:ascii="Arial" w:hAnsi="Arial" w:cs="Arial"/>
          <w:iCs/>
        </w:rPr>
        <w:t>department</w:t>
      </w:r>
      <w:r w:rsidR="008F30DE">
        <w:rPr>
          <w:rFonts w:ascii="Arial" w:hAnsi="Arial" w:cs="Arial"/>
          <w:iCs/>
        </w:rPr>
        <w:t>’s website)</w:t>
      </w:r>
    </w:p>
    <w:p w14:paraId="6D70CBD4" w14:textId="75560ED6" w:rsidR="008F30DE" w:rsidRPr="0036714E" w:rsidRDefault="006D79B4" w:rsidP="008F30DE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</w:t>
      </w:r>
      <w:r w:rsidR="008F30DE" w:rsidRPr="0036714E">
        <w:rPr>
          <w:rFonts w:ascii="Arial" w:hAnsi="Arial" w:cs="Arial"/>
          <w:iCs/>
        </w:rPr>
        <w:t>thics application form (as submitted to HREC – or most recent draft)</w:t>
      </w:r>
    </w:p>
    <w:p w14:paraId="1B487E00" w14:textId="0D07779D" w:rsidR="008F30DE" w:rsidRPr="0036714E" w:rsidRDefault="00F913F4" w:rsidP="008F30DE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</w:t>
      </w:r>
      <w:r w:rsidRPr="0036714E">
        <w:rPr>
          <w:rFonts w:ascii="Arial" w:hAnsi="Arial" w:cs="Arial"/>
          <w:iCs/>
        </w:rPr>
        <w:t xml:space="preserve">vidence </w:t>
      </w:r>
      <w:r w:rsidR="008F30DE" w:rsidRPr="0036714E">
        <w:rPr>
          <w:rFonts w:ascii="Arial" w:hAnsi="Arial" w:cs="Arial"/>
          <w:iCs/>
        </w:rPr>
        <w:t>of ethics approval (if available)</w:t>
      </w:r>
    </w:p>
    <w:p w14:paraId="471694C0" w14:textId="01842CE5" w:rsidR="008F30DE" w:rsidRPr="0036714E" w:rsidRDefault="00F913F4" w:rsidP="008F30DE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36714E">
        <w:rPr>
          <w:rFonts w:ascii="Arial" w:hAnsi="Arial" w:cs="Arial"/>
          <w:iCs/>
        </w:rPr>
        <w:t xml:space="preserve">articipant </w:t>
      </w:r>
      <w:r w:rsidR="008F30DE" w:rsidRPr="0036714E">
        <w:rPr>
          <w:rFonts w:ascii="Arial" w:hAnsi="Arial" w:cs="Arial"/>
          <w:iCs/>
        </w:rPr>
        <w:t>materials and consent forms</w:t>
      </w:r>
    </w:p>
    <w:p w14:paraId="48555FEB" w14:textId="5A3E461B" w:rsidR="008F30DE" w:rsidRPr="0036714E" w:rsidRDefault="00F913F4" w:rsidP="008F30DE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</w:t>
      </w:r>
      <w:r w:rsidRPr="0036714E">
        <w:rPr>
          <w:rFonts w:ascii="Arial" w:hAnsi="Arial" w:cs="Arial"/>
          <w:iCs/>
        </w:rPr>
        <w:t xml:space="preserve">esearch </w:t>
      </w:r>
      <w:r w:rsidR="008F30DE" w:rsidRPr="0036714E">
        <w:rPr>
          <w:rFonts w:ascii="Arial" w:hAnsi="Arial" w:cs="Arial"/>
          <w:iCs/>
        </w:rPr>
        <w:t>data collection tools such as surveys, interview schedules, or standardised instruments</w:t>
      </w:r>
    </w:p>
    <w:p w14:paraId="0E4D8FDE" w14:textId="2E6A533D" w:rsidR="008F30DE" w:rsidRPr="0036714E" w:rsidRDefault="00F913F4" w:rsidP="008F30DE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</w:t>
      </w:r>
      <w:r w:rsidRPr="0036714E">
        <w:rPr>
          <w:rFonts w:ascii="Arial" w:hAnsi="Arial" w:cs="Arial"/>
          <w:iCs/>
        </w:rPr>
        <w:t xml:space="preserve">lue </w:t>
      </w:r>
      <w:r w:rsidR="008F30DE" w:rsidRPr="0036714E">
        <w:rPr>
          <w:rFonts w:ascii="Arial" w:hAnsi="Arial" w:cs="Arial"/>
          <w:iCs/>
        </w:rPr>
        <w:t>card/s (scanned copy) for all researchers having direct contact with young people.</w:t>
      </w:r>
    </w:p>
    <w:p w14:paraId="5094F4CA" w14:textId="77777777" w:rsidR="008F30DE" w:rsidRDefault="008F30DE" w:rsidP="008F30DE">
      <w:pPr>
        <w:spacing w:after="0"/>
        <w:rPr>
          <w:rFonts w:cstheme="minorHAnsi"/>
          <w:b/>
          <w:i/>
          <w:sz w:val="20"/>
          <w:szCs w:val="22"/>
        </w:rPr>
      </w:pPr>
    </w:p>
    <w:p w14:paraId="7D7FCB9C" w14:textId="77777777" w:rsidR="008F30DE" w:rsidRDefault="008F30DE" w:rsidP="008F30DE">
      <w:pPr>
        <w:spacing w:after="0"/>
        <w:rPr>
          <w:rFonts w:cstheme="minorHAnsi"/>
          <w:i/>
          <w:sz w:val="20"/>
          <w:szCs w:val="22"/>
        </w:rPr>
      </w:pPr>
      <w:r w:rsidRPr="0036714E">
        <w:rPr>
          <w:rFonts w:cstheme="minorHAnsi"/>
          <w:b/>
          <w:i/>
          <w:sz w:val="20"/>
          <w:szCs w:val="22"/>
        </w:rPr>
        <w:t xml:space="preserve">Note: </w:t>
      </w:r>
      <w:r w:rsidRPr="0036714E">
        <w:rPr>
          <w:rFonts w:cstheme="minorHAnsi"/>
          <w:i/>
          <w:sz w:val="20"/>
          <w:szCs w:val="22"/>
        </w:rPr>
        <w:t>If these documents are not yet available, please forward this information as soon as practicable.</w:t>
      </w:r>
      <w:bookmarkEnd w:id="3"/>
    </w:p>
    <w:p w14:paraId="552E281B" w14:textId="77777777" w:rsidR="008F30DE" w:rsidRDefault="008F30DE" w:rsidP="00AB45B0">
      <w:pPr>
        <w:spacing w:after="120"/>
        <w:rPr>
          <w:rFonts w:ascii="Calibri" w:hAnsi="Calibri" w:cs="Arial"/>
        </w:rPr>
      </w:pPr>
    </w:p>
    <w:p w14:paraId="55FBF337" w14:textId="1A2B30D6" w:rsidR="00AB45B0" w:rsidRDefault="00AB45B0" w:rsidP="00AB45B0">
      <w:pPr>
        <w:pStyle w:val="Heading4"/>
      </w:pPr>
      <w:r w:rsidRPr="00F4004C">
        <w:t>Timeframes</w:t>
      </w:r>
    </w:p>
    <w:p w14:paraId="05FD4E06" w14:textId="779EB646" w:rsidR="00DF7193" w:rsidRPr="00DF7193" w:rsidRDefault="00DF7193" w:rsidP="00DF7193">
      <w:bookmarkStart w:id="4" w:name="_Hlk143518803"/>
      <w:r>
        <w:t xml:space="preserve">Research applications will be accepted three times per year, commencing 15 September 2023. The department will approve a maximum of </w:t>
      </w:r>
      <w:r w:rsidR="00EA2155">
        <w:t xml:space="preserve">10 </w:t>
      </w:r>
      <w:r>
        <w:t xml:space="preserve">projects per round. </w:t>
      </w:r>
    </w:p>
    <w:bookmarkEnd w:id="4"/>
    <w:p w14:paraId="3DAE5DFF" w14:textId="77777777" w:rsidR="00AB45B0" w:rsidRDefault="00AB45B0" w:rsidP="00AB45B0">
      <w:pPr>
        <w:spacing w:after="0"/>
      </w:pPr>
      <w:r>
        <w:t>Approximate timeframes are outlined below:</w:t>
      </w:r>
    </w:p>
    <w:tbl>
      <w:tblPr>
        <w:tblStyle w:val="TableGrid"/>
        <w:tblW w:w="0" w:type="auto"/>
        <w:tblInd w:w="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125"/>
        <w:gridCol w:w="2125"/>
        <w:gridCol w:w="1979"/>
      </w:tblGrid>
      <w:tr w:rsidR="00AB45B0" w14:paraId="2DC31573" w14:textId="77777777" w:rsidTr="00931937">
        <w:trPr>
          <w:trHeight w:val="283"/>
        </w:trPr>
        <w:tc>
          <w:tcPr>
            <w:tcW w:w="1560" w:type="dxa"/>
          </w:tcPr>
          <w:p w14:paraId="6558D162" w14:textId="77777777" w:rsidR="00AB45B0" w:rsidRDefault="00AB45B0" w:rsidP="00931937">
            <w:pPr>
              <w:spacing w:after="120"/>
            </w:pPr>
          </w:p>
        </w:tc>
        <w:tc>
          <w:tcPr>
            <w:tcW w:w="2125" w:type="dxa"/>
          </w:tcPr>
          <w:p w14:paraId="1B657CF6" w14:textId="77777777" w:rsidR="00AB45B0" w:rsidRPr="006C3AA8" w:rsidRDefault="00AB45B0" w:rsidP="00931937">
            <w:pPr>
              <w:pStyle w:val="Heading4"/>
              <w:rPr>
                <w:sz w:val="22"/>
                <w:szCs w:val="22"/>
              </w:rPr>
            </w:pPr>
            <w:r w:rsidRPr="006C3AA8">
              <w:rPr>
                <w:sz w:val="22"/>
                <w:szCs w:val="22"/>
              </w:rPr>
              <w:t>Opens</w:t>
            </w:r>
          </w:p>
        </w:tc>
        <w:tc>
          <w:tcPr>
            <w:tcW w:w="2125" w:type="dxa"/>
          </w:tcPr>
          <w:p w14:paraId="1F77B379" w14:textId="77777777" w:rsidR="00AB45B0" w:rsidRPr="006C3AA8" w:rsidRDefault="00AB45B0" w:rsidP="00931937">
            <w:pPr>
              <w:pStyle w:val="Heading4"/>
              <w:rPr>
                <w:sz w:val="22"/>
                <w:szCs w:val="22"/>
              </w:rPr>
            </w:pPr>
            <w:r w:rsidRPr="006C3AA8">
              <w:rPr>
                <w:sz w:val="22"/>
                <w:szCs w:val="22"/>
              </w:rPr>
              <w:t>Closes</w:t>
            </w:r>
          </w:p>
        </w:tc>
        <w:tc>
          <w:tcPr>
            <w:tcW w:w="1979" w:type="dxa"/>
          </w:tcPr>
          <w:p w14:paraId="4E2CF515" w14:textId="77777777" w:rsidR="00AB45B0" w:rsidRPr="006C3AA8" w:rsidRDefault="00AB45B0" w:rsidP="00931937">
            <w:pPr>
              <w:pStyle w:val="Heading4"/>
              <w:rPr>
                <w:sz w:val="22"/>
                <w:szCs w:val="22"/>
              </w:rPr>
            </w:pPr>
            <w:r w:rsidRPr="006C3AA8">
              <w:rPr>
                <w:sz w:val="22"/>
                <w:szCs w:val="22"/>
              </w:rPr>
              <w:t>Outcome</w:t>
            </w:r>
          </w:p>
        </w:tc>
      </w:tr>
      <w:tr w:rsidR="00AB45B0" w14:paraId="68A4B1E6" w14:textId="77777777" w:rsidTr="00931937">
        <w:trPr>
          <w:trHeight w:val="283"/>
        </w:trPr>
        <w:tc>
          <w:tcPr>
            <w:tcW w:w="1560" w:type="dxa"/>
          </w:tcPr>
          <w:p w14:paraId="301AA90E" w14:textId="77777777" w:rsidR="00AB45B0" w:rsidRPr="006C3AA8" w:rsidRDefault="00AB45B0" w:rsidP="00931937">
            <w:pPr>
              <w:spacing w:after="120"/>
              <w:rPr>
                <w:b/>
                <w:bCs/>
              </w:rPr>
            </w:pPr>
            <w:r w:rsidRPr="006C3AA8">
              <w:rPr>
                <w:b/>
                <w:bCs/>
              </w:rPr>
              <w:t>Round 1</w:t>
            </w:r>
          </w:p>
        </w:tc>
        <w:tc>
          <w:tcPr>
            <w:tcW w:w="2125" w:type="dxa"/>
          </w:tcPr>
          <w:p w14:paraId="09D4547B" w14:textId="77777777" w:rsidR="00AB45B0" w:rsidRDefault="00AB45B0" w:rsidP="00931937">
            <w:pPr>
              <w:spacing w:after="120"/>
            </w:pPr>
            <w:r>
              <w:t>Mid-March</w:t>
            </w:r>
          </w:p>
        </w:tc>
        <w:tc>
          <w:tcPr>
            <w:tcW w:w="2125" w:type="dxa"/>
          </w:tcPr>
          <w:p w14:paraId="31B9B6B8" w14:textId="77777777" w:rsidR="00AB45B0" w:rsidRDefault="00AB45B0" w:rsidP="00931937">
            <w:pPr>
              <w:spacing w:after="120"/>
            </w:pPr>
            <w:r>
              <w:t>End-April</w:t>
            </w:r>
          </w:p>
        </w:tc>
        <w:tc>
          <w:tcPr>
            <w:tcW w:w="1979" w:type="dxa"/>
          </w:tcPr>
          <w:p w14:paraId="3CA387FC" w14:textId="77777777" w:rsidR="00AB45B0" w:rsidRDefault="00AB45B0" w:rsidP="00931937">
            <w:pPr>
              <w:spacing w:after="120"/>
            </w:pPr>
            <w:r>
              <w:t>June</w:t>
            </w:r>
          </w:p>
        </w:tc>
      </w:tr>
      <w:tr w:rsidR="00AB45B0" w14:paraId="2A79BDC7" w14:textId="77777777" w:rsidTr="00931937">
        <w:trPr>
          <w:trHeight w:val="283"/>
        </w:trPr>
        <w:tc>
          <w:tcPr>
            <w:tcW w:w="1560" w:type="dxa"/>
          </w:tcPr>
          <w:p w14:paraId="1149BF37" w14:textId="77777777" w:rsidR="00AB45B0" w:rsidRPr="006C3AA8" w:rsidRDefault="00AB45B0" w:rsidP="00931937">
            <w:pPr>
              <w:spacing w:after="120"/>
              <w:rPr>
                <w:b/>
                <w:bCs/>
              </w:rPr>
            </w:pPr>
            <w:r w:rsidRPr="006C3AA8">
              <w:rPr>
                <w:b/>
                <w:bCs/>
              </w:rPr>
              <w:t>Round 2</w:t>
            </w:r>
          </w:p>
        </w:tc>
        <w:tc>
          <w:tcPr>
            <w:tcW w:w="2125" w:type="dxa"/>
          </w:tcPr>
          <w:p w14:paraId="553961B8" w14:textId="77777777" w:rsidR="00AB45B0" w:rsidRDefault="00AB45B0" w:rsidP="00931937">
            <w:pPr>
              <w:spacing w:after="120"/>
            </w:pPr>
            <w:r>
              <w:t>Mid-June</w:t>
            </w:r>
          </w:p>
        </w:tc>
        <w:tc>
          <w:tcPr>
            <w:tcW w:w="2125" w:type="dxa"/>
          </w:tcPr>
          <w:p w14:paraId="1566A74A" w14:textId="77777777" w:rsidR="00AB45B0" w:rsidRDefault="00AB45B0" w:rsidP="00931937">
            <w:pPr>
              <w:spacing w:after="120"/>
            </w:pPr>
            <w:r>
              <w:t>End-July</w:t>
            </w:r>
          </w:p>
        </w:tc>
        <w:tc>
          <w:tcPr>
            <w:tcW w:w="1979" w:type="dxa"/>
          </w:tcPr>
          <w:p w14:paraId="1E2C7463" w14:textId="77777777" w:rsidR="00AB45B0" w:rsidRDefault="00AB45B0" w:rsidP="00931937">
            <w:pPr>
              <w:spacing w:after="120"/>
            </w:pPr>
            <w:r>
              <w:t>September</w:t>
            </w:r>
          </w:p>
        </w:tc>
      </w:tr>
      <w:tr w:rsidR="00AB45B0" w14:paraId="46437C39" w14:textId="77777777" w:rsidTr="00DF7193">
        <w:trPr>
          <w:trHeight w:val="283"/>
        </w:trPr>
        <w:tc>
          <w:tcPr>
            <w:tcW w:w="1560" w:type="dxa"/>
          </w:tcPr>
          <w:p w14:paraId="1B723D88" w14:textId="77777777" w:rsidR="00AB45B0" w:rsidRPr="006C3AA8" w:rsidRDefault="00AB45B0" w:rsidP="00931937">
            <w:pPr>
              <w:spacing w:after="120"/>
              <w:rPr>
                <w:b/>
                <w:bCs/>
              </w:rPr>
            </w:pPr>
            <w:r w:rsidRPr="006C3AA8">
              <w:rPr>
                <w:b/>
                <w:bCs/>
              </w:rPr>
              <w:t>Round 3</w:t>
            </w:r>
          </w:p>
        </w:tc>
        <w:tc>
          <w:tcPr>
            <w:tcW w:w="2125" w:type="dxa"/>
          </w:tcPr>
          <w:p w14:paraId="08AF53C4" w14:textId="77777777" w:rsidR="00AB45B0" w:rsidRDefault="00AB45B0" w:rsidP="00931937">
            <w:pPr>
              <w:spacing w:after="120"/>
            </w:pPr>
            <w:r>
              <w:t>Mid-September</w:t>
            </w:r>
          </w:p>
        </w:tc>
        <w:tc>
          <w:tcPr>
            <w:tcW w:w="2125" w:type="dxa"/>
          </w:tcPr>
          <w:p w14:paraId="492D3303" w14:textId="77777777" w:rsidR="00AB45B0" w:rsidRDefault="00AB45B0" w:rsidP="00931937">
            <w:pPr>
              <w:spacing w:after="120"/>
            </w:pPr>
            <w:r>
              <w:t>End-October</w:t>
            </w:r>
          </w:p>
        </w:tc>
        <w:tc>
          <w:tcPr>
            <w:tcW w:w="1979" w:type="dxa"/>
            <w:shd w:val="clear" w:color="auto" w:fill="auto"/>
          </w:tcPr>
          <w:p w14:paraId="660AC564" w14:textId="26625B48" w:rsidR="00AB45B0" w:rsidRDefault="004C58E9" w:rsidP="00931937">
            <w:pPr>
              <w:spacing w:after="120"/>
            </w:pPr>
            <w:r>
              <w:t>January</w:t>
            </w:r>
          </w:p>
        </w:tc>
      </w:tr>
    </w:tbl>
    <w:p w14:paraId="36F32C28" w14:textId="754816A6" w:rsidR="00DF7193" w:rsidRDefault="00AB45B0" w:rsidP="00DF7193">
      <w:pPr>
        <w:pStyle w:val="Heading4"/>
      </w:pPr>
      <w:bookmarkStart w:id="5" w:name="_Hlk138660820"/>
      <w:r>
        <w:t xml:space="preserve">Application </w:t>
      </w:r>
      <w:r w:rsidR="00DF7193">
        <w:t>assessment and approval</w:t>
      </w:r>
      <w:r w:rsidR="004C58E9">
        <w:t xml:space="preserve"> process</w:t>
      </w:r>
    </w:p>
    <w:p w14:paraId="51D27A0E" w14:textId="77777777" w:rsidR="00DF7193" w:rsidRDefault="00DF7193" w:rsidP="00DF7193">
      <w:r w:rsidRPr="00DF7193">
        <w:t xml:space="preserve">Applications are considered </w:t>
      </w:r>
      <w:proofErr w:type="gramStart"/>
      <w:r w:rsidRPr="00DF7193">
        <w:t>with regard to</w:t>
      </w:r>
      <w:proofErr w:type="gramEnd"/>
      <w:r w:rsidRPr="00DF7193">
        <w:t xml:space="preserve"> other research proposals, existing research projects, and a number of criteria including the alignment of the proposal with the department’s research priorities. </w:t>
      </w:r>
    </w:p>
    <w:p w14:paraId="012CD321" w14:textId="2B69AEC4" w:rsidR="00DF7193" w:rsidRDefault="00DF7193" w:rsidP="00DF7193">
      <w:r w:rsidRPr="00DF7193">
        <w:t xml:space="preserve">Your application will be screened by the </w:t>
      </w:r>
      <w:r w:rsidR="00EA2155">
        <w:t>Y</w:t>
      </w:r>
      <w:r w:rsidR="00EA2155" w:rsidRPr="00DF7193">
        <w:t xml:space="preserve">outh </w:t>
      </w:r>
      <w:r w:rsidR="00EA2155">
        <w:t>J</w:t>
      </w:r>
      <w:r w:rsidR="00EA2155" w:rsidRPr="00DF7193">
        <w:t xml:space="preserve">ustice </w:t>
      </w:r>
      <w:r w:rsidR="00EA2155">
        <w:t>R</w:t>
      </w:r>
      <w:r w:rsidR="00EA2155" w:rsidRPr="00DF7193">
        <w:t xml:space="preserve">esearch </w:t>
      </w:r>
      <w:r w:rsidR="00EA2155">
        <w:t xml:space="preserve">and Evaluation </w:t>
      </w:r>
      <w:r w:rsidRPr="00DF7193">
        <w:t>team and</w:t>
      </w:r>
      <w:r w:rsidR="00EA2155">
        <w:t>,</w:t>
      </w:r>
      <w:r w:rsidRPr="00DF7193">
        <w:t xml:space="preserve"> if qualified</w:t>
      </w:r>
      <w:r w:rsidR="00EA2155">
        <w:t>,</w:t>
      </w:r>
      <w:r w:rsidRPr="00DF7193">
        <w:t xml:space="preserve"> will be subject to review by a research panel and other key stakeholders within the </w:t>
      </w:r>
      <w:r w:rsidRPr="00DF7193">
        <w:lastRenderedPageBreak/>
        <w:t xml:space="preserve">department. You will be advised of the outcome by email. If your application is approved, you will be emailed a </w:t>
      </w:r>
      <w:r w:rsidR="00EA2155">
        <w:t>l</w:t>
      </w:r>
      <w:r w:rsidRPr="00DF7193">
        <w:t xml:space="preserve">etter of </w:t>
      </w:r>
      <w:r w:rsidR="00EA2155">
        <w:t>a</w:t>
      </w:r>
      <w:r w:rsidRPr="00DF7193">
        <w:t>pproval and asked to sign a Deed of Agreement with the department which outlines the conditions of project approval.</w:t>
      </w:r>
    </w:p>
    <w:p w14:paraId="63E8F713" w14:textId="7BC64AB4" w:rsidR="004C58E9" w:rsidRDefault="004C58E9" w:rsidP="00DF7193"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49B9AC" wp14:editId="380BDBB1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826125" cy="885190"/>
                <wp:effectExtent l="0" t="0" r="41275" b="292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125" cy="885190"/>
                          <a:chOff x="0" y="270345"/>
                          <a:chExt cx="5826153" cy="879061"/>
                        </a:xfrm>
                      </wpg:grpSpPr>
                      <wpg:graphicFrame>
                        <wpg:cNvPr id="2" name="Diagram 2"/>
                        <wpg:cNvFrPr/>
                        <wpg:xfrm>
                          <a:off x="0" y="782376"/>
                          <a:ext cx="5777230" cy="36703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g:graphicFrame>
                      <wpg:graphicFrame>
                        <wpg:cNvPr id="3" name="Diagram 3"/>
                        <wpg:cNvFrPr/>
                        <wpg:xfrm>
                          <a:off x="15903" y="270345"/>
                          <a:ext cx="5810250" cy="50355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3DAA2F" id="Group 1" o:spid="_x0000_s1026" style="position:absolute;margin-left:0;margin-top:5.85pt;width:458.75pt;height:69.7pt;z-index:251659264;mso-position-horizontal:left;mso-position-horizontal-relative:margin;mso-width-relative:margin;mso-height-relative:margin" coordorigin=",2703" coordsize="58261,8790" o:gfxdata="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2" o:spid="_x0000_s1027" type="#_x0000_t75" style="position:absolute;top:7788;width:57912;height:3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">
                  <v:imagedata r:id="rId20" o:title=""/>
                  <o:lock v:ext="edit" aspectratio="f"/>
                </v:shape>
                <v:shape id="Diagram 3" o:spid="_x0000_s1028" type="#_x0000_t75" style="position:absolute;left:121;top:2703;width:58278;height:5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">
                  <v:imagedata r:id="rId21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35085BC0" w14:textId="6ACEFDA2" w:rsidR="004C58E9" w:rsidRDefault="004C58E9" w:rsidP="00AB45B0"/>
    <w:p w14:paraId="2ACE5B79" w14:textId="343E0403" w:rsidR="004C58E9" w:rsidRDefault="004C58E9" w:rsidP="00AB45B0"/>
    <w:p w14:paraId="58AC3EC5" w14:textId="4F168A42" w:rsidR="004C58E9" w:rsidRDefault="004C58E9" w:rsidP="00AB45B0"/>
    <w:p w14:paraId="481AB0F5" w14:textId="77777777" w:rsidR="004C58E9" w:rsidRDefault="004C58E9" w:rsidP="004C58E9">
      <w:pPr>
        <w:pStyle w:val="Heading4"/>
      </w:pPr>
      <w:r>
        <w:t>Qualifying criteria</w:t>
      </w:r>
    </w:p>
    <w:p w14:paraId="42FADE10" w14:textId="77777777" w:rsidR="00DF7193" w:rsidRPr="00DF51FF" w:rsidRDefault="00DF7193" w:rsidP="00DF7193">
      <w:r>
        <w:t>Applications should meet the following criteria to progress to the assessment stage:</w:t>
      </w:r>
    </w:p>
    <w:p w14:paraId="2D25E2CE" w14:textId="7EB50487" w:rsidR="00DF7193" w:rsidRDefault="00DF7193" w:rsidP="00DF7193">
      <w:pPr>
        <w:pStyle w:val="ListParagraph"/>
        <w:numPr>
          <w:ilvl w:val="0"/>
          <w:numId w:val="6"/>
        </w:numPr>
        <w:ind w:left="567" w:hanging="425"/>
        <w:rPr>
          <w:rFonts w:ascii="Arial" w:hAnsi="Arial" w:cs="Arial"/>
          <w:iCs/>
        </w:rPr>
      </w:pPr>
      <w:r w:rsidRPr="00DF51FF">
        <w:rPr>
          <w:rFonts w:ascii="Arial" w:hAnsi="Arial" w:cs="Arial"/>
          <w:iCs/>
        </w:rPr>
        <w:t xml:space="preserve">One or more planning meetings have been held with </w:t>
      </w:r>
      <w:r w:rsidRPr="00793925">
        <w:rPr>
          <w:rFonts w:ascii="Arial" w:hAnsi="Arial" w:cs="Arial"/>
          <w:iCs/>
        </w:rPr>
        <w:t xml:space="preserve">the </w:t>
      </w:r>
      <w:r w:rsidR="00302511" w:rsidRPr="00302511">
        <w:rPr>
          <w:rFonts w:ascii="Arial" w:hAnsi="Arial" w:cs="Arial"/>
          <w:iCs/>
        </w:rPr>
        <w:t xml:space="preserve">Youth Justice Research and Evaluation </w:t>
      </w:r>
      <w:r w:rsidRPr="00793925">
        <w:rPr>
          <w:rFonts w:ascii="Arial" w:hAnsi="Arial" w:cs="Arial"/>
          <w:iCs/>
        </w:rPr>
        <w:t xml:space="preserve">team </w:t>
      </w:r>
      <w:r>
        <w:rPr>
          <w:rFonts w:ascii="Arial" w:hAnsi="Arial" w:cs="Arial"/>
          <w:iCs/>
        </w:rPr>
        <w:t>(please email or call to arrange this after the research round opens)</w:t>
      </w:r>
      <w:r w:rsidR="00EA2155">
        <w:rPr>
          <w:rFonts w:ascii="Arial" w:hAnsi="Arial" w:cs="Arial"/>
          <w:iCs/>
        </w:rPr>
        <w:t>.</w:t>
      </w:r>
    </w:p>
    <w:p w14:paraId="217ACE42" w14:textId="1D30ED6F" w:rsidR="00DF7193" w:rsidRPr="00B854D4" w:rsidRDefault="00DF7193" w:rsidP="00DF7193">
      <w:pPr>
        <w:pStyle w:val="ListParagraph"/>
        <w:numPr>
          <w:ilvl w:val="0"/>
          <w:numId w:val="6"/>
        </w:numPr>
        <w:ind w:left="567" w:hanging="425"/>
        <w:rPr>
          <w:rFonts w:ascii="Arial" w:hAnsi="Arial" w:cs="Arial"/>
          <w:iCs/>
        </w:rPr>
      </w:pPr>
      <w:r w:rsidRPr="00B854D4">
        <w:rPr>
          <w:rFonts w:ascii="Arial" w:hAnsi="Arial" w:cs="Arial"/>
          <w:iCs/>
        </w:rPr>
        <w:t>Project methodology and timeframes are feasible</w:t>
      </w:r>
      <w:r w:rsidR="00EA2155">
        <w:rPr>
          <w:rFonts w:ascii="Arial" w:hAnsi="Arial" w:cs="Arial"/>
          <w:iCs/>
        </w:rPr>
        <w:t>.</w:t>
      </w:r>
    </w:p>
    <w:p w14:paraId="7F477025" w14:textId="173211DB" w:rsidR="00DF7193" w:rsidRPr="00DF51FF" w:rsidRDefault="00DF7193" w:rsidP="00DF7193">
      <w:pPr>
        <w:pStyle w:val="ListParagraph"/>
        <w:numPr>
          <w:ilvl w:val="0"/>
          <w:numId w:val="6"/>
        </w:numPr>
        <w:ind w:left="567" w:hanging="425"/>
        <w:rPr>
          <w:rFonts w:ascii="Arial" w:hAnsi="Arial" w:cs="Arial"/>
          <w:iCs/>
        </w:rPr>
      </w:pPr>
      <w:bookmarkStart w:id="6" w:name="_Hlk143517468"/>
      <w:r w:rsidRPr="00DF51FF">
        <w:rPr>
          <w:rFonts w:ascii="Arial" w:hAnsi="Arial" w:cs="Arial"/>
          <w:iCs/>
        </w:rPr>
        <w:t>Any data requested is available</w:t>
      </w:r>
      <w:bookmarkEnd w:id="6"/>
      <w:r w:rsidR="00EA2155">
        <w:rPr>
          <w:rFonts w:ascii="Arial" w:hAnsi="Arial" w:cs="Arial"/>
          <w:iCs/>
        </w:rPr>
        <w:t>.</w:t>
      </w:r>
    </w:p>
    <w:p w14:paraId="72A64827" w14:textId="6F60B763" w:rsidR="00DF7193" w:rsidRPr="00DF51FF" w:rsidRDefault="00DF7193" w:rsidP="00DF7193">
      <w:pPr>
        <w:pStyle w:val="ListParagraph"/>
        <w:numPr>
          <w:ilvl w:val="0"/>
          <w:numId w:val="6"/>
        </w:numPr>
        <w:ind w:left="567" w:hanging="425"/>
        <w:rPr>
          <w:rFonts w:ascii="Arial" w:hAnsi="Arial" w:cs="Arial"/>
          <w:iCs/>
        </w:rPr>
      </w:pPr>
      <w:bookmarkStart w:id="7" w:name="_Hlk143517825"/>
      <w:r w:rsidRPr="00DF51FF">
        <w:rPr>
          <w:rFonts w:ascii="Arial" w:hAnsi="Arial" w:cs="Arial"/>
          <w:iCs/>
        </w:rPr>
        <w:t>Aligns to at least one priority</w:t>
      </w:r>
      <w:r>
        <w:rPr>
          <w:rFonts w:ascii="Arial" w:hAnsi="Arial" w:cs="Arial"/>
          <w:iCs/>
        </w:rPr>
        <w:t xml:space="preserve"> area in the Research Agenda 202</w:t>
      </w:r>
      <w:r w:rsidR="000A6F70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>-24</w:t>
      </w:r>
      <w:r w:rsidR="00EA2155">
        <w:rPr>
          <w:rFonts w:ascii="Arial" w:hAnsi="Arial" w:cs="Arial"/>
          <w:iCs/>
        </w:rPr>
        <w:t>.</w:t>
      </w:r>
    </w:p>
    <w:bookmarkEnd w:id="7"/>
    <w:p w14:paraId="702B052A" w14:textId="66986222" w:rsidR="00DF7193" w:rsidRDefault="00DF7193" w:rsidP="00DF7193">
      <w:pPr>
        <w:pStyle w:val="ListParagraph"/>
        <w:numPr>
          <w:ilvl w:val="0"/>
          <w:numId w:val="6"/>
        </w:numPr>
        <w:ind w:left="567" w:hanging="425"/>
        <w:rPr>
          <w:rFonts w:ascii="Arial" w:hAnsi="Arial" w:cs="Arial"/>
          <w:iCs/>
        </w:rPr>
      </w:pPr>
      <w:r w:rsidRPr="00DF51FF">
        <w:rPr>
          <w:rFonts w:ascii="Arial" w:hAnsi="Arial" w:cs="Arial"/>
          <w:iCs/>
        </w:rPr>
        <w:t xml:space="preserve">The </w:t>
      </w:r>
      <w:r>
        <w:rPr>
          <w:rFonts w:ascii="Arial" w:hAnsi="Arial" w:cs="Arial"/>
          <w:iCs/>
        </w:rPr>
        <w:t>project</w:t>
      </w:r>
      <w:r w:rsidRPr="00DF51FF">
        <w:rPr>
          <w:rFonts w:ascii="Arial" w:hAnsi="Arial" w:cs="Arial"/>
          <w:iCs/>
        </w:rPr>
        <w:t xml:space="preserve"> is likely to benefit to the </w:t>
      </w:r>
      <w:r w:rsidRPr="00224671">
        <w:rPr>
          <w:rFonts w:ascii="Arial" w:hAnsi="Arial" w:cs="Arial"/>
          <w:iCs/>
        </w:rPr>
        <w:t>department, young people and their families, and the community</w:t>
      </w:r>
      <w:r w:rsidR="00EA2155">
        <w:rPr>
          <w:rFonts w:ascii="Arial" w:hAnsi="Arial" w:cs="Arial"/>
          <w:iCs/>
        </w:rPr>
        <w:t>.</w:t>
      </w:r>
    </w:p>
    <w:p w14:paraId="3D7205FB" w14:textId="7EB3560A" w:rsidR="00DF7193" w:rsidRPr="00224671" w:rsidRDefault="00DF7193" w:rsidP="00DF7193">
      <w:pPr>
        <w:pStyle w:val="ListParagraph"/>
        <w:numPr>
          <w:ilvl w:val="0"/>
          <w:numId w:val="6"/>
        </w:numPr>
        <w:ind w:left="567" w:hanging="425"/>
        <w:rPr>
          <w:rFonts w:ascii="Arial" w:hAnsi="Arial" w:cs="Arial"/>
          <w:iCs/>
        </w:rPr>
      </w:pPr>
      <w:r w:rsidRPr="00224671">
        <w:rPr>
          <w:rFonts w:ascii="Arial" w:hAnsi="Arial" w:cs="Arial"/>
          <w:iCs/>
        </w:rPr>
        <w:t>Consideration of Aboriginal and/or Torres Strait Islander peoples in project design (e.g.</w:t>
      </w:r>
      <w:r w:rsidR="00EA2155">
        <w:rPr>
          <w:rFonts w:ascii="Arial" w:hAnsi="Arial" w:cs="Arial"/>
          <w:iCs/>
        </w:rPr>
        <w:t>,</w:t>
      </w:r>
      <w:r w:rsidRPr="00224671">
        <w:rPr>
          <w:rFonts w:ascii="Arial" w:hAnsi="Arial" w:cs="Arial"/>
          <w:iCs/>
        </w:rPr>
        <w:t xml:space="preserve"> cultural training, ethics approval, data sovereignty, consultation, culturally appropriate outputs)</w:t>
      </w:r>
      <w:r w:rsidR="00EA2155">
        <w:rPr>
          <w:rFonts w:ascii="Arial" w:hAnsi="Arial" w:cs="Arial"/>
          <w:iCs/>
        </w:rPr>
        <w:t>.</w:t>
      </w:r>
    </w:p>
    <w:p w14:paraId="5A5C5369" w14:textId="77777777" w:rsidR="00DF7193" w:rsidRPr="00DF51FF" w:rsidRDefault="00DF7193" w:rsidP="00DF7193">
      <w:pPr>
        <w:pStyle w:val="ListParagraph"/>
        <w:numPr>
          <w:ilvl w:val="0"/>
          <w:numId w:val="6"/>
        </w:numPr>
        <w:ind w:left="567" w:hanging="425"/>
        <w:rPr>
          <w:rFonts w:ascii="Arial" w:hAnsi="Arial" w:cs="Arial"/>
          <w:iCs/>
        </w:rPr>
      </w:pPr>
      <w:r w:rsidRPr="00224671">
        <w:rPr>
          <w:rFonts w:ascii="Arial" w:hAnsi="Arial" w:cs="Arial"/>
          <w:iCs/>
        </w:rPr>
        <w:t>All required documentation has been submitted</w:t>
      </w:r>
      <w:r w:rsidRPr="00DF51FF">
        <w:rPr>
          <w:rFonts w:ascii="Arial" w:hAnsi="Arial" w:cs="Arial"/>
          <w:iCs/>
        </w:rPr>
        <w:t>.</w:t>
      </w:r>
    </w:p>
    <w:p w14:paraId="22F8CC32" w14:textId="7DF4E480" w:rsidR="00DF7193" w:rsidRPr="00DF51FF" w:rsidRDefault="00DF7193" w:rsidP="00DF7193">
      <w:pPr>
        <w:rPr>
          <w:rFonts w:cs="Arial"/>
        </w:rPr>
      </w:pPr>
      <w:bookmarkStart w:id="8" w:name="_Hlk143518440"/>
      <w:r>
        <w:rPr>
          <w:rFonts w:cs="Arial"/>
          <w:szCs w:val="22"/>
        </w:rPr>
        <w:t xml:space="preserve">The </w:t>
      </w:r>
      <w:r w:rsidR="00EA2155">
        <w:rPr>
          <w:rFonts w:cs="Arial"/>
          <w:szCs w:val="22"/>
        </w:rPr>
        <w:t>Youth Justice R</w:t>
      </w:r>
      <w:r>
        <w:rPr>
          <w:rFonts w:cs="Arial"/>
          <w:szCs w:val="22"/>
        </w:rPr>
        <w:t xml:space="preserve">esearch </w:t>
      </w:r>
      <w:r w:rsidR="00EA2155">
        <w:rPr>
          <w:rFonts w:cs="Arial"/>
          <w:szCs w:val="22"/>
        </w:rPr>
        <w:t xml:space="preserve">and Evaluation </w:t>
      </w:r>
      <w:r>
        <w:rPr>
          <w:rFonts w:cs="Arial"/>
          <w:szCs w:val="22"/>
        </w:rPr>
        <w:t>team</w:t>
      </w:r>
      <w:r w:rsidRPr="00803E5B">
        <w:rPr>
          <w:rFonts w:cs="Arial"/>
          <w:szCs w:val="22"/>
        </w:rPr>
        <w:t xml:space="preserve"> </w:t>
      </w:r>
      <w:bookmarkEnd w:id="8"/>
      <w:r w:rsidRPr="00803E5B">
        <w:rPr>
          <w:rFonts w:cs="Arial"/>
          <w:szCs w:val="22"/>
        </w:rPr>
        <w:t xml:space="preserve">will consult with researchers who submit applications that do not </w:t>
      </w:r>
      <w:r>
        <w:rPr>
          <w:rFonts w:cs="Arial"/>
          <w:szCs w:val="22"/>
        </w:rPr>
        <w:t xml:space="preserve">qualify – to provide feedback and </w:t>
      </w:r>
      <w:r w:rsidRPr="00803E5B">
        <w:rPr>
          <w:rFonts w:cs="Arial"/>
          <w:szCs w:val="22"/>
        </w:rPr>
        <w:t xml:space="preserve">support researchers </w:t>
      </w:r>
      <w:r>
        <w:rPr>
          <w:rFonts w:cs="Arial"/>
          <w:szCs w:val="22"/>
        </w:rPr>
        <w:t>to modify proposals if needed</w:t>
      </w:r>
      <w:r w:rsidRPr="00803E5B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Researchers will be afforded three business days from the date feedback is provided by the </w:t>
      </w:r>
      <w:r w:rsidR="00302511">
        <w:rPr>
          <w:rFonts w:cs="Arial"/>
          <w:szCs w:val="22"/>
        </w:rPr>
        <w:t xml:space="preserve">Youth Justice Research and Evaluation </w:t>
      </w:r>
      <w:r>
        <w:rPr>
          <w:rFonts w:cs="Arial"/>
        </w:rPr>
        <w:t xml:space="preserve">team </w:t>
      </w:r>
      <w:r>
        <w:rPr>
          <w:rFonts w:cs="Arial"/>
          <w:szCs w:val="22"/>
        </w:rPr>
        <w:t>to submit modified proposals.</w:t>
      </w:r>
    </w:p>
    <w:p w14:paraId="654A3C7D" w14:textId="77777777" w:rsidR="00AB45B0" w:rsidRDefault="00AB45B0" w:rsidP="00AB45B0">
      <w:pPr>
        <w:pStyle w:val="Heading4"/>
      </w:pPr>
      <w:r>
        <w:t>Assessment criteria</w:t>
      </w:r>
    </w:p>
    <w:p w14:paraId="6BFF7C85" w14:textId="77777777" w:rsidR="00AB45B0" w:rsidRDefault="00AB45B0" w:rsidP="00AB45B0">
      <w:bookmarkStart w:id="9" w:name="_Hlk142318771"/>
      <w:r>
        <w:t>A panel will assess applications against the following criteria, weighted accordingly: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290"/>
        <w:gridCol w:w="7547"/>
      </w:tblGrid>
      <w:tr w:rsidR="00DF7193" w:rsidRPr="00742860" w14:paraId="4E6BEB66" w14:textId="77777777" w:rsidTr="007330A8">
        <w:trPr>
          <w:trHeight w:val="323"/>
        </w:trPr>
        <w:tc>
          <w:tcPr>
            <w:tcW w:w="1290" w:type="dxa"/>
            <w:vAlign w:val="center"/>
          </w:tcPr>
          <w:p w14:paraId="4358F6D9" w14:textId="77777777" w:rsidR="00DF7193" w:rsidRPr="00742860" w:rsidRDefault="00DF7193" w:rsidP="00DF7193">
            <w:pPr>
              <w:spacing w:after="0"/>
              <w:jc w:val="center"/>
              <w:rPr>
                <w:b/>
                <w:bCs/>
                <w:szCs w:val="22"/>
              </w:rPr>
            </w:pPr>
            <w:r w:rsidRPr="00742860">
              <w:rPr>
                <w:b/>
                <w:bCs/>
                <w:szCs w:val="22"/>
              </w:rPr>
              <w:t>30%</w:t>
            </w:r>
          </w:p>
        </w:tc>
        <w:tc>
          <w:tcPr>
            <w:tcW w:w="7547" w:type="dxa"/>
            <w:shd w:val="clear" w:color="auto" w:fill="auto"/>
          </w:tcPr>
          <w:p w14:paraId="4702B87A" w14:textId="321266C2" w:rsidR="00DF7193" w:rsidRPr="00742860" w:rsidRDefault="00DF7193" w:rsidP="00DF7193">
            <w:pPr>
              <w:spacing w:after="0"/>
              <w:rPr>
                <w:szCs w:val="22"/>
              </w:rPr>
            </w:pPr>
            <w:r w:rsidRPr="00A07FFE">
              <w:t>Alignment to research agenda</w:t>
            </w:r>
          </w:p>
        </w:tc>
      </w:tr>
      <w:tr w:rsidR="00DF7193" w:rsidRPr="00742860" w14:paraId="4BCA6E75" w14:textId="77777777" w:rsidTr="007330A8">
        <w:trPr>
          <w:trHeight w:val="323"/>
        </w:trPr>
        <w:tc>
          <w:tcPr>
            <w:tcW w:w="1290" w:type="dxa"/>
            <w:vAlign w:val="center"/>
          </w:tcPr>
          <w:p w14:paraId="1D32820C" w14:textId="77777777" w:rsidR="00DF7193" w:rsidRPr="00742860" w:rsidRDefault="00DF7193" w:rsidP="00DF7193">
            <w:pPr>
              <w:spacing w:after="0"/>
              <w:jc w:val="center"/>
              <w:rPr>
                <w:b/>
                <w:bCs/>
                <w:szCs w:val="22"/>
              </w:rPr>
            </w:pPr>
            <w:r w:rsidRPr="00742860">
              <w:rPr>
                <w:b/>
                <w:bCs/>
                <w:szCs w:val="22"/>
              </w:rPr>
              <w:t>20%</w:t>
            </w:r>
          </w:p>
        </w:tc>
        <w:tc>
          <w:tcPr>
            <w:tcW w:w="7547" w:type="dxa"/>
            <w:shd w:val="clear" w:color="auto" w:fill="auto"/>
          </w:tcPr>
          <w:p w14:paraId="35B3BF9B" w14:textId="312A51F6" w:rsidR="00DF7193" w:rsidRPr="00742860" w:rsidRDefault="00DF7193" w:rsidP="00DF7193">
            <w:pPr>
              <w:spacing w:after="0"/>
              <w:rPr>
                <w:szCs w:val="22"/>
              </w:rPr>
            </w:pPr>
            <w:r w:rsidRPr="00A07FFE">
              <w:t>Clear and robust methodology</w:t>
            </w:r>
          </w:p>
        </w:tc>
      </w:tr>
      <w:tr w:rsidR="00DF7193" w:rsidRPr="00742860" w14:paraId="7BF4E7D1" w14:textId="77777777" w:rsidTr="007330A8">
        <w:trPr>
          <w:trHeight w:val="323"/>
        </w:trPr>
        <w:tc>
          <w:tcPr>
            <w:tcW w:w="1290" w:type="dxa"/>
            <w:vAlign w:val="center"/>
          </w:tcPr>
          <w:p w14:paraId="2FFC4D7B" w14:textId="77777777" w:rsidR="00DF7193" w:rsidRPr="00742860" w:rsidRDefault="00DF7193" w:rsidP="00DF7193">
            <w:pPr>
              <w:spacing w:after="0"/>
              <w:jc w:val="center"/>
              <w:rPr>
                <w:b/>
                <w:bCs/>
                <w:szCs w:val="22"/>
              </w:rPr>
            </w:pPr>
            <w:r w:rsidRPr="00742860">
              <w:rPr>
                <w:b/>
                <w:bCs/>
                <w:szCs w:val="22"/>
              </w:rPr>
              <w:t>20%</w:t>
            </w:r>
          </w:p>
        </w:tc>
        <w:tc>
          <w:tcPr>
            <w:tcW w:w="7547" w:type="dxa"/>
            <w:shd w:val="clear" w:color="auto" w:fill="auto"/>
          </w:tcPr>
          <w:p w14:paraId="7D352C64" w14:textId="24661627" w:rsidR="00DF7193" w:rsidRPr="00742860" w:rsidRDefault="00DF7193" w:rsidP="00DF7193">
            <w:pPr>
              <w:spacing w:after="0"/>
              <w:rPr>
                <w:szCs w:val="22"/>
              </w:rPr>
            </w:pPr>
            <w:r w:rsidRPr="00A07FFE">
              <w:t>Demonstrated cultural capability and consideration</w:t>
            </w:r>
          </w:p>
        </w:tc>
      </w:tr>
      <w:tr w:rsidR="00DF7193" w:rsidRPr="00742860" w14:paraId="7CC158FB" w14:textId="77777777" w:rsidTr="007330A8">
        <w:trPr>
          <w:trHeight w:val="323"/>
        </w:trPr>
        <w:tc>
          <w:tcPr>
            <w:tcW w:w="1290" w:type="dxa"/>
            <w:vAlign w:val="center"/>
          </w:tcPr>
          <w:p w14:paraId="7D6E47EA" w14:textId="77777777" w:rsidR="00DF7193" w:rsidRPr="00742860" w:rsidRDefault="00DF7193" w:rsidP="00DF7193">
            <w:pPr>
              <w:spacing w:after="0"/>
              <w:jc w:val="center"/>
              <w:rPr>
                <w:b/>
                <w:bCs/>
                <w:szCs w:val="22"/>
              </w:rPr>
            </w:pPr>
            <w:r w:rsidRPr="00742860">
              <w:rPr>
                <w:b/>
                <w:bCs/>
                <w:szCs w:val="22"/>
              </w:rPr>
              <w:t>15%</w:t>
            </w:r>
          </w:p>
        </w:tc>
        <w:tc>
          <w:tcPr>
            <w:tcW w:w="7547" w:type="dxa"/>
            <w:shd w:val="clear" w:color="auto" w:fill="auto"/>
          </w:tcPr>
          <w:p w14:paraId="0AC9DA1E" w14:textId="0FE339DB" w:rsidR="00DF7193" w:rsidRPr="00742860" w:rsidRDefault="00DF7193" w:rsidP="00DF7193">
            <w:pPr>
              <w:spacing w:after="0"/>
              <w:rPr>
                <w:szCs w:val="22"/>
              </w:rPr>
            </w:pPr>
            <w:r w:rsidRPr="00A07FFE">
              <w:t>Achievable benefits, practical outputs, and positive impact</w:t>
            </w:r>
          </w:p>
        </w:tc>
      </w:tr>
      <w:tr w:rsidR="00DF7193" w:rsidRPr="00742860" w14:paraId="22355266" w14:textId="77777777" w:rsidTr="007330A8">
        <w:trPr>
          <w:trHeight w:val="323"/>
        </w:trPr>
        <w:tc>
          <w:tcPr>
            <w:tcW w:w="1290" w:type="dxa"/>
            <w:vAlign w:val="center"/>
          </w:tcPr>
          <w:p w14:paraId="207F9C35" w14:textId="77777777" w:rsidR="00DF7193" w:rsidRPr="00742860" w:rsidRDefault="00DF7193" w:rsidP="00DF7193">
            <w:pPr>
              <w:spacing w:after="0"/>
              <w:jc w:val="center"/>
              <w:rPr>
                <w:b/>
                <w:bCs/>
                <w:szCs w:val="22"/>
              </w:rPr>
            </w:pPr>
            <w:r w:rsidRPr="00742860">
              <w:rPr>
                <w:b/>
                <w:bCs/>
                <w:szCs w:val="22"/>
              </w:rPr>
              <w:t>15%</w:t>
            </w:r>
          </w:p>
        </w:tc>
        <w:tc>
          <w:tcPr>
            <w:tcW w:w="7547" w:type="dxa"/>
            <w:shd w:val="clear" w:color="auto" w:fill="auto"/>
          </w:tcPr>
          <w:p w14:paraId="5A985D04" w14:textId="7E50B73F" w:rsidR="00DF7193" w:rsidRPr="00742860" w:rsidRDefault="00DF7193" w:rsidP="00DF7193">
            <w:pPr>
              <w:spacing w:after="0"/>
              <w:rPr>
                <w:szCs w:val="22"/>
              </w:rPr>
            </w:pPr>
            <w:r w:rsidRPr="00A07FFE">
              <w:t xml:space="preserve">Makes a valuable and unique contribution to the evidence base </w:t>
            </w:r>
          </w:p>
        </w:tc>
      </w:tr>
    </w:tbl>
    <w:p w14:paraId="5AB1EAC8" w14:textId="2B0998D3" w:rsidR="003670A7" w:rsidRPr="003670A7" w:rsidRDefault="00DF7193" w:rsidP="00DF7193">
      <w:pPr>
        <w:spacing w:before="240"/>
      </w:pPr>
      <w:bookmarkStart w:id="10" w:name="_Hlk140676662"/>
      <w:bookmarkEnd w:id="5"/>
      <w:bookmarkEnd w:id="9"/>
      <w:r>
        <w:t xml:space="preserve">The panel will shortlist applications for endorsement by internal stakeholders, and subsequently approval by the Research Governance Group. </w:t>
      </w:r>
      <w:bookmarkEnd w:id="10"/>
    </w:p>
    <w:p w14:paraId="501961EA" w14:textId="6C51BFCD" w:rsidR="008F30DE" w:rsidRPr="004C58E9" w:rsidRDefault="008F30DE" w:rsidP="004C58E9">
      <w:pPr>
        <w:spacing w:before="240"/>
      </w:pPr>
      <w:r>
        <w:br w:type="page"/>
      </w:r>
    </w:p>
    <w:p w14:paraId="053D4883" w14:textId="6473F8B7" w:rsidR="00AB45B0" w:rsidRPr="004E6FEB" w:rsidRDefault="00AB45B0" w:rsidP="00AB45B0">
      <w:pPr>
        <w:pStyle w:val="Heading2"/>
        <w:rPr>
          <w:sz w:val="30"/>
        </w:rPr>
      </w:pPr>
      <w:r w:rsidRPr="004E6FEB">
        <w:rPr>
          <w:sz w:val="30"/>
        </w:rPr>
        <w:lastRenderedPageBreak/>
        <w:t>Application outline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112"/>
        <w:gridCol w:w="6073"/>
      </w:tblGrid>
      <w:tr w:rsidR="00AB45B0" w14:paraId="14BCF3D7" w14:textId="77777777" w:rsidTr="003E2F2C">
        <w:trPr>
          <w:trHeight w:val="379"/>
        </w:trPr>
        <w:tc>
          <w:tcPr>
            <w:tcW w:w="2112" w:type="dxa"/>
            <w:shd w:val="clear" w:color="auto" w:fill="auto"/>
          </w:tcPr>
          <w:p w14:paraId="1B136CE2" w14:textId="77777777" w:rsidR="00AB45B0" w:rsidRPr="001933AF" w:rsidRDefault="00AB45B0" w:rsidP="003E2F2C">
            <w:pPr>
              <w:spacing w:after="0"/>
              <w:rPr>
                <w:b/>
                <w:bCs/>
                <w:sz w:val="24"/>
              </w:rPr>
            </w:pPr>
            <w:r w:rsidRPr="001933AF">
              <w:rPr>
                <w:b/>
                <w:bCs/>
                <w:sz w:val="24"/>
              </w:rPr>
              <w:t>Section 1</w:t>
            </w:r>
          </w:p>
        </w:tc>
        <w:tc>
          <w:tcPr>
            <w:tcW w:w="6073" w:type="dxa"/>
            <w:shd w:val="clear" w:color="auto" w:fill="auto"/>
          </w:tcPr>
          <w:p w14:paraId="124DD560" w14:textId="77777777" w:rsidR="008F30DE" w:rsidRDefault="00AB45B0" w:rsidP="008F30DE">
            <w:pPr>
              <w:pStyle w:val="Heading4"/>
              <w:spacing w:before="0"/>
              <w:rPr>
                <w:bCs/>
              </w:rPr>
            </w:pPr>
            <w:r w:rsidRPr="00AB45B0">
              <w:t>Project overview</w:t>
            </w:r>
          </w:p>
          <w:p w14:paraId="14C5B8B8" w14:textId="534FA5D6" w:rsidR="008F30DE" w:rsidRDefault="008F30DE" w:rsidP="008F30DE">
            <w:pPr>
              <w:pStyle w:val="ListParagraph"/>
              <w:ind w:left="444"/>
            </w:pPr>
            <w:r>
              <w:t>Project name and purpose</w:t>
            </w:r>
          </w:p>
          <w:p w14:paraId="7E6669AE" w14:textId="77777777" w:rsidR="008F30DE" w:rsidRDefault="008F30DE" w:rsidP="008F30DE">
            <w:pPr>
              <w:pStyle w:val="ListParagraph"/>
              <w:ind w:left="444"/>
            </w:pPr>
            <w:r>
              <w:t xml:space="preserve">Departmental information/resources </w:t>
            </w:r>
            <w:proofErr w:type="gramStart"/>
            <w:r>
              <w:t>requested</w:t>
            </w:r>
            <w:proofErr w:type="gramEnd"/>
          </w:p>
          <w:p w14:paraId="5EB0D6BB" w14:textId="77777777" w:rsidR="008F30DE" w:rsidRDefault="008F30DE" w:rsidP="008F30DE">
            <w:pPr>
              <w:pStyle w:val="ListParagraph"/>
              <w:ind w:left="444"/>
            </w:pPr>
            <w:r>
              <w:t>Partner organisation/s</w:t>
            </w:r>
          </w:p>
          <w:p w14:paraId="5344E2C8" w14:textId="4D289613" w:rsidR="008F30DE" w:rsidRPr="008F30DE" w:rsidRDefault="008F30DE" w:rsidP="003E2F2C">
            <w:pPr>
              <w:pStyle w:val="ListParagraph"/>
              <w:spacing w:after="0"/>
              <w:ind w:left="444"/>
            </w:pPr>
            <w:r>
              <w:t xml:space="preserve">Details of prior consultation with </w:t>
            </w:r>
            <w:r w:rsidR="00176A92">
              <w:t>the department</w:t>
            </w:r>
          </w:p>
        </w:tc>
      </w:tr>
      <w:tr w:rsidR="00AB45B0" w14:paraId="7A84C5F3" w14:textId="77777777" w:rsidTr="003E2F2C">
        <w:trPr>
          <w:trHeight w:val="379"/>
        </w:trPr>
        <w:tc>
          <w:tcPr>
            <w:tcW w:w="2112" w:type="dxa"/>
            <w:shd w:val="clear" w:color="auto" w:fill="auto"/>
          </w:tcPr>
          <w:p w14:paraId="2FE34923" w14:textId="77777777" w:rsidR="00AB45B0" w:rsidRPr="001933AF" w:rsidRDefault="00AB45B0" w:rsidP="003E2F2C">
            <w:pPr>
              <w:rPr>
                <w:b/>
                <w:bCs/>
                <w:sz w:val="24"/>
              </w:rPr>
            </w:pPr>
            <w:r w:rsidRPr="001933AF">
              <w:rPr>
                <w:b/>
                <w:bCs/>
                <w:sz w:val="24"/>
              </w:rPr>
              <w:t>Section 2</w:t>
            </w:r>
          </w:p>
        </w:tc>
        <w:tc>
          <w:tcPr>
            <w:tcW w:w="6073" w:type="dxa"/>
            <w:shd w:val="clear" w:color="auto" w:fill="auto"/>
          </w:tcPr>
          <w:p w14:paraId="3AC3D768" w14:textId="77777777" w:rsidR="00AB45B0" w:rsidRDefault="00AB45B0" w:rsidP="008F30DE">
            <w:pPr>
              <w:pStyle w:val="Heading4"/>
              <w:spacing w:before="0"/>
              <w:rPr>
                <w:bCs/>
              </w:rPr>
            </w:pPr>
            <w:r w:rsidRPr="00AB45B0">
              <w:t>Applicant and project team information</w:t>
            </w:r>
          </w:p>
          <w:p w14:paraId="6701B0A1" w14:textId="5515863F" w:rsidR="008F30DE" w:rsidRDefault="008F30DE" w:rsidP="008F30DE">
            <w:pPr>
              <w:pStyle w:val="ListParagraph"/>
              <w:ind w:left="444"/>
            </w:pPr>
            <w:r>
              <w:t>Chief researcher/investigator details</w:t>
            </w:r>
          </w:p>
          <w:p w14:paraId="35CBF116" w14:textId="0EDF7827" w:rsidR="008F30DE" w:rsidRDefault="008F30DE" w:rsidP="008F30DE">
            <w:pPr>
              <w:pStyle w:val="ListParagraph"/>
              <w:ind w:left="444"/>
            </w:pPr>
            <w:r>
              <w:t>Research supervisor details</w:t>
            </w:r>
          </w:p>
          <w:p w14:paraId="2E1132DB" w14:textId="2646D9F4" w:rsidR="008F30DE" w:rsidRDefault="008F30DE" w:rsidP="008F30DE">
            <w:pPr>
              <w:pStyle w:val="ListParagraph"/>
              <w:ind w:left="444"/>
            </w:pPr>
            <w:r>
              <w:t>Degree type and timeframe</w:t>
            </w:r>
          </w:p>
          <w:p w14:paraId="3D7988E0" w14:textId="78CE3B40" w:rsidR="008F30DE" w:rsidRPr="008F30DE" w:rsidRDefault="008F30DE" w:rsidP="003E2F2C">
            <w:pPr>
              <w:pStyle w:val="ListParagraph"/>
              <w:spacing w:after="0"/>
              <w:ind w:left="444"/>
            </w:pPr>
            <w:r>
              <w:t>Project team details</w:t>
            </w:r>
          </w:p>
        </w:tc>
      </w:tr>
      <w:tr w:rsidR="00AB45B0" w14:paraId="625CBFA7" w14:textId="77777777" w:rsidTr="003E2F2C">
        <w:trPr>
          <w:trHeight w:val="379"/>
        </w:trPr>
        <w:tc>
          <w:tcPr>
            <w:tcW w:w="2112" w:type="dxa"/>
            <w:shd w:val="clear" w:color="auto" w:fill="auto"/>
          </w:tcPr>
          <w:p w14:paraId="52AAED8B" w14:textId="77777777" w:rsidR="00AB45B0" w:rsidRPr="001933AF" w:rsidRDefault="00AB45B0" w:rsidP="003E2F2C">
            <w:pPr>
              <w:rPr>
                <w:b/>
                <w:bCs/>
                <w:sz w:val="24"/>
              </w:rPr>
            </w:pPr>
            <w:r w:rsidRPr="001933AF">
              <w:rPr>
                <w:b/>
                <w:bCs/>
                <w:sz w:val="24"/>
              </w:rPr>
              <w:t>Section 3</w:t>
            </w:r>
          </w:p>
        </w:tc>
        <w:tc>
          <w:tcPr>
            <w:tcW w:w="6073" w:type="dxa"/>
            <w:shd w:val="clear" w:color="auto" w:fill="auto"/>
          </w:tcPr>
          <w:p w14:paraId="5EA056FF" w14:textId="77777777" w:rsidR="00AB45B0" w:rsidRDefault="00AB45B0" w:rsidP="008F30DE">
            <w:pPr>
              <w:pStyle w:val="Heading4"/>
              <w:spacing w:before="0"/>
              <w:rPr>
                <w:bCs/>
              </w:rPr>
            </w:pPr>
            <w:r w:rsidRPr="00AB45B0">
              <w:t>Project design</w:t>
            </w:r>
          </w:p>
          <w:p w14:paraId="48366448" w14:textId="00BFE530" w:rsidR="008F30DE" w:rsidRDefault="008F30DE" w:rsidP="008F30DE">
            <w:pPr>
              <w:pStyle w:val="ListParagraph"/>
              <w:ind w:left="444"/>
            </w:pPr>
            <w:r>
              <w:t>Research questions/aims/objectives</w:t>
            </w:r>
            <w:r w:rsidR="003E2F2C">
              <w:t xml:space="preserve"> and </w:t>
            </w:r>
            <w:proofErr w:type="gramStart"/>
            <w:r w:rsidR="003E2F2C">
              <w:t>rationale</w:t>
            </w:r>
            <w:proofErr w:type="gramEnd"/>
          </w:p>
          <w:p w14:paraId="3E6DD6AA" w14:textId="7CFB311B" w:rsidR="008F30DE" w:rsidRDefault="008F30DE" w:rsidP="008F30DE">
            <w:pPr>
              <w:pStyle w:val="ListParagraph"/>
              <w:ind w:left="444"/>
            </w:pPr>
            <w:r>
              <w:t>Methodology</w:t>
            </w:r>
          </w:p>
          <w:p w14:paraId="4B97E6A6" w14:textId="79587347" w:rsidR="008F30DE" w:rsidRDefault="008F30DE" w:rsidP="008F30DE">
            <w:pPr>
              <w:pStyle w:val="ListParagraph"/>
              <w:ind w:left="444"/>
            </w:pPr>
            <w:r>
              <w:t>Proposed schedule</w:t>
            </w:r>
          </w:p>
          <w:p w14:paraId="514B52CB" w14:textId="3509BB05" w:rsidR="008F30DE" w:rsidRDefault="008F30DE" w:rsidP="008F30DE">
            <w:pPr>
              <w:pStyle w:val="ListParagraph"/>
              <w:ind w:left="444"/>
            </w:pPr>
            <w:r>
              <w:t>Summary of risks</w:t>
            </w:r>
          </w:p>
          <w:p w14:paraId="51587EEA" w14:textId="7EEDBFC6" w:rsidR="008F30DE" w:rsidRDefault="008F30DE" w:rsidP="008F30DE">
            <w:pPr>
              <w:pStyle w:val="ListParagraph"/>
              <w:ind w:left="444"/>
            </w:pPr>
            <w:r>
              <w:t xml:space="preserve">In-kind </w:t>
            </w:r>
            <w:r w:rsidR="00F5429F">
              <w:t>department</w:t>
            </w:r>
            <w:r>
              <w:t xml:space="preserve">al resources </w:t>
            </w:r>
            <w:proofErr w:type="gramStart"/>
            <w:r>
              <w:t>required</w:t>
            </w:r>
            <w:proofErr w:type="gramEnd"/>
          </w:p>
          <w:p w14:paraId="0267C77D" w14:textId="0759139D" w:rsidR="008F30DE" w:rsidRPr="008F30DE" w:rsidRDefault="008F30DE" w:rsidP="003E2F2C">
            <w:pPr>
              <w:pStyle w:val="ListParagraph"/>
              <w:spacing w:after="0"/>
              <w:ind w:left="444"/>
            </w:pPr>
            <w:r>
              <w:t>Location/s</w:t>
            </w:r>
          </w:p>
        </w:tc>
      </w:tr>
      <w:tr w:rsidR="00AB45B0" w14:paraId="0EB5CCF2" w14:textId="77777777" w:rsidTr="003E2F2C">
        <w:trPr>
          <w:trHeight w:val="379"/>
        </w:trPr>
        <w:tc>
          <w:tcPr>
            <w:tcW w:w="2112" w:type="dxa"/>
            <w:shd w:val="clear" w:color="auto" w:fill="auto"/>
          </w:tcPr>
          <w:p w14:paraId="1B31612F" w14:textId="77777777" w:rsidR="00AB45B0" w:rsidRPr="001933AF" w:rsidRDefault="00AB45B0" w:rsidP="003E2F2C">
            <w:pPr>
              <w:rPr>
                <w:b/>
                <w:bCs/>
                <w:sz w:val="24"/>
              </w:rPr>
            </w:pPr>
            <w:r w:rsidRPr="001933AF">
              <w:rPr>
                <w:b/>
                <w:bCs/>
                <w:sz w:val="24"/>
              </w:rPr>
              <w:t>Section 4</w:t>
            </w:r>
          </w:p>
        </w:tc>
        <w:tc>
          <w:tcPr>
            <w:tcW w:w="6073" w:type="dxa"/>
            <w:shd w:val="clear" w:color="auto" w:fill="auto"/>
          </w:tcPr>
          <w:p w14:paraId="5DE1F454" w14:textId="77777777" w:rsidR="00AB45B0" w:rsidRDefault="00AB45B0" w:rsidP="008F30DE">
            <w:pPr>
              <w:pStyle w:val="Heading4"/>
              <w:spacing w:before="0"/>
              <w:rPr>
                <w:bCs/>
              </w:rPr>
            </w:pPr>
            <w:r w:rsidRPr="00AB45B0">
              <w:t>Participants</w:t>
            </w:r>
          </w:p>
          <w:p w14:paraId="40671A46" w14:textId="607568F8" w:rsidR="008F30DE" w:rsidRDefault="008F30DE" w:rsidP="008F30DE">
            <w:pPr>
              <w:pStyle w:val="ListParagraph"/>
              <w:ind w:left="444"/>
            </w:pPr>
            <w:r>
              <w:t>Type/s</w:t>
            </w:r>
          </w:p>
          <w:p w14:paraId="1348DE12" w14:textId="77DB8D42" w:rsidR="008F30DE" w:rsidRDefault="008F30DE" w:rsidP="008F30DE">
            <w:pPr>
              <w:pStyle w:val="ListParagraph"/>
              <w:ind w:left="444"/>
            </w:pPr>
            <w:r>
              <w:t>Sample size</w:t>
            </w:r>
          </w:p>
          <w:p w14:paraId="3CC70CB2" w14:textId="1A19EC8D" w:rsidR="008F30DE" w:rsidRDefault="008F30DE" w:rsidP="008F30DE">
            <w:pPr>
              <w:pStyle w:val="ListParagraph"/>
              <w:ind w:left="444"/>
            </w:pPr>
            <w:r>
              <w:t>Inclusion/exclusion criteria</w:t>
            </w:r>
          </w:p>
          <w:p w14:paraId="6F948AB4" w14:textId="263E7839" w:rsidR="008F30DE" w:rsidRDefault="008F30DE" w:rsidP="008F30DE">
            <w:pPr>
              <w:pStyle w:val="ListParagraph"/>
              <w:ind w:left="444"/>
            </w:pPr>
            <w:r>
              <w:t>Recruitment, provision of information and consent</w:t>
            </w:r>
          </w:p>
          <w:p w14:paraId="4596ECBC" w14:textId="3FA2F585" w:rsidR="008F30DE" w:rsidRDefault="008F30DE" w:rsidP="008F30DE">
            <w:pPr>
              <w:pStyle w:val="ListParagraph"/>
              <w:ind w:left="444"/>
            </w:pPr>
            <w:r>
              <w:t>Research format</w:t>
            </w:r>
          </w:p>
          <w:p w14:paraId="506A07B0" w14:textId="14975145" w:rsidR="008F30DE" w:rsidRPr="008F30DE" w:rsidRDefault="008F30DE" w:rsidP="003E2F2C">
            <w:pPr>
              <w:pStyle w:val="ListParagraph"/>
              <w:spacing w:after="0"/>
              <w:ind w:left="444"/>
            </w:pPr>
            <w:r>
              <w:t>Cultural safety</w:t>
            </w:r>
            <w:r w:rsidR="003E2F2C">
              <w:t xml:space="preserve"> and </w:t>
            </w:r>
            <w:r>
              <w:t>Indigenous data sovereignty</w:t>
            </w:r>
          </w:p>
        </w:tc>
      </w:tr>
      <w:tr w:rsidR="00AB45B0" w14:paraId="0CF8B1BE" w14:textId="77777777" w:rsidTr="003E2F2C">
        <w:trPr>
          <w:trHeight w:val="379"/>
        </w:trPr>
        <w:tc>
          <w:tcPr>
            <w:tcW w:w="2112" w:type="dxa"/>
            <w:shd w:val="clear" w:color="auto" w:fill="auto"/>
          </w:tcPr>
          <w:p w14:paraId="6F8429DE" w14:textId="77777777" w:rsidR="00AB45B0" w:rsidRPr="001933AF" w:rsidRDefault="00AB45B0" w:rsidP="003E2F2C">
            <w:pPr>
              <w:rPr>
                <w:b/>
                <w:bCs/>
                <w:sz w:val="24"/>
              </w:rPr>
            </w:pPr>
            <w:r w:rsidRPr="001933AF">
              <w:rPr>
                <w:b/>
                <w:bCs/>
                <w:sz w:val="24"/>
              </w:rPr>
              <w:t>Section 5</w:t>
            </w:r>
          </w:p>
        </w:tc>
        <w:tc>
          <w:tcPr>
            <w:tcW w:w="6073" w:type="dxa"/>
            <w:shd w:val="clear" w:color="auto" w:fill="auto"/>
          </w:tcPr>
          <w:p w14:paraId="763249AF" w14:textId="77777777" w:rsidR="00AB45B0" w:rsidRDefault="00AB45B0" w:rsidP="008F30DE">
            <w:pPr>
              <w:pStyle w:val="Heading4"/>
              <w:spacing w:before="0"/>
              <w:rPr>
                <w:bCs/>
              </w:rPr>
            </w:pPr>
            <w:r w:rsidRPr="00AB45B0">
              <w:t>Departmental data</w:t>
            </w:r>
          </w:p>
          <w:p w14:paraId="0241BC88" w14:textId="2EF9CCDA" w:rsidR="008F30DE" w:rsidRDefault="008F30DE" w:rsidP="008F30DE">
            <w:pPr>
              <w:pStyle w:val="ListParagraph"/>
              <w:ind w:left="444"/>
            </w:pPr>
            <w:r>
              <w:t>Data request specifications</w:t>
            </w:r>
          </w:p>
          <w:p w14:paraId="4034962C" w14:textId="11714E64" w:rsidR="008F30DE" w:rsidRDefault="008F30DE" w:rsidP="008F30DE">
            <w:pPr>
              <w:pStyle w:val="ListParagraph"/>
              <w:ind w:left="444"/>
            </w:pPr>
            <w:r>
              <w:t>Secure data management</w:t>
            </w:r>
            <w:r w:rsidR="003E2F2C">
              <w:t xml:space="preserve"> strategy</w:t>
            </w:r>
          </w:p>
          <w:p w14:paraId="0BD16208" w14:textId="6B3173D9" w:rsidR="008F30DE" w:rsidRDefault="00943675" w:rsidP="008F30DE">
            <w:pPr>
              <w:pStyle w:val="ListParagraph"/>
              <w:ind w:left="444"/>
            </w:pPr>
            <w:r>
              <w:t>Analytical</w:t>
            </w:r>
            <w:r w:rsidR="008F30DE">
              <w:t xml:space="preserve"> approach</w:t>
            </w:r>
          </w:p>
          <w:p w14:paraId="3C470E34" w14:textId="790A4466" w:rsidR="008F30DE" w:rsidRPr="008F30DE" w:rsidRDefault="008F30DE" w:rsidP="003E2F2C">
            <w:pPr>
              <w:pStyle w:val="ListParagraph"/>
              <w:spacing w:after="0"/>
              <w:ind w:left="444"/>
            </w:pPr>
            <w:r>
              <w:t>Data linkage</w:t>
            </w:r>
          </w:p>
        </w:tc>
      </w:tr>
      <w:tr w:rsidR="00AB45B0" w14:paraId="094660ED" w14:textId="77777777" w:rsidTr="003E2F2C">
        <w:trPr>
          <w:trHeight w:val="379"/>
        </w:trPr>
        <w:tc>
          <w:tcPr>
            <w:tcW w:w="2112" w:type="dxa"/>
            <w:shd w:val="clear" w:color="auto" w:fill="auto"/>
          </w:tcPr>
          <w:p w14:paraId="3BC77920" w14:textId="77777777" w:rsidR="00AB45B0" w:rsidRPr="001933AF" w:rsidRDefault="00AB45B0" w:rsidP="003E2F2C">
            <w:pPr>
              <w:rPr>
                <w:b/>
                <w:bCs/>
                <w:sz w:val="24"/>
              </w:rPr>
            </w:pPr>
            <w:r w:rsidRPr="001933AF">
              <w:rPr>
                <w:b/>
                <w:bCs/>
                <w:sz w:val="24"/>
              </w:rPr>
              <w:t>Section 6</w:t>
            </w:r>
          </w:p>
        </w:tc>
        <w:tc>
          <w:tcPr>
            <w:tcW w:w="6073" w:type="dxa"/>
            <w:shd w:val="clear" w:color="auto" w:fill="auto"/>
          </w:tcPr>
          <w:p w14:paraId="7DA7D8C3" w14:textId="77777777" w:rsidR="00AB45B0" w:rsidRDefault="00AB45B0" w:rsidP="008F30DE">
            <w:pPr>
              <w:pStyle w:val="Heading4"/>
              <w:spacing w:before="0"/>
              <w:rPr>
                <w:bCs/>
              </w:rPr>
            </w:pPr>
            <w:r w:rsidRPr="00AB45B0">
              <w:t>Strategic alignment and benefits</w:t>
            </w:r>
          </w:p>
          <w:p w14:paraId="2B33A342" w14:textId="5E6518EF" w:rsidR="008F30DE" w:rsidRDefault="008F30DE" w:rsidP="008F30DE">
            <w:pPr>
              <w:pStyle w:val="ListParagraph"/>
              <w:ind w:left="444"/>
            </w:pPr>
            <w:r>
              <w:t>Alignment with Youth Justice strategic priorities</w:t>
            </w:r>
            <w:r>
              <w:br/>
              <w:t xml:space="preserve">Expected outcomes and </w:t>
            </w:r>
            <w:proofErr w:type="gramStart"/>
            <w:r>
              <w:t>benefits</w:t>
            </w:r>
            <w:proofErr w:type="gramEnd"/>
          </w:p>
          <w:p w14:paraId="6E7E95D1" w14:textId="6EE75EF8" w:rsidR="008F30DE" w:rsidRPr="008F30DE" w:rsidRDefault="008F30DE" w:rsidP="003E2F2C">
            <w:pPr>
              <w:pStyle w:val="ListParagraph"/>
              <w:spacing w:after="0"/>
              <w:ind w:left="444"/>
            </w:pPr>
            <w:r>
              <w:t>Planned outputs</w:t>
            </w:r>
          </w:p>
        </w:tc>
      </w:tr>
      <w:tr w:rsidR="00AB45B0" w14:paraId="5D42221F" w14:textId="77777777" w:rsidTr="003E2F2C">
        <w:trPr>
          <w:trHeight w:val="379"/>
        </w:trPr>
        <w:tc>
          <w:tcPr>
            <w:tcW w:w="2112" w:type="dxa"/>
            <w:shd w:val="clear" w:color="auto" w:fill="auto"/>
          </w:tcPr>
          <w:p w14:paraId="6C010A15" w14:textId="77777777" w:rsidR="00AB45B0" w:rsidRPr="001933AF" w:rsidRDefault="00AB45B0" w:rsidP="003E2F2C">
            <w:pPr>
              <w:rPr>
                <w:b/>
                <w:bCs/>
                <w:sz w:val="24"/>
              </w:rPr>
            </w:pPr>
            <w:r w:rsidRPr="001933AF">
              <w:rPr>
                <w:b/>
                <w:bCs/>
                <w:sz w:val="24"/>
              </w:rPr>
              <w:t>Section 7</w:t>
            </w:r>
          </w:p>
        </w:tc>
        <w:tc>
          <w:tcPr>
            <w:tcW w:w="6073" w:type="dxa"/>
            <w:shd w:val="clear" w:color="auto" w:fill="auto"/>
          </w:tcPr>
          <w:p w14:paraId="2858AD55" w14:textId="77777777" w:rsidR="00AB45B0" w:rsidRDefault="00AB45B0" w:rsidP="008F30DE">
            <w:pPr>
              <w:pStyle w:val="Heading4"/>
              <w:spacing w:before="0"/>
              <w:rPr>
                <w:bCs/>
              </w:rPr>
            </w:pPr>
            <w:r w:rsidRPr="00AB45B0">
              <w:t>Ethics</w:t>
            </w:r>
          </w:p>
          <w:p w14:paraId="7EECCB59" w14:textId="221EB199" w:rsidR="008F30DE" w:rsidRPr="008F30DE" w:rsidRDefault="008F30DE" w:rsidP="003E2F2C">
            <w:pPr>
              <w:pStyle w:val="ListParagraph"/>
              <w:spacing w:after="0"/>
              <w:ind w:left="444"/>
            </w:pPr>
            <w:r>
              <w:t>HREC approval status</w:t>
            </w:r>
            <w:r w:rsidR="003E2F2C">
              <w:t xml:space="preserve"> and expiry date (if approved)</w:t>
            </w:r>
          </w:p>
        </w:tc>
      </w:tr>
      <w:tr w:rsidR="00AB45B0" w14:paraId="0D90BB3C" w14:textId="77777777" w:rsidTr="003E2F2C">
        <w:trPr>
          <w:trHeight w:val="379"/>
        </w:trPr>
        <w:tc>
          <w:tcPr>
            <w:tcW w:w="2112" w:type="dxa"/>
            <w:shd w:val="clear" w:color="auto" w:fill="auto"/>
          </w:tcPr>
          <w:p w14:paraId="4D23E4CA" w14:textId="77777777" w:rsidR="00AB45B0" w:rsidRPr="001933AF" w:rsidRDefault="00AB45B0" w:rsidP="003E2F2C">
            <w:pPr>
              <w:rPr>
                <w:b/>
                <w:bCs/>
                <w:sz w:val="24"/>
              </w:rPr>
            </w:pPr>
            <w:r w:rsidRPr="001933AF">
              <w:rPr>
                <w:b/>
                <w:bCs/>
                <w:sz w:val="24"/>
              </w:rPr>
              <w:t>Section 8</w:t>
            </w:r>
          </w:p>
        </w:tc>
        <w:tc>
          <w:tcPr>
            <w:tcW w:w="6073" w:type="dxa"/>
            <w:shd w:val="clear" w:color="auto" w:fill="auto"/>
          </w:tcPr>
          <w:p w14:paraId="6E8C377C" w14:textId="77777777" w:rsidR="00AB45B0" w:rsidRDefault="00AB45B0" w:rsidP="008F30DE">
            <w:pPr>
              <w:pStyle w:val="Heading4"/>
              <w:spacing w:before="0"/>
              <w:rPr>
                <w:bCs/>
              </w:rPr>
            </w:pPr>
            <w:r w:rsidRPr="00AB45B0">
              <w:t>Researcher declaration</w:t>
            </w:r>
          </w:p>
          <w:p w14:paraId="003157BB" w14:textId="7832341A" w:rsidR="008F30DE" w:rsidRDefault="008F30DE" w:rsidP="008F30DE">
            <w:pPr>
              <w:pStyle w:val="ListParagraph"/>
              <w:ind w:left="444"/>
            </w:pPr>
            <w:r>
              <w:t>Researcher signature</w:t>
            </w:r>
          </w:p>
          <w:p w14:paraId="750CF7F0" w14:textId="5BE4D0DA" w:rsidR="008F30DE" w:rsidRPr="008F30DE" w:rsidRDefault="008F30DE" w:rsidP="003E2F2C">
            <w:pPr>
              <w:pStyle w:val="ListParagraph"/>
              <w:spacing w:after="0"/>
              <w:ind w:left="444"/>
            </w:pPr>
            <w:r>
              <w:t>Supervisor signature (if applicable)</w:t>
            </w:r>
          </w:p>
        </w:tc>
      </w:tr>
    </w:tbl>
    <w:p w14:paraId="258D9176" w14:textId="77777777" w:rsidR="00B40E62" w:rsidRPr="000A0CA0" w:rsidRDefault="00B40E62" w:rsidP="000A0CA0">
      <w:pPr>
        <w:rPr>
          <w:color w:val="0070C0"/>
          <w:u w:val="single"/>
        </w:rPr>
      </w:pPr>
    </w:p>
    <w:sectPr w:rsidR="00B40E62" w:rsidRPr="000A0CA0" w:rsidSect="004E6FEB">
      <w:headerReference w:type="default" r:id="rId22"/>
      <w:headerReference w:type="first" r:id="rId23"/>
      <w:pgSz w:w="11906" w:h="16838"/>
      <w:pgMar w:top="2127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372C" w14:textId="77777777" w:rsidR="002C6F94" w:rsidRDefault="002C6F94" w:rsidP="00AB45B0">
      <w:pPr>
        <w:spacing w:after="0"/>
      </w:pPr>
      <w:r>
        <w:separator/>
      </w:r>
    </w:p>
  </w:endnote>
  <w:endnote w:type="continuationSeparator" w:id="0">
    <w:p w14:paraId="66CEE97A" w14:textId="77777777" w:rsidR="002C6F94" w:rsidRDefault="002C6F94" w:rsidP="00AB45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8490" w14:textId="77777777" w:rsidR="002C6F94" w:rsidRDefault="002C6F94" w:rsidP="00AB45B0">
      <w:pPr>
        <w:spacing w:after="0"/>
      </w:pPr>
      <w:r>
        <w:separator/>
      </w:r>
    </w:p>
  </w:footnote>
  <w:footnote w:type="continuationSeparator" w:id="0">
    <w:p w14:paraId="69455CAB" w14:textId="77777777" w:rsidR="002C6F94" w:rsidRDefault="002C6F94" w:rsidP="00AB45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CBDB" w14:textId="246F9DF4" w:rsidR="00AB45B0" w:rsidRDefault="004E6FE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0B6970" wp14:editId="615AF4F6">
          <wp:simplePos x="0" y="0"/>
          <wp:positionH relativeFrom="page">
            <wp:align>left</wp:align>
          </wp:positionH>
          <wp:positionV relativeFrom="paragraph">
            <wp:posOffset>-566189</wp:posOffset>
          </wp:positionV>
          <wp:extent cx="7560000" cy="1285200"/>
          <wp:effectExtent l="0" t="0" r="3175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3A66" w14:textId="7A9F818A" w:rsidR="004E6FEB" w:rsidRDefault="004E6FE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398ACF" wp14:editId="29EE187F">
          <wp:simplePos x="0" y="0"/>
          <wp:positionH relativeFrom="page">
            <wp:align>right</wp:align>
          </wp:positionH>
          <wp:positionV relativeFrom="paragraph">
            <wp:posOffset>-444621</wp:posOffset>
          </wp:positionV>
          <wp:extent cx="7551374" cy="10675034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374" cy="10675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5DA2"/>
    <w:multiLevelType w:val="hybridMultilevel"/>
    <w:tmpl w:val="F3E08B4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393D"/>
    <w:multiLevelType w:val="hybridMultilevel"/>
    <w:tmpl w:val="13BA4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A795F"/>
    <w:multiLevelType w:val="hybridMultilevel"/>
    <w:tmpl w:val="42E6E1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C713F"/>
    <w:multiLevelType w:val="hybridMultilevel"/>
    <w:tmpl w:val="B992A02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0D6B"/>
    <w:multiLevelType w:val="multilevel"/>
    <w:tmpl w:val="FBA445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C0425C"/>
    <w:multiLevelType w:val="multilevel"/>
    <w:tmpl w:val="0B7AA8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E886AB7"/>
    <w:multiLevelType w:val="hybridMultilevel"/>
    <w:tmpl w:val="76B0A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954A8"/>
    <w:multiLevelType w:val="multilevel"/>
    <w:tmpl w:val="0B7AA8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EFB262F"/>
    <w:multiLevelType w:val="hybridMultilevel"/>
    <w:tmpl w:val="276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32257">
    <w:abstractNumId w:val="4"/>
  </w:num>
  <w:num w:numId="2" w16cid:durableId="800655280">
    <w:abstractNumId w:val="2"/>
  </w:num>
  <w:num w:numId="3" w16cid:durableId="228224150">
    <w:abstractNumId w:val="7"/>
  </w:num>
  <w:num w:numId="4" w16cid:durableId="1933661180">
    <w:abstractNumId w:val="3"/>
  </w:num>
  <w:num w:numId="5" w16cid:durableId="121577370">
    <w:abstractNumId w:val="5"/>
  </w:num>
  <w:num w:numId="6" w16cid:durableId="1806392358">
    <w:abstractNumId w:val="0"/>
  </w:num>
  <w:num w:numId="7" w16cid:durableId="1601721798">
    <w:abstractNumId w:val="6"/>
  </w:num>
  <w:num w:numId="8" w16cid:durableId="98451507">
    <w:abstractNumId w:val="1"/>
  </w:num>
  <w:num w:numId="9" w16cid:durableId="17924320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B0"/>
    <w:rsid w:val="000A0CA0"/>
    <w:rsid w:val="000A6F70"/>
    <w:rsid w:val="000A74BF"/>
    <w:rsid w:val="00112EA9"/>
    <w:rsid w:val="001457FB"/>
    <w:rsid w:val="00176A92"/>
    <w:rsid w:val="001C0412"/>
    <w:rsid w:val="002C6F94"/>
    <w:rsid w:val="00302511"/>
    <w:rsid w:val="00307796"/>
    <w:rsid w:val="00354F43"/>
    <w:rsid w:val="003670A7"/>
    <w:rsid w:val="003E2F2C"/>
    <w:rsid w:val="004752F7"/>
    <w:rsid w:val="004C58E9"/>
    <w:rsid w:val="004D7601"/>
    <w:rsid w:val="004E6FEB"/>
    <w:rsid w:val="00563AC8"/>
    <w:rsid w:val="005840E9"/>
    <w:rsid w:val="0063278B"/>
    <w:rsid w:val="006D79B4"/>
    <w:rsid w:val="0071756C"/>
    <w:rsid w:val="007E139C"/>
    <w:rsid w:val="007E1961"/>
    <w:rsid w:val="00812688"/>
    <w:rsid w:val="00887471"/>
    <w:rsid w:val="008C7206"/>
    <w:rsid w:val="008F30DE"/>
    <w:rsid w:val="00943675"/>
    <w:rsid w:val="009C4348"/>
    <w:rsid w:val="00A63ABF"/>
    <w:rsid w:val="00AB45B0"/>
    <w:rsid w:val="00AB6DD3"/>
    <w:rsid w:val="00B239DD"/>
    <w:rsid w:val="00B3713C"/>
    <w:rsid w:val="00B40E62"/>
    <w:rsid w:val="00B854D4"/>
    <w:rsid w:val="00BD3A96"/>
    <w:rsid w:val="00BD3CBF"/>
    <w:rsid w:val="00CB7206"/>
    <w:rsid w:val="00D41865"/>
    <w:rsid w:val="00D72E9F"/>
    <w:rsid w:val="00DF7193"/>
    <w:rsid w:val="00EA2155"/>
    <w:rsid w:val="00ED5A01"/>
    <w:rsid w:val="00EE5CB7"/>
    <w:rsid w:val="00F410A5"/>
    <w:rsid w:val="00F5429F"/>
    <w:rsid w:val="00F913F4"/>
    <w:rsid w:val="00FA200B"/>
    <w:rsid w:val="00F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6A1FE"/>
  <w15:chartTrackingRefBased/>
  <w15:docId w15:val="{FDFA4E25-04F5-43E5-AF74-A0339973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B0"/>
    <w:pPr>
      <w:spacing w:after="24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B45B0"/>
    <w:pPr>
      <w:snapToGrid w:val="0"/>
      <w:spacing w:before="24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AB45B0"/>
    <w:pPr>
      <w:spacing w:before="240"/>
      <w:outlineLvl w:val="1"/>
    </w:pPr>
    <w:rPr>
      <w:rFonts w:cs="Arial"/>
      <w:b/>
      <w:bCs/>
      <w:iCs/>
      <w:color w:val="F89A44"/>
      <w:sz w:val="32"/>
      <w:szCs w:val="30"/>
    </w:rPr>
  </w:style>
  <w:style w:type="paragraph" w:styleId="Heading3">
    <w:name w:val="heading 3"/>
    <w:basedOn w:val="Normal"/>
    <w:next w:val="Normal"/>
    <w:link w:val="Heading3Char"/>
    <w:qFormat/>
    <w:rsid w:val="00AB45B0"/>
    <w:pPr>
      <w:spacing w:before="12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B45B0"/>
    <w:pPr>
      <w:keepNext/>
      <w:keepLines/>
      <w:spacing w:before="120" w:after="120"/>
      <w:outlineLvl w:val="3"/>
    </w:pPr>
    <w:rPr>
      <w:rFonts w:eastAsiaTheme="majorEastAsia" w:cs="Arial"/>
      <w:b/>
      <w:iCs/>
      <w:color w:val="05577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45B0"/>
    <w:rPr>
      <w:rFonts w:ascii="Arial" w:eastAsia="Times New Roman" w:hAnsi="Arial" w:cs="Arial"/>
      <w:b/>
      <w:bCs/>
      <w:color w:val="055772"/>
      <w:kern w:val="32"/>
      <w:sz w:val="4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AB45B0"/>
    <w:rPr>
      <w:rFonts w:ascii="Arial" w:eastAsia="Times New Roman" w:hAnsi="Arial" w:cs="Arial"/>
      <w:b/>
      <w:bCs/>
      <w:iCs/>
      <w:color w:val="F89A44"/>
      <w:sz w:val="32"/>
      <w:szCs w:val="30"/>
      <w:lang w:eastAsia="en-AU"/>
    </w:rPr>
  </w:style>
  <w:style w:type="character" w:customStyle="1" w:styleId="Heading3Char">
    <w:name w:val="Heading 3 Char"/>
    <w:basedOn w:val="DefaultParagraphFont"/>
    <w:link w:val="Heading3"/>
    <w:rsid w:val="00AB45B0"/>
    <w:rPr>
      <w:rFonts w:ascii="Arial" w:eastAsia="Times New Roman" w:hAnsi="Arial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B45B0"/>
    <w:rPr>
      <w:rFonts w:ascii="Arial" w:eastAsiaTheme="majorEastAsia" w:hAnsi="Arial" w:cs="Arial"/>
      <w:b/>
      <w:iCs/>
      <w:color w:val="055772"/>
      <w:sz w:val="24"/>
      <w:szCs w:val="24"/>
      <w:lang w:eastAsia="en-AU"/>
    </w:rPr>
  </w:style>
  <w:style w:type="character" w:styleId="Hyperlink">
    <w:name w:val="Hyperlink"/>
    <w:uiPriority w:val="99"/>
    <w:rsid w:val="00AB45B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A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5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45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45B0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B45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45B0"/>
    <w:rPr>
      <w:rFonts w:ascii="Arial" w:eastAsia="Times New Roman" w:hAnsi="Arial" w:cs="Times New Roman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B45B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A0CA0"/>
  </w:style>
  <w:style w:type="character" w:styleId="FollowedHyperlink">
    <w:name w:val="FollowedHyperlink"/>
    <w:basedOn w:val="DefaultParagraphFont"/>
    <w:uiPriority w:val="99"/>
    <w:semiHidden/>
    <w:unhideWhenUsed/>
    <w:rsid w:val="000A0C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913F4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andevaluation@youthjustice.qld.gov.au" TargetMode="Externa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forms.office.com/r/JfKKhuicgN" TargetMode="Externa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image" Target="media/image1.png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header" Target="header2.xml"/><Relationship Id="rId28" Type="http://schemas.openxmlformats.org/officeDocument/2006/relationships/customXml" Target="../customXml/item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hyperlink" Target="mailto:researchandevaluation@youthjustice.qld.gov.au" TargetMode="External"/><Relationship Id="rId14" Type="http://schemas.microsoft.com/office/2007/relationships/diagramDrawing" Target="diagrams/drawing1.xm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17A6C9-BD52-4843-A0BF-8A795558B0D2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CFAEDB6A-A155-4C7C-BEE7-FAEBC7F9214B}">
      <dgm:prSet phldrT="[Text]" custT="1"/>
      <dgm:spPr>
        <a:solidFill>
          <a:srgbClr val="BBD88C"/>
        </a:solidFill>
      </dgm:spPr>
      <dgm:t>
        <a:bodyPr/>
        <a:lstStyle/>
        <a:p>
          <a:r>
            <a:rPr lang="en-AU" sz="700" i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Youth Justice Research &amp; Evaluation Team</a:t>
          </a:r>
        </a:p>
      </dgm:t>
    </dgm:pt>
    <dgm:pt modelId="{E3553B42-CDE4-449B-A8DD-D71ADF4A50CD}" type="parTrans" cxnId="{B115C936-62CE-4F10-A5C3-DBD88ABEAF2B}">
      <dgm:prSet/>
      <dgm:spPr/>
      <dgm:t>
        <a:bodyPr/>
        <a:lstStyle/>
        <a:p>
          <a:endParaRPr lang="en-AU" sz="18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AF9C57F-1596-402C-B4EA-0A92C120E32C}" type="sibTrans" cxnId="{B115C936-62CE-4F10-A5C3-DBD88ABEAF2B}">
      <dgm:prSet/>
      <dgm:spPr/>
      <dgm:t>
        <a:bodyPr/>
        <a:lstStyle/>
        <a:p>
          <a:endParaRPr lang="en-AU" sz="18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75763E5-80D5-40CE-A253-2E43D1E7074E}">
      <dgm:prSet phldrT="[Text]" custT="1"/>
      <dgm:spPr>
        <a:solidFill>
          <a:srgbClr val="A2D1DE"/>
        </a:solidFill>
      </dgm:spPr>
      <dgm:t>
        <a:bodyPr/>
        <a:lstStyle/>
        <a:p>
          <a:r>
            <a:rPr lang="en-AU" sz="700" i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Research Review Panel</a:t>
          </a:r>
        </a:p>
      </dgm:t>
    </dgm:pt>
    <dgm:pt modelId="{8706F299-1A04-4A6F-A84A-399709971BBA}" type="parTrans" cxnId="{EDE5C04F-5B90-4745-A5E6-F3F26C2A0A7E}">
      <dgm:prSet/>
      <dgm:spPr/>
      <dgm:t>
        <a:bodyPr/>
        <a:lstStyle/>
        <a:p>
          <a:endParaRPr lang="en-AU" sz="18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5CE1C9A-23AF-4DAB-BB60-8ECD31D8BADE}" type="sibTrans" cxnId="{EDE5C04F-5B90-4745-A5E6-F3F26C2A0A7E}">
      <dgm:prSet/>
      <dgm:spPr/>
      <dgm:t>
        <a:bodyPr/>
        <a:lstStyle/>
        <a:p>
          <a:endParaRPr lang="en-AU" sz="18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37FAC5-16C0-4EB4-8B8B-39CECEB8D6FA}">
      <dgm:prSet phldrT="[Text]" custT="1"/>
      <dgm:spPr>
        <a:solidFill>
          <a:srgbClr val="9AA6AC"/>
        </a:solidFill>
      </dgm:spPr>
      <dgm:t>
        <a:bodyPr/>
        <a:lstStyle/>
        <a:p>
          <a:r>
            <a:rPr lang="en-AU" sz="700" i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Internal Consultation</a:t>
          </a:r>
        </a:p>
      </dgm:t>
    </dgm:pt>
    <dgm:pt modelId="{F13D6F06-D9CE-4DE5-A7E4-A3764BA42AC5}" type="parTrans" cxnId="{9536B890-0B77-443C-A5CF-72B9505DEA5C}">
      <dgm:prSet/>
      <dgm:spPr/>
      <dgm:t>
        <a:bodyPr/>
        <a:lstStyle/>
        <a:p>
          <a:endParaRPr lang="en-AU" sz="18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D7BBBF-C1CE-4845-99E0-4EFA75A0125C}" type="sibTrans" cxnId="{9536B890-0B77-443C-A5CF-72B9505DEA5C}">
      <dgm:prSet/>
      <dgm:spPr/>
      <dgm:t>
        <a:bodyPr/>
        <a:lstStyle/>
        <a:p>
          <a:endParaRPr lang="en-AU" sz="18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499305-2977-462C-B452-2D4C3EC23DF2}">
      <dgm:prSet phldrT="[Text]" custT="1"/>
      <dgm:spPr>
        <a:solidFill>
          <a:srgbClr val="FBC99B"/>
        </a:solidFill>
      </dgm:spPr>
      <dgm:t>
        <a:bodyPr/>
        <a:lstStyle/>
        <a:p>
          <a:r>
            <a:rPr lang="en-AU" sz="700" i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Research Governance Group</a:t>
          </a:r>
        </a:p>
      </dgm:t>
    </dgm:pt>
    <dgm:pt modelId="{E47A7B7C-9D96-40D3-9B1F-DE27D37C22FD}" type="parTrans" cxnId="{A045D624-4406-4D73-8211-09A76FFD5EDB}">
      <dgm:prSet/>
      <dgm:spPr/>
      <dgm:t>
        <a:bodyPr/>
        <a:lstStyle/>
        <a:p>
          <a:endParaRPr lang="en-AU" sz="18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96553D-5BD3-4E8E-99EF-7816288AFF7B}" type="sibTrans" cxnId="{A045D624-4406-4D73-8211-09A76FFD5EDB}">
      <dgm:prSet/>
      <dgm:spPr/>
      <dgm:t>
        <a:bodyPr/>
        <a:lstStyle/>
        <a:p>
          <a:endParaRPr lang="en-AU" sz="18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1672A1-5817-481D-8DC0-2FB227136B00}" type="pres">
      <dgm:prSet presAssocID="{7A17A6C9-BD52-4843-A0BF-8A795558B0D2}" presName="Name0" presStyleCnt="0">
        <dgm:presLayoutVars>
          <dgm:dir/>
          <dgm:resizeHandles val="exact"/>
        </dgm:presLayoutVars>
      </dgm:prSet>
      <dgm:spPr/>
    </dgm:pt>
    <dgm:pt modelId="{6B10BDC7-320F-4200-864E-2FE5664C659C}" type="pres">
      <dgm:prSet presAssocID="{CFAEDB6A-A155-4C7C-BEE7-FAEBC7F9214B}" presName="parTxOnly" presStyleLbl="node1" presStyleIdx="0" presStyleCnt="4" custScaleX="259252" custLinFactNeighborX="5409">
        <dgm:presLayoutVars>
          <dgm:bulletEnabled val="1"/>
        </dgm:presLayoutVars>
      </dgm:prSet>
      <dgm:spPr/>
    </dgm:pt>
    <dgm:pt modelId="{330C1005-8BCD-455D-990A-629B4FF532D3}" type="pres">
      <dgm:prSet presAssocID="{0AF9C57F-1596-402C-B4EA-0A92C120E32C}" presName="parSpace" presStyleCnt="0"/>
      <dgm:spPr/>
    </dgm:pt>
    <dgm:pt modelId="{8F5B73C9-73A8-4FA0-A077-7D4D922A7BFD}" type="pres">
      <dgm:prSet presAssocID="{575763E5-80D5-40CE-A253-2E43D1E7074E}" presName="parTxOnly" presStyleLbl="node1" presStyleIdx="1" presStyleCnt="4" custLinFactNeighborY="-3130">
        <dgm:presLayoutVars>
          <dgm:bulletEnabled val="1"/>
        </dgm:presLayoutVars>
      </dgm:prSet>
      <dgm:spPr/>
    </dgm:pt>
    <dgm:pt modelId="{80516970-C981-440C-BC1A-45370E62CF33}" type="pres">
      <dgm:prSet presAssocID="{D5CE1C9A-23AF-4DAB-BB60-8ECD31D8BADE}" presName="parSpace" presStyleCnt="0"/>
      <dgm:spPr/>
    </dgm:pt>
    <dgm:pt modelId="{720CEE46-138A-4AD1-998C-E6F22C96F62B}" type="pres">
      <dgm:prSet presAssocID="{B037FAC5-16C0-4EB4-8B8B-39CECEB8D6FA}" presName="parTxOnly" presStyleLbl="node1" presStyleIdx="2" presStyleCnt="4">
        <dgm:presLayoutVars>
          <dgm:bulletEnabled val="1"/>
        </dgm:presLayoutVars>
      </dgm:prSet>
      <dgm:spPr/>
    </dgm:pt>
    <dgm:pt modelId="{16ABBD48-B3E8-4DFF-BB61-93D7902025B0}" type="pres">
      <dgm:prSet presAssocID="{A8D7BBBF-C1CE-4845-99E0-4EFA75A0125C}" presName="parSpace" presStyleCnt="0"/>
      <dgm:spPr/>
    </dgm:pt>
    <dgm:pt modelId="{03A18B56-4996-445B-88CC-A46040F537CE}" type="pres">
      <dgm:prSet presAssocID="{A5499305-2977-462C-B452-2D4C3EC23DF2}" presName="parTxOnly" presStyleLbl="node1" presStyleIdx="3" presStyleCnt="4" custScaleX="95307">
        <dgm:presLayoutVars>
          <dgm:bulletEnabled val="1"/>
        </dgm:presLayoutVars>
      </dgm:prSet>
      <dgm:spPr/>
    </dgm:pt>
  </dgm:ptLst>
  <dgm:cxnLst>
    <dgm:cxn modelId="{A045D624-4406-4D73-8211-09A76FFD5EDB}" srcId="{7A17A6C9-BD52-4843-A0BF-8A795558B0D2}" destId="{A5499305-2977-462C-B452-2D4C3EC23DF2}" srcOrd="3" destOrd="0" parTransId="{E47A7B7C-9D96-40D3-9B1F-DE27D37C22FD}" sibTransId="{F696553D-5BD3-4E8E-99EF-7816288AFF7B}"/>
    <dgm:cxn modelId="{B115C936-62CE-4F10-A5C3-DBD88ABEAF2B}" srcId="{7A17A6C9-BD52-4843-A0BF-8A795558B0D2}" destId="{CFAEDB6A-A155-4C7C-BEE7-FAEBC7F9214B}" srcOrd="0" destOrd="0" parTransId="{E3553B42-CDE4-449B-A8DD-D71ADF4A50CD}" sibTransId="{0AF9C57F-1596-402C-B4EA-0A92C120E32C}"/>
    <dgm:cxn modelId="{4AF6183C-CCF1-403B-B517-4264DEC6D5E4}" type="presOf" srcId="{B037FAC5-16C0-4EB4-8B8B-39CECEB8D6FA}" destId="{720CEE46-138A-4AD1-998C-E6F22C96F62B}" srcOrd="0" destOrd="0" presId="urn:microsoft.com/office/officeart/2005/8/layout/hChevron3"/>
    <dgm:cxn modelId="{5695E765-8174-4C84-969C-DFBB49BD3CDE}" type="presOf" srcId="{7A17A6C9-BD52-4843-A0BF-8A795558B0D2}" destId="{381672A1-5817-481D-8DC0-2FB227136B00}" srcOrd="0" destOrd="0" presId="urn:microsoft.com/office/officeart/2005/8/layout/hChevron3"/>
    <dgm:cxn modelId="{EDE5C04F-5B90-4745-A5E6-F3F26C2A0A7E}" srcId="{7A17A6C9-BD52-4843-A0BF-8A795558B0D2}" destId="{575763E5-80D5-40CE-A253-2E43D1E7074E}" srcOrd="1" destOrd="0" parTransId="{8706F299-1A04-4A6F-A84A-399709971BBA}" sibTransId="{D5CE1C9A-23AF-4DAB-BB60-8ECD31D8BADE}"/>
    <dgm:cxn modelId="{3203C851-4C31-4815-80E8-EA33C2E6DA0D}" type="presOf" srcId="{A5499305-2977-462C-B452-2D4C3EC23DF2}" destId="{03A18B56-4996-445B-88CC-A46040F537CE}" srcOrd="0" destOrd="0" presId="urn:microsoft.com/office/officeart/2005/8/layout/hChevron3"/>
    <dgm:cxn modelId="{9536B890-0B77-443C-A5CF-72B9505DEA5C}" srcId="{7A17A6C9-BD52-4843-A0BF-8A795558B0D2}" destId="{B037FAC5-16C0-4EB4-8B8B-39CECEB8D6FA}" srcOrd="2" destOrd="0" parTransId="{F13D6F06-D9CE-4DE5-A7E4-A3764BA42AC5}" sibTransId="{A8D7BBBF-C1CE-4845-99E0-4EFA75A0125C}"/>
    <dgm:cxn modelId="{87CB0ACD-E5E1-4CBF-8262-A0B14991D7DE}" type="presOf" srcId="{CFAEDB6A-A155-4C7C-BEE7-FAEBC7F9214B}" destId="{6B10BDC7-320F-4200-864E-2FE5664C659C}" srcOrd="0" destOrd="0" presId="urn:microsoft.com/office/officeart/2005/8/layout/hChevron3"/>
    <dgm:cxn modelId="{DFCF58F5-2D1D-468E-B363-80A0B5BA45F2}" type="presOf" srcId="{575763E5-80D5-40CE-A253-2E43D1E7074E}" destId="{8F5B73C9-73A8-4FA0-A077-7D4D922A7BFD}" srcOrd="0" destOrd="0" presId="urn:microsoft.com/office/officeart/2005/8/layout/hChevron3"/>
    <dgm:cxn modelId="{D5760C3E-D41E-460F-A795-D78F64074D33}" type="presParOf" srcId="{381672A1-5817-481D-8DC0-2FB227136B00}" destId="{6B10BDC7-320F-4200-864E-2FE5664C659C}" srcOrd="0" destOrd="0" presId="urn:microsoft.com/office/officeart/2005/8/layout/hChevron3"/>
    <dgm:cxn modelId="{872E19BB-D5E8-4C77-86AB-61C5FB342DA8}" type="presParOf" srcId="{381672A1-5817-481D-8DC0-2FB227136B00}" destId="{330C1005-8BCD-455D-990A-629B4FF532D3}" srcOrd="1" destOrd="0" presId="urn:microsoft.com/office/officeart/2005/8/layout/hChevron3"/>
    <dgm:cxn modelId="{01180AB4-EAC3-495E-B5F5-829D3432BC8C}" type="presParOf" srcId="{381672A1-5817-481D-8DC0-2FB227136B00}" destId="{8F5B73C9-73A8-4FA0-A077-7D4D922A7BFD}" srcOrd="2" destOrd="0" presId="urn:microsoft.com/office/officeart/2005/8/layout/hChevron3"/>
    <dgm:cxn modelId="{F2A14EB9-21DD-4629-B611-61B51E1C4604}" type="presParOf" srcId="{381672A1-5817-481D-8DC0-2FB227136B00}" destId="{80516970-C981-440C-BC1A-45370E62CF33}" srcOrd="3" destOrd="0" presId="urn:microsoft.com/office/officeart/2005/8/layout/hChevron3"/>
    <dgm:cxn modelId="{2212565D-A589-40AE-87C1-6B45D2E384B9}" type="presParOf" srcId="{381672A1-5817-481D-8DC0-2FB227136B00}" destId="{720CEE46-138A-4AD1-998C-E6F22C96F62B}" srcOrd="4" destOrd="0" presId="urn:microsoft.com/office/officeart/2005/8/layout/hChevron3"/>
    <dgm:cxn modelId="{5F74B29F-9543-4AD2-B9BC-311DF50DAD97}" type="presParOf" srcId="{381672A1-5817-481D-8DC0-2FB227136B00}" destId="{16ABBD48-B3E8-4DFF-BB61-93D7902025B0}" srcOrd="5" destOrd="0" presId="urn:microsoft.com/office/officeart/2005/8/layout/hChevron3"/>
    <dgm:cxn modelId="{C780E07F-263D-45E4-9887-4FC3187A30CB}" type="presParOf" srcId="{381672A1-5817-481D-8DC0-2FB227136B00}" destId="{03A18B56-4996-445B-88CC-A46040F537CE}" srcOrd="6" destOrd="0" presId="urn:microsoft.com/office/officeart/2005/8/layout/hChevron3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A17A6C9-BD52-4843-A0BF-8A795558B0D2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CFAEDB6A-A155-4C7C-BEE7-FAEBC7F9214B}">
      <dgm:prSet phldrT="[Text]" custT="1"/>
      <dgm:spPr>
        <a:solidFill>
          <a:srgbClr val="8AB83F"/>
        </a:solidFill>
      </dgm:spPr>
      <dgm:t>
        <a:bodyPr/>
        <a:lstStyle/>
        <a:p>
          <a:r>
            <a:rPr lang="en-AU" sz="7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Research round open</a:t>
          </a:r>
        </a:p>
        <a:p>
          <a:r>
            <a:rPr lang="en-AU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6 weeks</a:t>
          </a:r>
        </a:p>
      </dgm:t>
    </dgm:pt>
    <dgm:pt modelId="{E3553B42-CDE4-449B-A8DD-D71ADF4A50CD}" type="parTrans" cxnId="{B115C936-62CE-4F10-A5C3-DBD88ABEAF2B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AF9C57F-1596-402C-B4EA-0A92C120E32C}" type="sibTrans" cxnId="{B115C936-62CE-4F10-A5C3-DBD88ABEAF2B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C75CA9-CD9D-4507-A839-98235CF774EF}">
      <dgm:prSet phldrT="[Text]" custT="1"/>
      <dgm:spPr>
        <a:solidFill>
          <a:srgbClr val="8AB83F"/>
        </a:solidFill>
      </dgm:spPr>
      <dgm:t>
        <a:bodyPr/>
        <a:lstStyle/>
        <a:p>
          <a:r>
            <a:rPr lang="en-AU" sz="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Qualifying</a:t>
          </a:r>
        </a:p>
        <a:p>
          <a:r>
            <a:rPr lang="en-AU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7 days</a:t>
          </a:r>
        </a:p>
      </dgm:t>
    </dgm:pt>
    <dgm:pt modelId="{F9CF4F80-3BAC-4B12-9EE8-B7F5BCF5D594}" type="parTrans" cxnId="{A359CBA0-A613-4964-85D7-7106A01056CA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E2CC6C-EBE2-49A8-B562-AF8E4389206F}" type="sibTrans" cxnId="{A359CBA0-A613-4964-85D7-7106A01056CA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F261ACE-EBC0-4D70-80D7-CF3A1DDF77A7}">
      <dgm:prSet phldrT="[Text]" custT="1"/>
      <dgm:spPr>
        <a:solidFill>
          <a:srgbClr val="4AA6C0"/>
        </a:solidFill>
      </dgm:spPr>
      <dgm:t>
        <a:bodyPr/>
        <a:lstStyle/>
        <a:p>
          <a:r>
            <a:rPr lang="en-AU" sz="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Shortlisting</a:t>
          </a:r>
        </a:p>
        <a:p>
          <a:r>
            <a:rPr lang="en-AU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10 days</a:t>
          </a:r>
        </a:p>
      </dgm:t>
    </dgm:pt>
    <dgm:pt modelId="{62391471-C45D-4A70-AFF0-961FFBE7B6FF}" type="parTrans" cxnId="{64826ECE-8497-4294-9291-911837DF135B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9429AC8-4D20-4297-88D0-71614D8A0185}" type="sibTrans" cxnId="{64826ECE-8497-4294-9291-911837DF135B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5320CD5-CF79-4F2E-8288-FCF7F6AD6F8F}">
      <dgm:prSet phldrT="[Text]" custT="1"/>
      <dgm:spPr>
        <a:solidFill>
          <a:srgbClr val="485156"/>
        </a:solidFill>
      </dgm:spPr>
      <dgm:t>
        <a:bodyPr/>
        <a:lstStyle/>
        <a:p>
          <a:r>
            <a:rPr lang="en-AU" sz="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Endorsement</a:t>
          </a:r>
        </a:p>
        <a:p>
          <a:r>
            <a:rPr lang="en-AU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10 days</a:t>
          </a:r>
        </a:p>
      </dgm:t>
    </dgm:pt>
    <dgm:pt modelId="{C3F57E57-BDE0-4FA6-9563-9568BFDAF6C3}" type="parTrans" cxnId="{D8C9F851-2FD6-49B7-BB7B-04FFC2761BE8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C4812C-5ADE-4196-8779-7E53F084C24E}" type="sibTrans" cxnId="{D8C9F851-2FD6-49B7-BB7B-04FFC2761BE8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E79B7B-02F0-4949-A9D4-FB4339AAEC36}">
      <dgm:prSet phldrT="[Text]" custT="1"/>
      <dgm:spPr>
        <a:solidFill>
          <a:srgbClr val="F89A44"/>
        </a:solidFill>
      </dgm:spPr>
      <dgm:t>
        <a:bodyPr/>
        <a:lstStyle/>
        <a:p>
          <a:r>
            <a:rPr lang="en-AU" sz="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Approval</a:t>
          </a:r>
        </a:p>
        <a:p>
          <a:r>
            <a:rPr lang="en-AU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10 days</a:t>
          </a:r>
        </a:p>
      </dgm:t>
    </dgm:pt>
    <dgm:pt modelId="{2F5D2867-600E-40DB-AFF7-39B899997A70}" type="parTrans" cxnId="{18330518-F0E9-42C9-BADE-23FD1651D404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854EC8-32A5-44FD-A431-73BDD7EA484B}" type="sibTrans" cxnId="{18330518-F0E9-42C9-BADE-23FD1651D404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E04476-33DC-42AE-A944-3EC503DC8027}">
      <dgm:prSet phldrT="[Text]" custT="1"/>
      <dgm:spPr>
        <a:solidFill>
          <a:srgbClr val="8AB83F"/>
        </a:solidFill>
      </dgm:spPr>
      <dgm:t>
        <a:bodyPr/>
        <a:lstStyle/>
        <a:p>
          <a:r>
            <a:rPr lang="en-AU" sz="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Modifying</a:t>
          </a:r>
        </a:p>
        <a:p>
          <a:r>
            <a:rPr lang="en-AU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3 days</a:t>
          </a:r>
        </a:p>
      </dgm:t>
    </dgm:pt>
    <dgm:pt modelId="{DC2B095D-7F45-4704-A0E9-D04DF3D4B86A}" type="parTrans" cxnId="{64E0A610-9098-4E93-A3DC-CEED19D25EF3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2947FFF-DA25-48F5-B17A-288E5960FDAB}" type="sibTrans" cxnId="{64E0A610-9098-4E93-A3DC-CEED19D25EF3}">
      <dgm:prSet/>
      <dgm:spPr/>
      <dgm:t>
        <a:bodyPr/>
        <a:lstStyle/>
        <a:p>
          <a:endParaRPr lang="en-AU" sz="16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8563403-02A9-4849-8989-2E8C13FED042}" type="pres">
      <dgm:prSet presAssocID="{7A17A6C9-BD52-4843-A0BF-8A795558B0D2}" presName="Name0" presStyleCnt="0">
        <dgm:presLayoutVars>
          <dgm:dir/>
          <dgm:resizeHandles val="exact"/>
        </dgm:presLayoutVars>
      </dgm:prSet>
      <dgm:spPr/>
    </dgm:pt>
    <dgm:pt modelId="{FF8726CA-E763-44E4-941C-A4EC4083ED81}" type="pres">
      <dgm:prSet presAssocID="{CFAEDB6A-A155-4C7C-BEE7-FAEBC7F9214B}" presName="parTxOnly" presStyleLbl="node1" presStyleIdx="0" presStyleCnt="6">
        <dgm:presLayoutVars>
          <dgm:bulletEnabled val="1"/>
        </dgm:presLayoutVars>
      </dgm:prSet>
      <dgm:spPr/>
    </dgm:pt>
    <dgm:pt modelId="{E552474B-5458-4004-AACB-6CE0C602998D}" type="pres">
      <dgm:prSet presAssocID="{0AF9C57F-1596-402C-B4EA-0A92C120E32C}" presName="parSpace" presStyleCnt="0"/>
      <dgm:spPr/>
    </dgm:pt>
    <dgm:pt modelId="{86064135-9320-4E9F-A5DA-877058496C2F}" type="pres">
      <dgm:prSet presAssocID="{22C75CA9-CD9D-4507-A839-98235CF774EF}" presName="parTxOnly" presStyleLbl="node1" presStyleIdx="1" presStyleCnt="6">
        <dgm:presLayoutVars>
          <dgm:bulletEnabled val="1"/>
        </dgm:presLayoutVars>
      </dgm:prSet>
      <dgm:spPr/>
    </dgm:pt>
    <dgm:pt modelId="{660FF8E3-1C6F-4F90-8DBC-2D868E34A42C}" type="pres">
      <dgm:prSet presAssocID="{19E2CC6C-EBE2-49A8-B562-AF8E4389206F}" presName="parSpace" presStyleCnt="0"/>
      <dgm:spPr/>
    </dgm:pt>
    <dgm:pt modelId="{16305E96-6417-42CB-AFDA-31B5AA29D73E}" type="pres">
      <dgm:prSet presAssocID="{5FE04476-33DC-42AE-A944-3EC503DC8027}" presName="parTxOnly" presStyleLbl="node1" presStyleIdx="2" presStyleCnt="6">
        <dgm:presLayoutVars>
          <dgm:bulletEnabled val="1"/>
        </dgm:presLayoutVars>
      </dgm:prSet>
      <dgm:spPr/>
    </dgm:pt>
    <dgm:pt modelId="{661B8516-07F1-468B-A931-1C9D0E0CF72A}" type="pres">
      <dgm:prSet presAssocID="{82947FFF-DA25-48F5-B17A-288E5960FDAB}" presName="parSpace" presStyleCnt="0"/>
      <dgm:spPr/>
    </dgm:pt>
    <dgm:pt modelId="{9F2CA947-CA12-42DA-9C3E-AD192900753D}" type="pres">
      <dgm:prSet presAssocID="{CF261ACE-EBC0-4D70-80D7-CF3A1DDF77A7}" presName="parTxOnly" presStyleLbl="node1" presStyleIdx="3" presStyleCnt="6">
        <dgm:presLayoutVars>
          <dgm:bulletEnabled val="1"/>
        </dgm:presLayoutVars>
      </dgm:prSet>
      <dgm:spPr/>
    </dgm:pt>
    <dgm:pt modelId="{F19429A6-AE4D-4D7E-B8D1-6C6AF1B76BBF}" type="pres">
      <dgm:prSet presAssocID="{E9429AC8-4D20-4297-88D0-71614D8A0185}" presName="parSpace" presStyleCnt="0"/>
      <dgm:spPr/>
    </dgm:pt>
    <dgm:pt modelId="{66FC8284-F69A-4628-815A-9B70EE5C0F39}" type="pres">
      <dgm:prSet presAssocID="{B5320CD5-CF79-4F2E-8288-FCF7F6AD6F8F}" presName="parTxOnly" presStyleLbl="node1" presStyleIdx="4" presStyleCnt="6">
        <dgm:presLayoutVars>
          <dgm:bulletEnabled val="1"/>
        </dgm:presLayoutVars>
      </dgm:prSet>
      <dgm:spPr/>
    </dgm:pt>
    <dgm:pt modelId="{566F5126-4B01-453A-A8D8-1EF02DD243F5}" type="pres">
      <dgm:prSet presAssocID="{01C4812C-5ADE-4196-8779-7E53F084C24E}" presName="parSpace" presStyleCnt="0"/>
      <dgm:spPr/>
    </dgm:pt>
    <dgm:pt modelId="{F6B1D26B-21CE-4051-B027-A3B4EAFAE7E4}" type="pres">
      <dgm:prSet presAssocID="{EDE79B7B-02F0-4949-A9D4-FB4339AAEC36}" presName="parTxOnly" presStyleLbl="node1" presStyleIdx="5" presStyleCnt="6">
        <dgm:presLayoutVars>
          <dgm:bulletEnabled val="1"/>
        </dgm:presLayoutVars>
      </dgm:prSet>
      <dgm:spPr/>
    </dgm:pt>
  </dgm:ptLst>
  <dgm:cxnLst>
    <dgm:cxn modelId="{70D1710F-584B-46EB-9B9F-2E306609951D}" type="presOf" srcId="{CF261ACE-EBC0-4D70-80D7-CF3A1DDF77A7}" destId="{9F2CA947-CA12-42DA-9C3E-AD192900753D}" srcOrd="0" destOrd="0" presId="urn:microsoft.com/office/officeart/2005/8/layout/hChevron3"/>
    <dgm:cxn modelId="{64E0A610-9098-4E93-A3DC-CEED19D25EF3}" srcId="{7A17A6C9-BD52-4843-A0BF-8A795558B0D2}" destId="{5FE04476-33DC-42AE-A944-3EC503DC8027}" srcOrd="2" destOrd="0" parTransId="{DC2B095D-7F45-4704-A0E9-D04DF3D4B86A}" sibTransId="{82947FFF-DA25-48F5-B17A-288E5960FDAB}"/>
    <dgm:cxn modelId="{95EE9612-ACE4-4E65-8048-3AFAFC58FE27}" type="presOf" srcId="{7A17A6C9-BD52-4843-A0BF-8A795558B0D2}" destId="{08563403-02A9-4849-8989-2E8C13FED042}" srcOrd="0" destOrd="0" presId="urn:microsoft.com/office/officeart/2005/8/layout/hChevron3"/>
    <dgm:cxn modelId="{18330518-F0E9-42C9-BADE-23FD1651D404}" srcId="{7A17A6C9-BD52-4843-A0BF-8A795558B0D2}" destId="{EDE79B7B-02F0-4949-A9D4-FB4339AAEC36}" srcOrd="5" destOrd="0" parTransId="{2F5D2867-600E-40DB-AFF7-39B899997A70}" sibTransId="{16854EC8-32A5-44FD-A431-73BDD7EA484B}"/>
    <dgm:cxn modelId="{B115C936-62CE-4F10-A5C3-DBD88ABEAF2B}" srcId="{7A17A6C9-BD52-4843-A0BF-8A795558B0D2}" destId="{CFAEDB6A-A155-4C7C-BEE7-FAEBC7F9214B}" srcOrd="0" destOrd="0" parTransId="{E3553B42-CDE4-449B-A8DD-D71ADF4A50CD}" sibTransId="{0AF9C57F-1596-402C-B4EA-0A92C120E32C}"/>
    <dgm:cxn modelId="{90ACC75F-D496-4A5B-9259-53383264BD91}" type="presOf" srcId="{5FE04476-33DC-42AE-A944-3EC503DC8027}" destId="{16305E96-6417-42CB-AFDA-31B5AA29D73E}" srcOrd="0" destOrd="0" presId="urn:microsoft.com/office/officeart/2005/8/layout/hChevron3"/>
    <dgm:cxn modelId="{86333C70-F993-4673-B9AD-914647079F69}" type="presOf" srcId="{22C75CA9-CD9D-4507-A839-98235CF774EF}" destId="{86064135-9320-4E9F-A5DA-877058496C2F}" srcOrd="0" destOrd="0" presId="urn:microsoft.com/office/officeart/2005/8/layout/hChevron3"/>
    <dgm:cxn modelId="{D8C9F851-2FD6-49B7-BB7B-04FFC2761BE8}" srcId="{7A17A6C9-BD52-4843-A0BF-8A795558B0D2}" destId="{B5320CD5-CF79-4F2E-8288-FCF7F6AD6F8F}" srcOrd="4" destOrd="0" parTransId="{C3F57E57-BDE0-4FA6-9563-9568BFDAF6C3}" sibTransId="{01C4812C-5ADE-4196-8779-7E53F084C24E}"/>
    <dgm:cxn modelId="{CB01D875-4F61-48D1-8CD2-DC10DC431BBE}" type="presOf" srcId="{B5320CD5-CF79-4F2E-8288-FCF7F6AD6F8F}" destId="{66FC8284-F69A-4628-815A-9B70EE5C0F39}" srcOrd="0" destOrd="0" presId="urn:microsoft.com/office/officeart/2005/8/layout/hChevron3"/>
    <dgm:cxn modelId="{C8943F8B-EDF0-4BF2-B53B-67F576B375D6}" type="presOf" srcId="{CFAEDB6A-A155-4C7C-BEE7-FAEBC7F9214B}" destId="{FF8726CA-E763-44E4-941C-A4EC4083ED81}" srcOrd="0" destOrd="0" presId="urn:microsoft.com/office/officeart/2005/8/layout/hChevron3"/>
    <dgm:cxn modelId="{A359CBA0-A613-4964-85D7-7106A01056CA}" srcId="{7A17A6C9-BD52-4843-A0BF-8A795558B0D2}" destId="{22C75CA9-CD9D-4507-A839-98235CF774EF}" srcOrd="1" destOrd="0" parTransId="{F9CF4F80-3BAC-4B12-9EE8-B7F5BCF5D594}" sibTransId="{19E2CC6C-EBE2-49A8-B562-AF8E4389206F}"/>
    <dgm:cxn modelId="{AFA17BC0-11C5-4DF8-9EA1-6A4C31A0A40A}" type="presOf" srcId="{EDE79B7B-02F0-4949-A9D4-FB4339AAEC36}" destId="{F6B1D26B-21CE-4051-B027-A3B4EAFAE7E4}" srcOrd="0" destOrd="0" presId="urn:microsoft.com/office/officeart/2005/8/layout/hChevron3"/>
    <dgm:cxn modelId="{64826ECE-8497-4294-9291-911837DF135B}" srcId="{7A17A6C9-BD52-4843-A0BF-8A795558B0D2}" destId="{CF261ACE-EBC0-4D70-80D7-CF3A1DDF77A7}" srcOrd="3" destOrd="0" parTransId="{62391471-C45D-4A70-AFF0-961FFBE7B6FF}" sibTransId="{E9429AC8-4D20-4297-88D0-71614D8A0185}"/>
    <dgm:cxn modelId="{D3318611-CBEC-474A-A306-94038C8CC2BC}" type="presParOf" srcId="{08563403-02A9-4849-8989-2E8C13FED042}" destId="{FF8726CA-E763-44E4-941C-A4EC4083ED81}" srcOrd="0" destOrd="0" presId="urn:microsoft.com/office/officeart/2005/8/layout/hChevron3"/>
    <dgm:cxn modelId="{0CA259C4-88CF-4896-B5AE-1717804BAF22}" type="presParOf" srcId="{08563403-02A9-4849-8989-2E8C13FED042}" destId="{E552474B-5458-4004-AACB-6CE0C602998D}" srcOrd="1" destOrd="0" presId="urn:microsoft.com/office/officeart/2005/8/layout/hChevron3"/>
    <dgm:cxn modelId="{6B79F7A7-A3B9-450B-961F-14D634E1B398}" type="presParOf" srcId="{08563403-02A9-4849-8989-2E8C13FED042}" destId="{86064135-9320-4E9F-A5DA-877058496C2F}" srcOrd="2" destOrd="0" presId="urn:microsoft.com/office/officeart/2005/8/layout/hChevron3"/>
    <dgm:cxn modelId="{6CDC3712-6AB3-402D-BE2B-D4A139392C6F}" type="presParOf" srcId="{08563403-02A9-4849-8989-2E8C13FED042}" destId="{660FF8E3-1C6F-4F90-8DBC-2D868E34A42C}" srcOrd="3" destOrd="0" presId="urn:microsoft.com/office/officeart/2005/8/layout/hChevron3"/>
    <dgm:cxn modelId="{20F56A1B-D19C-49D0-A337-3104493EBCD9}" type="presParOf" srcId="{08563403-02A9-4849-8989-2E8C13FED042}" destId="{16305E96-6417-42CB-AFDA-31B5AA29D73E}" srcOrd="4" destOrd="0" presId="urn:microsoft.com/office/officeart/2005/8/layout/hChevron3"/>
    <dgm:cxn modelId="{8FCF89AD-401D-459C-A7D3-621B58303712}" type="presParOf" srcId="{08563403-02A9-4849-8989-2E8C13FED042}" destId="{661B8516-07F1-468B-A931-1C9D0E0CF72A}" srcOrd="5" destOrd="0" presId="urn:microsoft.com/office/officeart/2005/8/layout/hChevron3"/>
    <dgm:cxn modelId="{3D6C1680-182A-493F-9355-B7C1E4181C5B}" type="presParOf" srcId="{08563403-02A9-4849-8989-2E8C13FED042}" destId="{9F2CA947-CA12-42DA-9C3E-AD192900753D}" srcOrd="6" destOrd="0" presId="urn:microsoft.com/office/officeart/2005/8/layout/hChevron3"/>
    <dgm:cxn modelId="{FFD42469-999D-4A28-A8E4-0753AACAB577}" type="presParOf" srcId="{08563403-02A9-4849-8989-2E8C13FED042}" destId="{F19429A6-AE4D-4D7E-B8D1-6C6AF1B76BBF}" srcOrd="7" destOrd="0" presId="urn:microsoft.com/office/officeart/2005/8/layout/hChevron3"/>
    <dgm:cxn modelId="{13E9CB7D-650A-4E72-8AA8-44D8A9379965}" type="presParOf" srcId="{08563403-02A9-4849-8989-2E8C13FED042}" destId="{66FC8284-F69A-4628-815A-9B70EE5C0F39}" srcOrd="8" destOrd="0" presId="urn:microsoft.com/office/officeart/2005/8/layout/hChevron3"/>
    <dgm:cxn modelId="{A449EA11-8E52-495E-8E5B-5E37E64AFDA6}" type="presParOf" srcId="{08563403-02A9-4849-8989-2E8C13FED042}" destId="{566F5126-4B01-453A-A8D8-1EF02DD243F5}" srcOrd="9" destOrd="0" presId="urn:microsoft.com/office/officeart/2005/8/layout/hChevron3"/>
    <dgm:cxn modelId="{257EED96-2278-46B2-BAEA-C1F0A57D6289}" type="presParOf" srcId="{08563403-02A9-4849-8989-2E8C13FED042}" destId="{F6B1D26B-21CE-4051-B027-A3B4EAFAE7E4}" srcOrd="1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10BDC7-320F-4200-864E-2FE5664C659C}">
      <dsp:nvSpPr>
        <dsp:cNvPr id="0" name=""/>
        <dsp:cNvSpPr/>
      </dsp:nvSpPr>
      <dsp:spPr>
        <a:xfrm>
          <a:off x="13375" y="0"/>
          <a:ext cx="3027680" cy="369589"/>
        </a:xfrm>
        <a:prstGeom prst="homePlate">
          <a:avLst/>
        </a:prstGeom>
        <a:solidFill>
          <a:srgbClr val="BBD88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338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i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Youth Justice Research &amp; Evaluation Team</a:t>
          </a:r>
        </a:p>
      </dsp:txBody>
      <dsp:txXfrm>
        <a:off x="13375" y="0"/>
        <a:ext cx="2935283" cy="369589"/>
      </dsp:txXfrm>
    </dsp:sp>
    <dsp:sp modelId="{8F5B73C9-73A8-4FA0-A077-7D4D922A7BFD}">
      <dsp:nvSpPr>
        <dsp:cNvPr id="0" name=""/>
        <dsp:cNvSpPr/>
      </dsp:nvSpPr>
      <dsp:spPr>
        <a:xfrm>
          <a:off x="2794851" y="0"/>
          <a:ext cx="1167852" cy="369589"/>
        </a:xfrm>
        <a:prstGeom prst="chevron">
          <a:avLst/>
        </a:prstGeom>
        <a:solidFill>
          <a:srgbClr val="A2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i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Research Review Panel</a:t>
          </a:r>
        </a:p>
      </dsp:txBody>
      <dsp:txXfrm>
        <a:off x="2979646" y="0"/>
        <a:ext cx="798263" cy="369589"/>
      </dsp:txXfrm>
    </dsp:sp>
    <dsp:sp modelId="{720CEE46-138A-4AD1-998C-E6F22C96F62B}">
      <dsp:nvSpPr>
        <dsp:cNvPr id="0" name=""/>
        <dsp:cNvSpPr/>
      </dsp:nvSpPr>
      <dsp:spPr>
        <a:xfrm>
          <a:off x="3729133" y="0"/>
          <a:ext cx="1167852" cy="369589"/>
        </a:xfrm>
        <a:prstGeom prst="chevron">
          <a:avLst/>
        </a:prstGeom>
        <a:solidFill>
          <a:srgbClr val="9AA6A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i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Internal Consultation</a:t>
          </a:r>
        </a:p>
      </dsp:txBody>
      <dsp:txXfrm>
        <a:off x="3913928" y="0"/>
        <a:ext cx="798263" cy="369589"/>
      </dsp:txXfrm>
    </dsp:sp>
    <dsp:sp modelId="{03A18B56-4996-445B-88CC-A46040F537CE}">
      <dsp:nvSpPr>
        <dsp:cNvPr id="0" name=""/>
        <dsp:cNvSpPr/>
      </dsp:nvSpPr>
      <dsp:spPr>
        <a:xfrm>
          <a:off x="4663415" y="0"/>
          <a:ext cx="1113045" cy="369589"/>
        </a:xfrm>
        <a:prstGeom prst="chevron">
          <a:avLst/>
        </a:prstGeom>
        <a:solidFill>
          <a:srgbClr val="FBC99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i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Research Governance Group</a:t>
          </a:r>
        </a:p>
      </dsp:txBody>
      <dsp:txXfrm>
        <a:off x="4848210" y="0"/>
        <a:ext cx="743456" cy="3695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8726CA-E763-44E4-941C-A4EC4083ED81}">
      <dsp:nvSpPr>
        <dsp:cNvPr id="0" name=""/>
        <dsp:cNvSpPr/>
      </dsp:nvSpPr>
      <dsp:spPr>
        <a:xfrm>
          <a:off x="709" y="21180"/>
          <a:ext cx="1161760" cy="464704"/>
        </a:xfrm>
        <a:prstGeom prst="homePlate">
          <a:avLst/>
        </a:prstGeom>
        <a:solidFill>
          <a:srgbClr val="8AB83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338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Research round open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6 weeks</a:t>
          </a:r>
        </a:p>
      </dsp:txBody>
      <dsp:txXfrm>
        <a:off x="709" y="21180"/>
        <a:ext cx="1045584" cy="464704"/>
      </dsp:txXfrm>
    </dsp:sp>
    <dsp:sp modelId="{86064135-9320-4E9F-A5DA-877058496C2F}">
      <dsp:nvSpPr>
        <dsp:cNvPr id="0" name=""/>
        <dsp:cNvSpPr/>
      </dsp:nvSpPr>
      <dsp:spPr>
        <a:xfrm>
          <a:off x="930117" y="21180"/>
          <a:ext cx="1161760" cy="464704"/>
        </a:xfrm>
        <a:prstGeom prst="chevron">
          <a:avLst/>
        </a:prstGeom>
        <a:solidFill>
          <a:srgbClr val="8AB83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Qualifying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7 days</a:t>
          </a:r>
        </a:p>
      </dsp:txBody>
      <dsp:txXfrm>
        <a:off x="1162469" y="21180"/>
        <a:ext cx="697056" cy="464704"/>
      </dsp:txXfrm>
    </dsp:sp>
    <dsp:sp modelId="{16305E96-6417-42CB-AFDA-31B5AA29D73E}">
      <dsp:nvSpPr>
        <dsp:cNvPr id="0" name=""/>
        <dsp:cNvSpPr/>
      </dsp:nvSpPr>
      <dsp:spPr>
        <a:xfrm>
          <a:off x="1859526" y="21180"/>
          <a:ext cx="1161760" cy="464704"/>
        </a:xfrm>
        <a:prstGeom prst="chevron">
          <a:avLst/>
        </a:prstGeom>
        <a:solidFill>
          <a:srgbClr val="8AB83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Modifying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3 days</a:t>
          </a:r>
        </a:p>
      </dsp:txBody>
      <dsp:txXfrm>
        <a:off x="2091878" y="21180"/>
        <a:ext cx="697056" cy="464704"/>
      </dsp:txXfrm>
    </dsp:sp>
    <dsp:sp modelId="{9F2CA947-CA12-42DA-9C3E-AD192900753D}">
      <dsp:nvSpPr>
        <dsp:cNvPr id="0" name=""/>
        <dsp:cNvSpPr/>
      </dsp:nvSpPr>
      <dsp:spPr>
        <a:xfrm>
          <a:off x="2788934" y="21180"/>
          <a:ext cx="1161760" cy="464704"/>
        </a:xfrm>
        <a:prstGeom prst="chevron">
          <a:avLst/>
        </a:prstGeom>
        <a:solidFill>
          <a:srgbClr val="4AA6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Shortlisting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10 days</a:t>
          </a:r>
        </a:p>
      </dsp:txBody>
      <dsp:txXfrm>
        <a:off x="3021286" y="21180"/>
        <a:ext cx="697056" cy="464704"/>
      </dsp:txXfrm>
    </dsp:sp>
    <dsp:sp modelId="{66FC8284-F69A-4628-815A-9B70EE5C0F39}">
      <dsp:nvSpPr>
        <dsp:cNvPr id="0" name=""/>
        <dsp:cNvSpPr/>
      </dsp:nvSpPr>
      <dsp:spPr>
        <a:xfrm>
          <a:off x="3718343" y="21180"/>
          <a:ext cx="1161760" cy="464704"/>
        </a:xfrm>
        <a:prstGeom prst="chevron">
          <a:avLst/>
        </a:prstGeom>
        <a:solidFill>
          <a:srgbClr val="48515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Endorsement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10 days</a:t>
          </a:r>
        </a:p>
      </dsp:txBody>
      <dsp:txXfrm>
        <a:off x="3950695" y="21180"/>
        <a:ext cx="697056" cy="464704"/>
      </dsp:txXfrm>
    </dsp:sp>
    <dsp:sp modelId="{F6B1D26B-21CE-4051-B027-A3B4EAFAE7E4}">
      <dsp:nvSpPr>
        <dsp:cNvPr id="0" name=""/>
        <dsp:cNvSpPr/>
      </dsp:nvSpPr>
      <dsp:spPr>
        <a:xfrm>
          <a:off x="4647752" y="21180"/>
          <a:ext cx="1161760" cy="464704"/>
        </a:xfrm>
        <a:prstGeom prst="chevron">
          <a:avLst/>
        </a:prstGeom>
        <a:solidFill>
          <a:srgbClr val="F89A4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Approval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10 days</a:t>
          </a:r>
        </a:p>
      </dsp:txBody>
      <dsp:txXfrm>
        <a:off x="4880104" y="21180"/>
        <a:ext cx="697056" cy="464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NER3HZ3QZUNC-1648413401-222832</_dlc_DocId>
    <_dlc_DocIdUrl xmlns="dbefc7fa-1a1d-4432-8b48-0661d01a2bf9">
      <Url>https://dsitiaqld.sharepoint.com/sites/DESBT/engagement/customer-experience/communications/_layouts/15/DocIdRedir.aspx?ID=NER3HZ3QZUNC-1648413401-222832</Url>
      <Description>NER3HZ3QZUNC-1648413401-222832</Description>
    </_dlc_DocIdUrl>
  </documentManagement>
</p:properties>
</file>

<file path=customXml/itemProps1.xml><?xml version="1.0" encoding="utf-8"?>
<ds:datastoreItem xmlns:ds="http://schemas.openxmlformats.org/officeDocument/2006/customXml" ds:itemID="{02BA93E1-1A89-4C76-B852-C442AB47B500}"/>
</file>

<file path=customXml/itemProps2.xml><?xml version="1.0" encoding="utf-8"?>
<ds:datastoreItem xmlns:ds="http://schemas.openxmlformats.org/officeDocument/2006/customXml" ds:itemID="{2646C836-B241-4118-8555-8BA477AEB078}"/>
</file>

<file path=customXml/itemProps3.xml><?xml version="1.0" encoding="utf-8"?>
<ds:datastoreItem xmlns:ds="http://schemas.openxmlformats.org/officeDocument/2006/customXml" ds:itemID="{DAC93191-07A7-487F-AE19-2F4ADF8AF8AA}"/>
</file>

<file path=customXml/itemProps4.xml><?xml version="1.0" encoding="utf-8"?>
<ds:datastoreItem xmlns:ds="http://schemas.openxmlformats.org/officeDocument/2006/customXml" ds:itemID="{288302AF-0FE5-449B-98CD-7C47900AB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YJ Research Application info sheet</dc:title>
  <dc:subject/>
  <dc:creator>Queensland Government</dc:creator>
  <cp:keywords>Research; application info sheet</cp:keywords>
  <dc:description/>
  <cp:lastModifiedBy>Lara R. Williams</cp:lastModifiedBy>
  <cp:revision>2</cp:revision>
  <dcterms:created xsi:type="dcterms:W3CDTF">2024-05-17T06:48:00Z</dcterms:created>
  <dcterms:modified xsi:type="dcterms:W3CDTF">2024-05-17T06:48:00Z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dbce57e7-2fa3-4676-8d21-12c2ce4b01eb</vt:lpwstr>
  </property>
</Properties>
</file>