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DA19" w14:textId="77777777" w:rsidR="0033196F" w:rsidRPr="0033196F" w:rsidRDefault="0033196F" w:rsidP="0033196F">
      <w:pPr>
        <w:pStyle w:val="ListParagraph0"/>
        <w:keepNext/>
        <w:keepLines/>
        <w:widowControl w:val="0"/>
        <w:numPr>
          <w:ilvl w:val="0"/>
          <w:numId w:val="11"/>
        </w:numPr>
        <w:tabs>
          <w:tab w:val="clear" w:pos="11198"/>
          <w:tab w:val="num" w:pos="1134"/>
        </w:tabs>
        <w:spacing w:before="480" w:after="240" w:line="320" w:lineRule="atLeast"/>
        <w:ind w:left="1134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  <w:bookmarkStart w:id="0" w:name="_Toc431205999"/>
      <w:bookmarkStart w:id="1" w:name="_Toc156917414"/>
    </w:p>
    <w:p w14:paraId="45D4958B" w14:textId="77777777" w:rsidR="0033196F" w:rsidRPr="0033196F" w:rsidRDefault="0033196F" w:rsidP="0033196F">
      <w:pPr>
        <w:pStyle w:val="ListParagraph0"/>
        <w:keepNext/>
        <w:keepLines/>
        <w:widowControl w:val="0"/>
        <w:numPr>
          <w:ilvl w:val="0"/>
          <w:numId w:val="11"/>
        </w:numPr>
        <w:tabs>
          <w:tab w:val="clear" w:pos="11198"/>
          <w:tab w:val="num" w:pos="1134"/>
        </w:tabs>
        <w:spacing w:before="480" w:after="240" w:line="320" w:lineRule="atLeast"/>
        <w:ind w:left="1134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69868BB8" w14:textId="77777777" w:rsidR="0033196F" w:rsidRPr="0033196F" w:rsidRDefault="0033196F" w:rsidP="0033196F">
      <w:pPr>
        <w:pStyle w:val="ListParagraph0"/>
        <w:keepNext/>
        <w:keepLines/>
        <w:widowControl w:val="0"/>
        <w:numPr>
          <w:ilvl w:val="0"/>
          <w:numId w:val="11"/>
        </w:numPr>
        <w:tabs>
          <w:tab w:val="clear" w:pos="11198"/>
          <w:tab w:val="num" w:pos="1134"/>
        </w:tabs>
        <w:spacing w:before="480" w:after="240" w:line="320" w:lineRule="atLeast"/>
        <w:ind w:left="1134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6067C47B" w14:textId="77777777" w:rsidR="0033196F" w:rsidRPr="0033196F" w:rsidRDefault="0033196F" w:rsidP="0033196F">
      <w:pPr>
        <w:pStyle w:val="ListParagraph0"/>
        <w:keepNext/>
        <w:keepLines/>
        <w:widowControl w:val="0"/>
        <w:numPr>
          <w:ilvl w:val="0"/>
          <w:numId w:val="11"/>
        </w:numPr>
        <w:tabs>
          <w:tab w:val="clear" w:pos="11198"/>
          <w:tab w:val="num" w:pos="1134"/>
        </w:tabs>
        <w:spacing w:before="480" w:after="240" w:line="320" w:lineRule="atLeast"/>
        <w:ind w:left="1134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4E9BB6B5" w14:textId="69AB018F" w:rsidR="0032011B" w:rsidRPr="00086485" w:rsidRDefault="0032011B" w:rsidP="0033196F">
      <w:pPr>
        <w:pStyle w:val="AltHeading1"/>
      </w:pPr>
      <w:r>
        <w:t>P</w:t>
      </w:r>
      <w:r w:rsidRPr="00086485">
        <w:t>ort infrastructure</w:t>
      </w:r>
      <w:bookmarkEnd w:id="0"/>
      <w:bookmarkEnd w:id="1"/>
    </w:p>
    <w:p w14:paraId="46BD2C0C" w14:textId="4139DB00" w:rsidR="0032011B" w:rsidRDefault="0032011B" w:rsidP="00670CD9">
      <w:pPr>
        <w:pStyle w:val="AltHeading2"/>
      </w:pPr>
      <w:bookmarkStart w:id="2" w:name="_Toc431206000"/>
      <w:bookmarkStart w:id="3" w:name="_Toc156917415"/>
      <w:r>
        <w:t xml:space="preserve">Berth </w:t>
      </w:r>
      <w:r w:rsidR="007B7822">
        <w:t>channel and swing basin information</w:t>
      </w:r>
      <w:bookmarkEnd w:id="2"/>
      <w:bookmarkEnd w:id="3"/>
    </w:p>
    <w:p w14:paraId="5511BD0D" w14:textId="225976CA" w:rsidR="00E20542" w:rsidRDefault="00E20542" w:rsidP="00E20542">
      <w:pPr>
        <w:pStyle w:val="Caption"/>
        <w:keepNext/>
      </w:pPr>
      <w:bookmarkStart w:id="4" w:name="_Toc156910276"/>
      <w:r>
        <w:t xml:space="preserve">Table </w:t>
      </w:r>
      <w:r w:rsidR="00FD68CD">
        <w:fldChar w:fldCharType="begin"/>
      </w:r>
      <w:r w:rsidR="00FD68CD">
        <w:instrText xml:space="preserve"> SEQ Table \* ARABIC </w:instrText>
      </w:r>
      <w:r w:rsidR="00FD68CD">
        <w:fldChar w:fldCharType="separate"/>
      </w:r>
      <w:r w:rsidR="00A45882">
        <w:rPr>
          <w:noProof/>
        </w:rPr>
        <w:t>6</w:t>
      </w:r>
      <w:r w:rsidR="00FD68CD">
        <w:rPr>
          <w:noProof/>
        </w:rPr>
        <w:fldChar w:fldCharType="end"/>
      </w:r>
      <w:r>
        <w:t xml:space="preserve"> </w:t>
      </w:r>
      <w:r w:rsidRPr="00A35CCA">
        <w:t>Berth Information</w:t>
      </w:r>
      <w:bookmarkEnd w:id="4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031"/>
        <w:gridCol w:w="2177"/>
        <w:gridCol w:w="1005"/>
        <w:gridCol w:w="4524"/>
      </w:tblGrid>
      <w:tr w:rsidR="0032011B" w:rsidRPr="004C2B16" w14:paraId="0E1BC62F" w14:textId="77777777" w:rsidTr="00E20542">
        <w:tc>
          <w:tcPr>
            <w:tcW w:w="1043" w:type="pct"/>
            <w:shd w:val="clear" w:color="auto" w:fill="003C69" w:themeFill="accent1"/>
          </w:tcPr>
          <w:p w14:paraId="624FB095" w14:textId="77777777" w:rsidR="0032011B" w:rsidRPr="00F510D4" w:rsidRDefault="0032011B" w:rsidP="00E20542">
            <w:pPr>
              <w:pStyle w:val="BodyText2"/>
            </w:pPr>
            <w:r w:rsidRPr="00F510D4">
              <w:t>Berth</w:t>
            </w:r>
          </w:p>
        </w:tc>
        <w:tc>
          <w:tcPr>
            <w:tcW w:w="1118" w:type="pct"/>
            <w:shd w:val="clear" w:color="auto" w:fill="003C69" w:themeFill="accent1"/>
          </w:tcPr>
          <w:p w14:paraId="2636375F" w14:textId="77777777" w:rsidR="0032011B" w:rsidRPr="00F510D4" w:rsidRDefault="0032011B" w:rsidP="00E20542">
            <w:pPr>
              <w:pStyle w:val="BodyText2"/>
            </w:pPr>
            <w:r w:rsidRPr="00F510D4">
              <w:t>Design depth</w:t>
            </w:r>
            <w:r>
              <w:t xml:space="preserve"> </w:t>
            </w:r>
            <w:r w:rsidRPr="00F510D4">
              <w:t>(metres)</w:t>
            </w:r>
          </w:p>
        </w:tc>
        <w:tc>
          <w:tcPr>
            <w:tcW w:w="516" w:type="pct"/>
            <w:shd w:val="clear" w:color="auto" w:fill="003C69" w:themeFill="accent1"/>
          </w:tcPr>
          <w:p w14:paraId="08F6F8EE" w14:textId="77777777" w:rsidR="0032011B" w:rsidRPr="00F510D4" w:rsidRDefault="0032011B" w:rsidP="00E20542">
            <w:pPr>
              <w:pStyle w:val="BodyText2"/>
            </w:pPr>
            <w:r w:rsidRPr="00F510D4">
              <w:t>Berth face</w:t>
            </w:r>
          </w:p>
        </w:tc>
        <w:tc>
          <w:tcPr>
            <w:tcW w:w="2323" w:type="pct"/>
            <w:shd w:val="clear" w:color="auto" w:fill="003C69" w:themeFill="accent1"/>
          </w:tcPr>
          <w:p w14:paraId="05B86588" w14:textId="77777777" w:rsidR="0032011B" w:rsidRPr="00F510D4" w:rsidRDefault="0032011B" w:rsidP="00E20542">
            <w:pPr>
              <w:pStyle w:val="BodyText2"/>
            </w:pPr>
            <w:r w:rsidRPr="00F510D4">
              <w:t>Comments</w:t>
            </w:r>
          </w:p>
        </w:tc>
      </w:tr>
      <w:tr w:rsidR="0032011B" w:rsidRPr="00914B78" w14:paraId="55992ADB" w14:textId="77777777" w:rsidTr="00E20542">
        <w:tc>
          <w:tcPr>
            <w:tcW w:w="1043" w:type="pct"/>
            <w:shd w:val="clear" w:color="auto" w:fill="auto"/>
          </w:tcPr>
          <w:p w14:paraId="5A8EC041" w14:textId="71870142" w:rsidR="0032011B" w:rsidRPr="00F510D4" w:rsidRDefault="00513711" w:rsidP="00E20542">
            <w:pPr>
              <w:pStyle w:val="BodyText2"/>
            </w:pPr>
            <w:r>
              <w:t>Approach channel</w:t>
            </w:r>
            <w:r w:rsidRPr="00F510D4" w:rsidDel="00513711">
              <w:t xml:space="preserve"> </w:t>
            </w:r>
          </w:p>
        </w:tc>
        <w:tc>
          <w:tcPr>
            <w:tcW w:w="1118" w:type="pct"/>
            <w:shd w:val="clear" w:color="auto" w:fill="auto"/>
          </w:tcPr>
          <w:p w14:paraId="31726CE2" w14:textId="634830B1" w:rsidR="0032011B" w:rsidRPr="00F510D4" w:rsidRDefault="0032011B" w:rsidP="00E20542">
            <w:pPr>
              <w:pStyle w:val="BodyText2"/>
            </w:pPr>
          </w:p>
        </w:tc>
        <w:tc>
          <w:tcPr>
            <w:tcW w:w="516" w:type="pct"/>
            <w:shd w:val="clear" w:color="auto" w:fill="auto"/>
          </w:tcPr>
          <w:p w14:paraId="0DC7E9D4" w14:textId="77777777" w:rsidR="0032011B" w:rsidRPr="00F510D4" w:rsidRDefault="0032011B" w:rsidP="00E20542">
            <w:pPr>
              <w:pStyle w:val="BodyText2"/>
            </w:pPr>
          </w:p>
        </w:tc>
        <w:tc>
          <w:tcPr>
            <w:tcW w:w="2323" w:type="pct"/>
            <w:shd w:val="clear" w:color="auto" w:fill="auto"/>
          </w:tcPr>
          <w:p w14:paraId="496227AE" w14:textId="31F60419" w:rsidR="0032011B" w:rsidRPr="00F510D4" w:rsidRDefault="00513711" w:rsidP="00E20542">
            <w:pPr>
              <w:pStyle w:val="BodyText2"/>
            </w:pPr>
            <w:r>
              <w:t xml:space="preserve">Actual depth 8.1 m refer to latest </w:t>
            </w:r>
            <w:proofErr w:type="spellStart"/>
            <w:r>
              <w:t>NtM</w:t>
            </w:r>
            <w:proofErr w:type="spellEnd"/>
          </w:p>
        </w:tc>
      </w:tr>
      <w:tr w:rsidR="00513711" w:rsidRPr="00914B78" w14:paraId="74295976" w14:textId="77777777" w:rsidTr="00E20542">
        <w:tc>
          <w:tcPr>
            <w:tcW w:w="1043" w:type="pct"/>
            <w:shd w:val="clear" w:color="auto" w:fill="auto"/>
          </w:tcPr>
          <w:p w14:paraId="7EC3996B" w14:textId="1E2EE530" w:rsidR="00513711" w:rsidRPr="00F510D4" w:rsidRDefault="00513711" w:rsidP="00E20542">
            <w:pPr>
              <w:pStyle w:val="BodyText2"/>
            </w:pPr>
            <w:r>
              <w:t>Inner Channel</w:t>
            </w:r>
          </w:p>
        </w:tc>
        <w:tc>
          <w:tcPr>
            <w:tcW w:w="1118" w:type="pct"/>
            <w:shd w:val="clear" w:color="auto" w:fill="auto"/>
          </w:tcPr>
          <w:p w14:paraId="30E1887F" w14:textId="4901075A" w:rsidR="00513711" w:rsidRPr="00F510D4" w:rsidRDefault="00513711" w:rsidP="00E20542">
            <w:pPr>
              <w:pStyle w:val="BodyText2"/>
            </w:pPr>
            <w:r>
              <w:t>9.6</w:t>
            </w:r>
          </w:p>
        </w:tc>
        <w:tc>
          <w:tcPr>
            <w:tcW w:w="516" w:type="pct"/>
            <w:shd w:val="clear" w:color="auto" w:fill="auto"/>
          </w:tcPr>
          <w:p w14:paraId="573E35E5" w14:textId="77777777" w:rsidR="00513711" w:rsidRPr="00F510D4" w:rsidRDefault="00513711" w:rsidP="00E20542">
            <w:pPr>
              <w:pStyle w:val="BodyText2"/>
            </w:pPr>
          </w:p>
        </w:tc>
        <w:tc>
          <w:tcPr>
            <w:tcW w:w="2323" w:type="pct"/>
            <w:shd w:val="clear" w:color="auto" w:fill="auto"/>
          </w:tcPr>
          <w:p w14:paraId="08A67028" w14:textId="77777777" w:rsidR="00513711" w:rsidRPr="00F510D4" w:rsidRDefault="00513711" w:rsidP="00E20542">
            <w:pPr>
              <w:pStyle w:val="BodyText2"/>
            </w:pPr>
          </w:p>
        </w:tc>
      </w:tr>
      <w:tr w:rsidR="0032011B" w:rsidRPr="00914B78" w14:paraId="736A5848" w14:textId="77777777" w:rsidTr="00E20542">
        <w:tc>
          <w:tcPr>
            <w:tcW w:w="1043" w:type="pct"/>
            <w:shd w:val="clear" w:color="auto" w:fill="auto"/>
          </w:tcPr>
          <w:p w14:paraId="700DFBEE" w14:textId="6380EFE8" w:rsidR="0032011B" w:rsidRPr="00F510D4" w:rsidRDefault="00613FDF" w:rsidP="00E20542">
            <w:pPr>
              <w:pStyle w:val="BodyText2"/>
            </w:pPr>
            <w:r>
              <w:t>S</w:t>
            </w:r>
            <w:r w:rsidR="0032011B" w:rsidRPr="00F510D4">
              <w:t>wing basin</w:t>
            </w:r>
            <w:r>
              <w:t xml:space="preserve"> (maintained area)</w:t>
            </w:r>
          </w:p>
        </w:tc>
        <w:tc>
          <w:tcPr>
            <w:tcW w:w="1118" w:type="pct"/>
            <w:shd w:val="clear" w:color="auto" w:fill="auto"/>
          </w:tcPr>
          <w:p w14:paraId="477E7EC0" w14:textId="331DEEC8" w:rsidR="0032011B" w:rsidRPr="00F510D4" w:rsidRDefault="00613FDF" w:rsidP="00E20542">
            <w:pPr>
              <w:pStyle w:val="BodyText2"/>
            </w:pPr>
            <w:r>
              <w:t>7.6</w:t>
            </w:r>
          </w:p>
        </w:tc>
        <w:tc>
          <w:tcPr>
            <w:tcW w:w="516" w:type="pct"/>
            <w:shd w:val="clear" w:color="auto" w:fill="auto"/>
          </w:tcPr>
          <w:p w14:paraId="5AD155ED" w14:textId="77777777" w:rsidR="0032011B" w:rsidRPr="00F510D4" w:rsidRDefault="0032011B" w:rsidP="00E20542">
            <w:pPr>
              <w:pStyle w:val="BodyText2"/>
            </w:pPr>
          </w:p>
        </w:tc>
        <w:tc>
          <w:tcPr>
            <w:tcW w:w="2323" w:type="pct"/>
            <w:shd w:val="clear" w:color="auto" w:fill="auto"/>
          </w:tcPr>
          <w:p w14:paraId="2BDA5E8F" w14:textId="77777777" w:rsidR="0032011B" w:rsidRPr="00F510D4" w:rsidRDefault="0032011B" w:rsidP="00E20542">
            <w:pPr>
              <w:pStyle w:val="BodyText2"/>
            </w:pPr>
            <w:r w:rsidRPr="00F510D4">
              <w:t>The swing basin is adjacent to the main wharf, extending west approximately 180 m, extending south approximately 300 m and is bordered on the southern side by three special mark buoys.</w:t>
            </w:r>
          </w:p>
        </w:tc>
      </w:tr>
      <w:tr w:rsidR="00613FDF" w:rsidRPr="00914B78" w14:paraId="79D46076" w14:textId="77777777" w:rsidTr="00E20542">
        <w:tc>
          <w:tcPr>
            <w:tcW w:w="1043" w:type="pct"/>
            <w:shd w:val="clear" w:color="auto" w:fill="auto"/>
          </w:tcPr>
          <w:p w14:paraId="4F82D07A" w14:textId="355DD5D0" w:rsidR="00613FDF" w:rsidRDefault="00613FDF" w:rsidP="00E20542">
            <w:pPr>
              <w:pStyle w:val="BodyText2"/>
            </w:pPr>
            <w:r>
              <w:t xml:space="preserve">Swing basin at 300 meters </w:t>
            </w:r>
          </w:p>
        </w:tc>
        <w:tc>
          <w:tcPr>
            <w:tcW w:w="1118" w:type="pct"/>
            <w:shd w:val="clear" w:color="auto" w:fill="auto"/>
          </w:tcPr>
          <w:p w14:paraId="6884BEBF" w14:textId="1DDFBCD6" w:rsidR="00613FDF" w:rsidRPr="00F510D4" w:rsidDel="00613FDF" w:rsidRDefault="00613FDF" w:rsidP="00E20542">
            <w:pPr>
              <w:pStyle w:val="BodyText2"/>
            </w:pPr>
            <w:r>
              <w:t>8.6</w:t>
            </w:r>
          </w:p>
        </w:tc>
        <w:tc>
          <w:tcPr>
            <w:tcW w:w="516" w:type="pct"/>
            <w:shd w:val="clear" w:color="auto" w:fill="auto"/>
          </w:tcPr>
          <w:p w14:paraId="47968AD7" w14:textId="77777777" w:rsidR="00613FDF" w:rsidRPr="00F510D4" w:rsidRDefault="00613FDF" w:rsidP="00E20542">
            <w:pPr>
              <w:pStyle w:val="BodyText2"/>
            </w:pPr>
          </w:p>
        </w:tc>
        <w:tc>
          <w:tcPr>
            <w:tcW w:w="2323" w:type="pct"/>
            <w:shd w:val="clear" w:color="auto" w:fill="auto"/>
          </w:tcPr>
          <w:p w14:paraId="755931B2" w14:textId="316B7303" w:rsidR="00613FDF" w:rsidRPr="00F510D4" w:rsidRDefault="00613FDF" w:rsidP="00E20542">
            <w:pPr>
              <w:pStyle w:val="BodyText2"/>
            </w:pPr>
            <w:r>
              <w:t xml:space="preserve">Centred at Lat 17 </w:t>
            </w:r>
            <w:proofErr w:type="spellStart"/>
            <w:r>
              <w:t>36.06S</w:t>
            </w:r>
            <w:proofErr w:type="spellEnd"/>
            <w:r>
              <w:t xml:space="preserve"> / Long 146 </w:t>
            </w:r>
            <w:proofErr w:type="spellStart"/>
            <w:r>
              <w:t>07.47E</w:t>
            </w:r>
            <w:proofErr w:type="spellEnd"/>
          </w:p>
        </w:tc>
      </w:tr>
      <w:tr w:rsidR="0032011B" w:rsidRPr="00914B78" w14:paraId="21773F25" w14:textId="77777777" w:rsidTr="00E20542">
        <w:tc>
          <w:tcPr>
            <w:tcW w:w="1043" w:type="pct"/>
            <w:shd w:val="clear" w:color="auto" w:fill="auto"/>
          </w:tcPr>
          <w:p w14:paraId="51C9B52C" w14:textId="77777777" w:rsidR="0032011B" w:rsidRPr="00F510D4" w:rsidRDefault="0032011B" w:rsidP="00E20542">
            <w:pPr>
              <w:pStyle w:val="BodyText2"/>
            </w:pPr>
            <w:r w:rsidRPr="00F510D4">
              <w:t>Sugar berth (Government wharf)</w:t>
            </w:r>
          </w:p>
        </w:tc>
        <w:tc>
          <w:tcPr>
            <w:tcW w:w="1118" w:type="pct"/>
            <w:shd w:val="clear" w:color="auto" w:fill="auto"/>
          </w:tcPr>
          <w:p w14:paraId="42382BEE" w14:textId="77777777" w:rsidR="0032011B" w:rsidRPr="00F510D4" w:rsidRDefault="0032011B" w:rsidP="00E20542">
            <w:pPr>
              <w:pStyle w:val="BodyText2"/>
            </w:pPr>
            <w:r w:rsidRPr="00F510D4">
              <w:t>10·1</w:t>
            </w:r>
          </w:p>
        </w:tc>
        <w:tc>
          <w:tcPr>
            <w:tcW w:w="516" w:type="pct"/>
            <w:shd w:val="clear" w:color="auto" w:fill="auto"/>
          </w:tcPr>
          <w:p w14:paraId="7FFA2638" w14:textId="77777777" w:rsidR="0032011B" w:rsidRPr="00F510D4" w:rsidRDefault="0032011B" w:rsidP="00E20542">
            <w:pPr>
              <w:pStyle w:val="BodyText2"/>
            </w:pPr>
            <w:r w:rsidRPr="00F510D4">
              <w:t>187</w:t>
            </w:r>
          </w:p>
        </w:tc>
        <w:tc>
          <w:tcPr>
            <w:tcW w:w="2323" w:type="pct"/>
            <w:shd w:val="clear" w:color="auto" w:fill="auto"/>
          </w:tcPr>
          <w:p w14:paraId="3A992D9A" w14:textId="77777777" w:rsidR="0032011B" w:rsidRPr="00F510D4" w:rsidRDefault="0032011B" w:rsidP="00E20542">
            <w:pPr>
              <w:pStyle w:val="BodyText2"/>
            </w:pPr>
            <w:r w:rsidRPr="00F510D4">
              <w:t>Berth pocket 220 m</w:t>
            </w:r>
          </w:p>
        </w:tc>
      </w:tr>
      <w:tr w:rsidR="00613FDF" w:rsidRPr="00914B78" w14:paraId="278EDBC8" w14:textId="77777777" w:rsidTr="00E20542">
        <w:tc>
          <w:tcPr>
            <w:tcW w:w="1043" w:type="pct"/>
            <w:shd w:val="clear" w:color="auto" w:fill="auto"/>
          </w:tcPr>
          <w:p w14:paraId="38FE2F78" w14:textId="1E5E4247" w:rsidR="00613FDF" w:rsidRPr="00F510D4" w:rsidRDefault="00513711" w:rsidP="00E20542">
            <w:pPr>
              <w:pStyle w:val="BodyText2"/>
            </w:pPr>
            <w:r w:rsidRPr="00F510D4">
              <w:t>Departure channel</w:t>
            </w:r>
            <w:r w:rsidDel="00513711">
              <w:t xml:space="preserve"> </w:t>
            </w:r>
          </w:p>
        </w:tc>
        <w:tc>
          <w:tcPr>
            <w:tcW w:w="1118" w:type="pct"/>
            <w:shd w:val="clear" w:color="auto" w:fill="auto"/>
          </w:tcPr>
          <w:p w14:paraId="0A6FF387" w14:textId="21216C8B" w:rsidR="00613FDF" w:rsidRPr="00F510D4" w:rsidRDefault="00513711" w:rsidP="00E20542">
            <w:pPr>
              <w:pStyle w:val="BodyText2"/>
            </w:pPr>
            <w:r w:rsidRPr="00F510D4">
              <w:t>9·6</w:t>
            </w:r>
          </w:p>
        </w:tc>
        <w:tc>
          <w:tcPr>
            <w:tcW w:w="516" w:type="pct"/>
            <w:shd w:val="clear" w:color="auto" w:fill="auto"/>
          </w:tcPr>
          <w:p w14:paraId="03DE28DC" w14:textId="77777777" w:rsidR="00613FDF" w:rsidRPr="00F510D4" w:rsidRDefault="00613FDF" w:rsidP="00E20542">
            <w:pPr>
              <w:pStyle w:val="BodyText2"/>
            </w:pPr>
          </w:p>
        </w:tc>
        <w:tc>
          <w:tcPr>
            <w:tcW w:w="2323" w:type="pct"/>
            <w:shd w:val="clear" w:color="auto" w:fill="auto"/>
          </w:tcPr>
          <w:p w14:paraId="7CD236D7" w14:textId="77777777" w:rsidR="00613FDF" w:rsidRPr="00F510D4" w:rsidRDefault="00613FDF" w:rsidP="00E20542">
            <w:pPr>
              <w:pStyle w:val="BodyText2"/>
            </w:pPr>
          </w:p>
        </w:tc>
      </w:tr>
    </w:tbl>
    <w:p w14:paraId="1EBF4450" w14:textId="31D06CF8" w:rsidR="00670CD9" w:rsidRDefault="0032011B" w:rsidP="003707FB">
      <w:pPr>
        <w:pStyle w:val="BodyText2"/>
      </w:pPr>
      <w:r w:rsidRPr="00A0748E">
        <w:t>Please note that</w:t>
      </w:r>
      <w:r>
        <w:rPr>
          <w:b/>
        </w:rPr>
        <w:t xml:space="preserve"> </w:t>
      </w:r>
      <w:r>
        <w:t>d</w:t>
      </w:r>
      <w:r w:rsidRPr="007E11E3">
        <w:t>epths are subject to change</w:t>
      </w:r>
      <w:r>
        <w:t xml:space="preserve">; </w:t>
      </w:r>
      <w:r w:rsidRPr="007E11E3">
        <w:t xml:space="preserve">please consult </w:t>
      </w:r>
      <w:r>
        <w:t xml:space="preserve">the </w:t>
      </w:r>
      <w:r w:rsidRPr="007E11E3">
        <w:t>Notices to M</w:t>
      </w:r>
      <w:r>
        <w:t>ariners for latest information.</w:t>
      </w:r>
    </w:p>
    <w:p w14:paraId="2AAC6BBC" w14:textId="0D624DA7" w:rsidR="00670CD9" w:rsidRDefault="00670CD9" w:rsidP="003707FB">
      <w:pPr>
        <w:pStyle w:val="BodyText2"/>
        <w:rPr>
          <w:sz w:val="16"/>
          <w:szCs w:val="16"/>
        </w:rPr>
      </w:pPr>
    </w:p>
    <w:p w14:paraId="5AF7D7B7" w14:textId="77777777" w:rsidR="0032011B" w:rsidRDefault="0032011B" w:rsidP="00670CD9">
      <w:pPr>
        <w:pStyle w:val="AltHeading3"/>
      </w:pPr>
      <w:bookmarkStart w:id="5" w:name="_Toc431206002"/>
      <w:bookmarkStart w:id="6" w:name="_Toc156917416"/>
      <w:r>
        <w:t>Berth Headings</w:t>
      </w:r>
      <w:bookmarkEnd w:id="5"/>
      <w:bookmarkEnd w:id="6"/>
    </w:p>
    <w:p w14:paraId="711B71D7" w14:textId="7698B020" w:rsidR="0032011B" w:rsidRDefault="0032011B" w:rsidP="003707FB">
      <w:pPr>
        <w:pStyle w:val="BodyText2"/>
      </w:pPr>
      <w:r>
        <w:t>All head</w:t>
      </w:r>
      <w:r w:rsidRPr="000F6DAA">
        <w:t xml:space="preserve">ings utilise the WGS ’84 datum and reflect Port side too, </w:t>
      </w:r>
      <w:proofErr w:type="spellStart"/>
      <w:proofErr w:type="gramStart"/>
      <w:r w:rsidRPr="000F6DAA">
        <w:t>headout</w:t>
      </w:r>
      <w:proofErr w:type="spellEnd"/>
      <w:proofErr w:type="gramEnd"/>
    </w:p>
    <w:p w14:paraId="5AA9B7B4" w14:textId="74F5D3B4" w:rsidR="00E402DF" w:rsidRDefault="00E402DF" w:rsidP="003707FB">
      <w:pPr>
        <w:pStyle w:val="BodyText2"/>
      </w:pPr>
      <w:r>
        <w:rPr>
          <w:b/>
          <w:bCs/>
        </w:rPr>
        <w:t xml:space="preserve">Berth: </w:t>
      </w:r>
      <w:r w:rsidRPr="000F6DAA">
        <w:t>Sugar Berth</w:t>
      </w:r>
    </w:p>
    <w:p w14:paraId="6E9AFAA8" w14:textId="77777777" w:rsidR="00E402DF" w:rsidRDefault="00E402DF" w:rsidP="00E402DF">
      <w:pPr>
        <w:pStyle w:val="BodyText2"/>
      </w:pPr>
      <w:r>
        <w:rPr>
          <w:b/>
        </w:rPr>
        <w:t xml:space="preserve">Heading: </w:t>
      </w:r>
      <w:r w:rsidRPr="000F6DAA">
        <w:t>88</w:t>
      </w:r>
      <w:r w:rsidRPr="000F6DAA">
        <w:rPr>
          <w:rFonts w:cs="Arial"/>
        </w:rPr>
        <w:t>°</w:t>
      </w:r>
      <w:r w:rsidRPr="000F6DAA">
        <w:t xml:space="preserve"> 45.13’</w:t>
      </w:r>
      <w:bookmarkStart w:id="7" w:name="_Toc431206003"/>
    </w:p>
    <w:p w14:paraId="06A9168F" w14:textId="2CE52A78" w:rsidR="00D00096" w:rsidRDefault="00D00096" w:rsidP="00E402DF">
      <w:pPr>
        <w:pStyle w:val="AltHeading2"/>
      </w:pPr>
      <w:bookmarkStart w:id="8" w:name="_Toc156917417"/>
      <w:r>
        <w:lastRenderedPageBreak/>
        <w:t>Leading lights and beacons</w:t>
      </w:r>
      <w:bookmarkEnd w:id="8"/>
    </w:p>
    <w:p w14:paraId="4F5EB0D4" w14:textId="253B6D83" w:rsidR="00E20542" w:rsidRDefault="00E20542" w:rsidP="00E20542">
      <w:pPr>
        <w:pStyle w:val="Caption"/>
        <w:keepNext/>
      </w:pPr>
      <w:bookmarkStart w:id="9" w:name="_Toc156910277"/>
      <w:r>
        <w:t xml:space="preserve">Table </w:t>
      </w:r>
      <w:r w:rsidR="00FD68CD">
        <w:fldChar w:fldCharType="begin"/>
      </w:r>
      <w:r w:rsidR="00FD68CD">
        <w:instrText xml:space="preserve"> SEQ Table \* ARABIC </w:instrText>
      </w:r>
      <w:r w:rsidR="00FD68CD">
        <w:fldChar w:fldCharType="separate"/>
      </w:r>
      <w:r w:rsidR="00A45882">
        <w:rPr>
          <w:noProof/>
        </w:rPr>
        <w:t>7</w:t>
      </w:r>
      <w:r w:rsidR="00FD68CD">
        <w:rPr>
          <w:noProof/>
        </w:rPr>
        <w:fldChar w:fldCharType="end"/>
      </w:r>
      <w:r>
        <w:t xml:space="preserve"> </w:t>
      </w:r>
      <w:r w:rsidRPr="000200D3">
        <w:t>Navigation Aids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1360"/>
        <w:gridCol w:w="3144"/>
        <w:gridCol w:w="3461"/>
      </w:tblGrid>
      <w:tr w:rsidR="00D00096" w:rsidRPr="00375AFC" w14:paraId="1B1FE643" w14:textId="77777777" w:rsidTr="00E20542">
        <w:tc>
          <w:tcPr>
            <w:tcW w:w="0" w:type="auto"/>
            <w:shd w:val="clear" w:color="auto" w:fill="003C69" w:themeFill="accent1"/>
          </w:tcPr>
          <w:p w14:paraId="1FD3146A" w14:textId="77777777" w:rsidR="00D00096" w:rsidRPr="007C23A9" w:rsidRDefault="00D00096" w:rsidP="00E20542">
            <w:pPr>
              <w:pStyle w:val="BodyText2"/>
            </w:pPr>
          </w:p>
        </w:tc>
        <w:tc>
          <w:tcPr>
            <w:tcW w:w="0" w:type="auto"/>
            <w:shd w:val="clear" w:color="auto" w:fill="003C69" w:themeFill="accent1"/>
          </w:tcPr>
          <w:p w14:paraId="7FC2DD47" w14:textId="77777777" w:rsidR="00D00096" w:rsidRPr="007C23A9" w:rsidRDefault="00D00096" w:rsidP="00E20542">
            <w:pPr>
              <w:pStyle w:val="BodyText2"/>
            </w:pPr>
            <w:r w:rsidRPr="007C23A9">
              <w:t>Type</w:t>
            </w:r>
          </w:p>
        </w:tc>
        <w:tc>
          <w:tcPr>
            <w:tcW w:w="0" w:type="auto"/>
            <w:shd w:val="clear" w:color="auto" w:fill="003C69" w:themeFill="accent1"/>
          </w:tcPr>
          <w:p w14:paraId="71AFE487" w14:textId="77777777" w:rsidR="00D00096" w:rsidRPr="007C23A9" w:rsidRDefault="00D00096" w:rsidP="00E20542">
            <w:pPr>
              <w:pStyle w:val="BodyText2"/>
            </w:pPr>
            <w:r w:rsidRPr="007C23A9">
              <w:t>Location</w:t>
            </w:r>
          </w:p>
        </w:tc>
        <w:tc>
          <w:tcPr>
            <w:tcW w:w="0" w:type="auto"/>
            <w:shd w:val="clear" w:color="auto" w:fill="003C69" w:themeFill="accent1"/>
          </w:tcPr>
          <w:p w14:paraId="03DEF314" w14:textId="77777777" w:rsidR="00D00096" w:rsidRPr="007C23A9" w:rsidRDefault="00D00096" w:rsidP="00E20542">
            <w:pPr>
              <w:pStyle w:val="BodyText2"/>
            </w:pPr>
            <w:r w:rsidRPr="007C23A9">
              <w:t>Description</w:t>
            </w:r>
          </w:p>
        </w:tc>
      </w:tr>
      <w:tr w:rsidR="00D00096" w:rsidRPr="00375AFC" w14:paraId="6AA5BE3A" w14:textId="77777777" w:rsidTr="00E20542">
        <w:tc>
          <w:tcPr>
            <w:tcW w:w="0" w:type="auto"/>
            <w:shd w:val="clear" w:color="auto" w:fill="auto"/>
          </w:tcPr>
          <w:p w14:paraId="31D16152" w14:textId="77777777" w:rsidR="00D00096" w:rsidRPr="007C23A9" w:rsidRDefault="00D00096" w:rsidP="00E20542">
            <w:pPr>
              <w:pStyle w:val="BodyText2"/>
            </w:pPr>
            <w:r w:rsidRPr="007C23A9">
              <w:t>Front lead light</w:t>
            </w:r>
          </w:p>
        </w:tc>
        <w:tc>
          <w:tcPr>
            <w:tcW w:w="0" w:type="auto"/>
            <w:shd w:val="clear" w:color="auto" w:fill="auto"/>
          </w:tcPr>
          <w:p w14:paraId="488F5D7B" w14:textId="77777777" w:rsidR="00D00096" w:rsidRPr="007C23A9" w:rsidRDefault="00D00096" w:rsidP="00E20542">
            <w:pPr>
              <w:pStyle w:val="BodyText2"/>
            </w:pPr>
            <w:r w:rsidRPr="007C23A9">
              <w:t>Tower</w:t>
            </w:r>
          </w:p>
        </w:tc>
        <w:tc>
          <w:tcPr>
            <w:tcW w:w="0" w:type="auto"/>
            <w:shd w:val="clear" w:color="auto" w:fill="auto"/>
          </w:tcPr>
          <w:p w14:paraId="3F021798" w14:textId="77777777" w:rsidR="00D00096" w:rsidRPr="007C23A9" w:rsidRDefault="00D00096" w:rsidP="00E20542">
            <w:pPr>
              <w:pStyle w:val="BodyText2"/>
            </w:pPr>
            <w:r w:rsidRPr="007C23A9">
              <w:t>17</w:t>
            </w:r>
            <w:r w:rsidRPr="007C23A9">
              <w:rPr>
                <w:rFonts w:cs="Helvetica"/>
              </w:rPr>
              <w:t>°</w:t>
            </w:r>
            <w:r w:rsidRPr="007C23A9">
              <w:t xml:space="preserve"> </w:t>
            </w:r>
            <w:proofErr w:type="spellStart"/>
            <w:r w:rsidRPr="007C23A9">
              <w:t>36·02'S</w:t>
            </w:r>
            <w:proofErr w:type="spellEnd"/>
            <w:r w:rsidRPr="007C23A9">
              <w:t xml:space="preserve">    146</w:t>
            </w:r>
            <w:r w:rsidRPr="007C23A9">
              <w:rPr>
                <w:rFonts w:cs="Helvetica"/>
              </w:rPr>
              <w:t>°</w:t>
            </w:r>
            <w:r w:rsidRPr="007C23A9">
              <w:t xml:space="preserve"> </w:t>
            </w:r>
            <w:proofErr w:type="spellStart"/>
            <w:r w:rsidRPr="007C23A9">
              <w:t>07·3'E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4FE8E0" w14:textId="77777777" w:rsidR="00D00096" w:rsidRPr="007C23A9" w:rsidRDefault="00D00096" w:rsidP="00E20542">
            <w:pPr>
              <w:pStyle w:val="BodyText2"/>
            </w:pPr>
            <w:proofErr w:type="spellStart"/>
            <w:r w:rsidRPr="007C23A9">
              <w:t>F</w:t>
            </w:r>
            <w:r>
              <w:t>.Bu</w:t>
            </w:r>
            <w:proofErr w:type="spellEnd"/>
            <w:r>
              <w:t xml:space="preserve"> with red t</w:t>
            </w:r>
            <w:r w:rsidRPr="007C23A9">
              <w:t>riangular day mark (point up)</w:t>
            </w:r>
          </w:p>
        </w:tc>
      </w:tr>
      <w:tr w:rsidR="00D00096" w:rsidRPr="00375AFC" w14:paraId="2179C52D" w14:textId="77777777" w:rsidTr="00E20542">
        <w:tc>
          <w:tcPr>
            <w:tcW w:w="0" w:type="auto"/>
            <w:shd w:val="clear" w:color="auto" w:fill="auto"/>
          </w:tcPr>
          <w:p w14:paraId="737FA3A3" w14:textId="77777777" w:rsidR="00D00096" w:rsidRPr="007C23A9" w:rsidRDefault="00D00096" w:rsidP="00E20542">
            <w:pPr>
              <w:pStyle w:val="BodyText2"/>
            </w:pPr>
            <w:r w:rsidRPr="007C23A9">
              <w:t>Rear lead light</w:t>
            </w:r>
          </w:p>
        </w:tc>
        <w:tc>
          <w:tcPr>
            <w:tcW w:w="0" w:type="auto"/>
            <w:shd w:val="clear" w:color="auto" w:fill="auto"/>
          </w:tcPr>
          <w:p w14:paraId="02B5ABFD" w14:textId="77777777" w:rsidR="00D00096" w:rsidRPr="007C23A9" w:rsidRDefault="00D00096" w:rsidP="00E20542">
            <w:pPr>
              <w:pStyle w:val="BodyText2"/>
            </w:pPr>
            <w:r w:rsidRPr="007C23A9">
              <w:t>Tower</w:t>
            </w:r>
          </w:p>
        </w:tc>
        <w:tc>
          <w:tcPr>
            <w:tcW w:w="0" w:type="auto"/>
            <w:shd w:val="clear" w:color="auto" w:fill="auto"/>
          </w:tcPr>
          <w:p w14:paraId="0E93C17C" w14:textId="77777777" w:rsidR="00D00096" w:rsidRPr="007C23A9" w:rsidRDefault="00D00096" w:rsidP="00E20542">
            <w:pPr>
              <w:pStyle w:val="BodyText2"/>
            </w:pPr>
            <w:r w:rsidRPr="007C23A9">
              <w:t>17</w:t>
            </w:r>
            <w:r w:rsidRPr="007C23A9">
              <w:rPr>
                <w:rFonts w:cs="Helvetica"/>
              </w:rPr>
              <w:t>°</w:t>
            </w:r>
            <w:r w:rsidRPr="007C23A9">
              <w:t xml:space="preserve"> </w:t>
            </w:r>
            <w:proofErr w:type="spellStart"/>
            <w:r w:rsidRPr="007C23A9">
              <w:t>36·02'S</w:t>
            </w:r>
            <w:proofErr w:type="spellEnd"/>
            <w:r w:rsidRPr="007C23A9">
              <w:t xml:space="preserve">    146</w:t>
            </w:r>
            <w:r w:rsidRPr="007C23A9">
              <w:rPr>
                <w:rFonts w:cs="Helvetica"/>
              </w:rPr>
              <w:t>°</w:t>
            </w:r>
            <w:r w:rsidRPr="007C23A9">
              <w:t xml:space="preserve"> </w:t>
            </w:r>
            <w:proofErr w:type="spellStart"/>
            <w:r w:rsidRPr="007C23A9">
              <w:t>07·12'E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726AD8" w14:textId="77777777" w:rsidR="00D00096" w:rsidRPr="007C23A9" w:rsidRDefault="00D00096" w:rsidP="00E20542">
            <w:pPr>
              <w:pStyle w:val="BodyText2"/>
            </w:pPr>
            <w:proofErr w:type="spellStart"/>
            <w:r w:rsidRPr="007C23A9">
              <w:t>F.</w:t>
            </w:r>
            <w:r>
              <w:t>Bu</w:t>
            </w:r>
            <w:proofErr w:type="spellEnd"/>
            <w:r>
              <w:t xml:space="preserve"> </w:t>
            </w:r>
            <w:r w:rsidRPr="007C23A9">
              <w:t>with red triangular day mark (point down)</w:t>
            </w:r>
          </w:p>
        </w:tc>
      </w:tr>
      <w:tr w:rsidR="00D00096" w:rsidRPr="00375AFC" w14:paraId="72803971" w14:textId="77777777" w:rsidTr="00E20542">
        <w:trPr>
          <w:trHeight w:val="416"/>
        </w:trPr>
        <w:tc>
          <w:tcPr>
            <w:tcW w:w="0" w:type="auto"/>
            <w:shd w:val="clear" w:color="auto" w:fill="auto"/>
          </w:tcPr>
          <w:p w14:paraId="578E079E" w14:textId="77777777" w:rsidR="00D00096" w:rsidRPr="007C23A9" w:rsidRDefault="00D00096" w:rsidP="00E20542">
            <w:pPr>
              <w:pStyle w:val="BodyText2"/>
            </w:pPr>
            <w:proofErr w:type="spellStart"/>
            <w:r w:rsidRPr="007C23A9">
              <w:t>Meaburn</w:t>
            </w:r>
            <w:proofErr w:type="spellEnd"/>
            <w:r w:rsidRPr="007C23A9">
              <w:t xml:space="preserve"> Rock</w:t>
            </w:r>
          </w:p>
        </w:tc>
        <w:tc>
          <w:tcPr>
            <w:tcW w:w="0" w:type="auto"/>
            <w:shd w:val="clear" w:color="auto" w:fill="auto"/>
          </w:tcPr>
          <w:p w14:paraId="7EC7220B" w14:textId="77777777" w:rsidR="00D00096" w:rsidRPr="007C23A9" w:rsidRDefault="00D00096" w:rsidP="00E20542">
            <w:pPr>
              <w:pStyle w:val="BodyText2"/>
            </w:pPr>
            <w:r w:rsidRPr="007C23A9">
              <w:t>Buoy (YB)</w:t>
            </w:r>
          </w:p>
        </w:tc>
        <w:tc>
          <w:tcPr>
            <w:tcW w:w="0" w:type="auto"/>
            <w:shd w:val="clear" w:color="auto" w:fill="auto"/>
          </w:tcPr>
          <w:p w14:paraId="3872048C" w14:textId="77777777" w:rsidR="00D00096" w:rsidRPr="007C23A9" w:rsidRDefault="00D00096" w:rsidP="00E20542">
            <w:pPr>
              <w:pStyle w:val="BodyText2"/>
            </w:pPr>
            <w:r w:rsidRPr="007C23A9">
              <w:t>17</w:t>
            </w:r>
            <w:r w:rsidRPr="007C23A9">
              <w:rPr>
                <w:rFonts w:cs="Helvetica"/>
              </w:rPr>
              <w:t>°</w:t>
            </w:r>
            <w:r w:rsidRPr="007C23A9">
              <w:t xml:space="preserve"> </w:t>
            </w:r>
            <w:proofErr w:type="spellStart"/>
            <w:r w:rsidRPr="007C23A9">
              <w:t>34·2'S</w:t>
            </w:r>
            <w:proofErr w:type="spellEnd"/>
            <w:r w:rsidRPr="007C23A9">
              <w:t xml:space="preserve">    146</w:t>
            </w:r>
            <w:r w:rsidRPr="007C23A9">
              <w:rPr>
                <w:rFonts w:cs="Helvetica"/>
              </w:rPr>
              <w:t>°</w:t>
            </w:r>
            <w:r w:rsidRPr="007C23A9">
              <w:t xml:space="preserve"> </w:t>
            </w:r>
            <w:proofErr w:type="spellStart"/>
            <w:r w:rsidRPr="007C23A9">
              <w:t>09·84'E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252EC7" w14:textId="77777777" w:rsidR="00D00096" w:rsidRPr="007C23A9" w:rsidRDefault="00D00096" w:rsidP="00E20542">
            <w:pPr>
              <w:pStyle w:val="BodyText2"/>
            </w:pPr>
            <w:r w:rsidRPr="007C23A9">
              <w:t>Q(6) &amp; LFL 15 sec</w:t>
            </w:r>
          </w:p>
        </w:tc>
      </w:tr>
      <w:tr w:rsidR="00D00096" w:rsidRPr="00375AFC" w14:paraId="6DCDEC3A" w14:textId="77777777" w:rsidTr="00E20542">
        <w:tc>
          <w:tcPr>
            <w:tcW w:w="0" w:type="auto"/>
            <w:shd w:val="clear" w:color="auto" w:fill="auto"/>
          </w:tcPr>
          <w:p w14:paraId="3C28AA3F" w14:textId="77777777" w:rsidR="00D00096" w:rsidRPr="007C23A9" w:rsidRDefault="00D00096" w:rsidP="00E20542">
            <w:pPr>
              <w:pStyle w:val="BodyText2"/>
            </w:pPr>
            <w:r w:rsidRPr="007C23A9">
              <w:t>Departure channel</w:t>
            </w:r>
          </w:p>
        </w:tc>
        <w:tc>
          <w:tcPr>
            <w:tcW w:w="0" w:type="auto"/>
            <w:shd w:val="clear" w:color="auto" w:fill="auto"/>
          </w:tcPr>
          <w:p w14:paraId="7F181903" w14:textId="77777777" w:rsidR="00D00096" w:rsidRPr="007C23A9" w:rsidRDefault="00D00096" w:rsidP="00E20542">
            <w:pPr>
              <w:pStyle w:val="BodyText2"/>
            </w:pPr>
            <w:r w:rsidRPr="007C23A9">
              <w:t>Beacon</w:t>
            </w:r>
          </w:p>
        </w:tc>
        <w:tc>
          <w:tcPr>
            <w:tcW w:w="0" w:type="auto"/>
            <w:shd w:val="clear" w:color="auto" w:fill="auto"/>
          </w:tcPr>
          <w:p w14:paraId="5A847808" w14:textId="77777777" w:rsidR="00D00096" w:rsidRPr="007C23A9" w:rsidRDefault="00D00096" w:rsidP="00E20542">
            <w:pPr>
              <w:pStyle w:val="BodyText2"/>
            </w:pPr>
            <w:r w:rsidRPr="007C23A9">
              <w:t>17</w:t>
            </w:r>
            <w:r w:rsidRPr="007C23A9">
              <w:rPr>
                <w:rFonts w:cs="Helvetica"/>
              </w:rPr>
              <w:t>°</w:t>
            </w:r>
            <w:r w:rsidRPr="007C23A9">
              <w:t xml:space="preserve"> </w:t>
            </w:r>
            <w:proofErr w:type="spellStart"/>
            <w:r w:rsidRPr="007C23A9">
              <w:t>35·5'S</w:t>
            </w:r>
            <w:proofErr w:type="spellEnd"/>
            <w:r w:rsidRPr="007C23A9">
              <w:t xml:space="preserve">    146</w:t>
            </w:r>
            <w:r w:rsidRPr="007C23A9">
              <w:rPr>
                <w:rFonts w:cs="Helvetica"/>
              </w:rPr>
              <w:t>°</w:t>
            </w:r>
            <w:r w:rsidRPr="007C23A9">
              <w:t xml:space="preserve"> </w:t>
            </w:r>
            <w:proofErr w:type="spellStart"/>
            <w:r w:rsidRPr="007C23A9">
              <w:t>08·4'E</w:t>
            </w:r>
            <w:proofErr w:type="spellEnd"/>
            <w:r w:rsidRPr="007C23A9">
              <w:t>.</w:t>
            </w:r>
          </w:p>
        </w:tc>
        <w:tc>
          <w:tcPr>
            <w:tcW w:w="0" w:type="auto"/>
            <w:shd w:val="clear" w:color="auto" w:fill="auto"/>
          </w:tcPr>
          <w:p w14:paraId="26FDB322" w14:textId="77777777" w:rsidR="00D00096" w:rsidRPr="007C23A9" w:rsidRDefault="00D00096" w:rsidP="00E20542">
            <w:pPr>
              <w:pStyle w:val="BodyText2"/>
            </w:pPr>
            <w:r w:rsidRPr="007C23A9">
              <w:t>Fl Y 2·5 sec (Special mark)</w:t>
            </w:r>
          </w:p>
        </w:tc>
      </w:tr>
      <w:tr w:rsidR="00D00096" w:rsidRPr="00375AFC" w14:paraId="2E8ABCC2" w14:textId="77777777" w:rsidTr="00E20542">
        <w:tc>
          <w:tcPr>
            <w:tcW w:w="0" w:type="auto"/>
            <w:shd w:val="clear" w:color="auto" w:fill="auto"/>
          </w:tcPr>
          <w:p w14:paraId="0FEC54D9" w14:textId="77777777" w:rsidR="00D00096" w:rsidRPr="007C23A9" w:rsidRDefault="00D00096" w:rsidP="00E20542">
            <w:pPr>
              <w:pStyle w:val="BodyText2"/>
            </w:pPr>
            <w:r w:rsidRPr="007C23A9">
              <w:t>Departure channel</w:t>
            </w:r>
          </w:p>
        </w:tc>
        <w:tc>
          <w:tcPr>
            <w:tcW w:w="0" w:type="auto"/>
            <w:shd w:val="clear" w:color="auto" w:fill="auto"/>
          </w:tcPr>
          <w:p w14:paraId="787FD255" w14:textId="77777777" w:rsidR="00D00096" w:rsidRPr="007C23A9" w:rsidRDefault="00D00096" w:rsidP="00E20542">
            <w:pPr>
              <w:pStyle w:val="BodyText2"/>
            </w:pPr>
            <w:r w:rsidRPr="007C23A9">
              <w:t>Beacon</w:t>
            </w:r>
          </w:p>
        </w:tc>
        <w:tc>
          <w:tcPr>
            <w:tcW w:w="0" w:type="auto"/>
            <w:shd w:val="clear" w:color="auto" w:fill="auto"/>
          </w:tcPr>
          <w:p w14:paraId="5AB50E59" w14:textId="77777777" w:rsidR="00D00096" w:rsidRPr="007C23A9" w:rsidRDefault="00D00096" w:rsidP="00E20542">
            <w:pPr>
              <w:pStyle w:val="BodyText2"/>
            </w:pPr>
            <w:r w:rsidRPr="007C23A9">
              <w:t>17</w:t>
            </w:r>
            <w:r w:rsidRPr="007C23A9">
              <w:rPr>
                <w:rFonts w:cs="Helvetica"/>
              </w:rPr>
              <w:t>°</w:t>
            </w:r>
            <w:r w:rsidRPr="007C23A9">
              <w:t xml:space="preserve"> </w:t>
            </w:r>
            <w:proofErr w:type="spellStart"/>
            <w:r w:rsidRPr="007C23A9">
              <w:t>35·9'S</w:t>
            </w:r>
            <w:proofErr w:type="spellEnd"/>
            <w:r w:rsidRPr="007C23A9">
              <w:t xml:space="preserve">    146</w:t>
            </w:r>
            <w:r w:rsidRPr="007C23A9">
              <w:rPr>
                <w:rFonts w:cs="Helvetica"/>
              </w:rPr>
              <w:t>°</w:t>
            </w:r>
            <w:r w:rsidRPr="007C23A9">
              <w:t xml:space="preserve"> </w:t>
            </w:r>
            <w:proofErr w:type="spellStart"/>
            <w:r w:rsidRPr="007C23A9">
              <w:t>08·05'E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EF455C1" w14:textId="77777777" w:rsidR="00D00096" w:rsidRPr="007C23A9" w:rsidRDefault="00D00096" w:rsidP="00E20542">
            <w:pPr>
              <w:pStyle w:val="BodyText2"/>
            </w:pPr>
            <w:r w:rsidRPr="007C23A9">
              <w:t>Fl G 2·5 sec (Starboard lateral)</w:t>
            </w:r>
          </w:p>
        </w:tc>
      </w:tr>
      <w:tr w:rsidR="00D00096" w:rsidRPr="00375AFC" w14:paraId="0DAE5148" w14:textId="77777777" w:rsidTr="00E20542">
        <w:tc>
          <w:tcPr>
            <w:tcW w:w="0" w:type="auto"/>
            <w:shd w:val="clear" w:color="auto" w:fill="auto"/>
          </w:tcPr>
          <w:p w14:paraId="1B782AD5" w14:textId="77777777" w:rsidR="00D00096" w:rsidRPr="00E402DF" w:rsidRDefault="00D00096" w:rsidP="00E402DF">
            <w:pPr>
              <w:pStyle w:val="BodyText2"/>
            </w:pPr>
            <w:r w:rsidRPr="00E402DF">
              <w:t>Hall Rock</w:t>
            </w:r>
          </w:p>
        </w:tc>
        <w:tc>
          <w:tcPr>
            <w:tcW w:w="0" w:type="auto"/>
            <w:shd w:val="clear" w:color="auto" w:fill="auto"/>
          </w:tcPr>
          <w:p w14:paraId="6C0FE460" w14:textId="77777777" w:rsidR="00D00096" w:rsidRPr="00E402DF" w:rsidRDefault="00D00096" w:rsidP="00E402DF">
            <w:pPr>
              <w:pStyle w:val="BodyText2"/>
            </w:pPr>
            <w:r w:rsidRPr="00E402DF">
              <w:t>Beacon</w:t>
            </w:r>
          </w:p>
        </w:tc>
        <w:tc>
          <w:tcPr>
            <w:tcW w:w="0" w:type="auto"/>
            <w:shd w:val="clear" w:color="auto" w:fill="auto"/>
          </w:tcPr>
          <w:p w14:paraId="38B91D27" w14:textId="77777777" w:rsidR="00D00096" w:rsidRPr="00E402DF" w:rsidRDefault="00D00096" w:rsidP="00E402DF">
            <w:pPr>
              <w:pStyle w:val="BodyText2"/>
            </w:pPr>
          </w:p>
        </w:tc>
        <w:tc>
          <w:tcPr>
            <w:tcW w:w="0" w:type="auto"/>
            <w:shd w:val="clear" w:color="auto" w:fill="auto"/>
          </w:tcPr>
          <w:p w14:paraId="30A038C3" w14:textId="77777777" w:rsidR="00D00096" w:rsidRPr="00E402DF" w:rsidRDefault="00D00096" w:rsidP="00E402DF">
            <w:pPr>
              <w:pStyle w:val="BodyText2"/>
            </w:pPr>
            <w:r w:rsidRPr="00E402DF">
              <w:t>Q. (North cardinal)</w:t>
            </w:r>
          </w:p>
        </w:tc>
      </w:tr>
      <w:tr w:rsidR="00D00096" w:rsidRPr="00375AFC" w14:paraId="4B92BA97" w14:textId="77777777" w:rsidTr="00E20542">
        <w:tc>
          <w:tcPr>
            <w:tcW w:w="0" w:type="auto"/>
            <w:shd w:val="clear" w:color="auto" w:fill="auto"/>
          </w:tcPr>
          <w:p w14:paraId="7370F2B9" w14:textId="77777777" w:rsidR="00D00096" w:rsidRPr="00E402DF" w:rsidRDefault="00D00096" w:rsidP="00E402DF">
            <w:pPr>
              <w:pStyle w:val="BodyText2"/>
            </w:pPr>
            <w:r w:rsidRPr="00E402DF">
              <w:t>Harbour entrance</w:t>
            </w:r>
          </w:p>
        </w:tc>
        <w:tc>
          <w:tcPr>
            <w:tcW w:w="0" w:type="auto"/>
            <w:shd w:val="clear" w:color="auto" w:fill="auto"/>
          </w:tcPr>
          <w:p w14:paraId="4F1C8C8E" w14:textId="77777777" w:rsidR="00D00096" w:rsidRPr="00E402DF" w:rsidRDefault="00D00096" w:rsidP="00E402DF">
            <w:pPr>
              <w:pStyle w:val="BodyText2"/>
            </w:pPr>
            <w:r w:rsidRPr="00E402DF">
              <w:t>Beacon</w:t>
            </w:r>
          </w:p>
        </w:tc>
        <w:tc>
          <w:tcPr>
            <w:tcW w:w="0" w:type="auto"/>
            <w:shd w:val="clear" w:color="auto" w:fill="auto"/>
          </w:tcPr>
          <w:p w14:paraId="15490C6A" w14:textId="77777777" w:rsidR="00D00096" w:rsidRPr="00E402DF" w:rsidRDefault="00D00096" w:rsidP="00E402DF">
            <w:pPr>
              <w:pStyle w:val="BodyText2"/>
            </w:pPr>
          </w:p>
        </w:tc>
        <w:tc>
          <w:tcPr>
            <w:tcW w:w="0" w:type="auto"/>
            <w:shd w:val="clear" w:color="auto" w:fill="auto"/>
          </w:tcPr>
          <w:p w14:paraId="2E6DF668" w14:textId="77777777" w:rsidR="00D00096" w:rsidRPr="00E402DF" w:rsidRDefault="00D00096" w:rsidP="00E402DF">
            <w:pPr>
              <w:pStyle w:val="BodyText2"/>
            </w:pPr>
            <w:r w:rsidRPr="00E402DF">
              <w:t>Fl G 2 sec (Starboard lateral)</w:t>
            </w:r>
          </w:p>
        </w:tc>
      </w:tr>
      <w:tr w:rsidR="00D00096" w:rsidRPr="00375AFC" w14:paraId="6EE0B2F7" w14:textId="77777777" w:rsidTr="00E20542">
        <w:tc>
          <w:tcPr>
            <w:tcW w:w="0" w:type="auto"/>
            <w:shd w:val="clear" w:color="auto" w:fill="auto"/>
          </w:tcPr>
          <w:p w14:paraId="570CFF48" w14:textId="77777777" w:rsidR="00D00096" w:rsidRPr="00E402DF" w:rsidRDefault="00D00096" w:rsidP="00E402DF">
            <w:pPr>
              <w:pStyle w:val="BodyText2"/>
            </w:pPr>
            <w:r w:rsidRPr="00E402DF">
              <w:t>Harbour entrance</w:t>
            </w:r>
          </w:p>
        </w:tc>
        <w:tc>
          <w:tcPr>
            <w:tcW w:w="0" w:type="auto"/>
            <w:shd w:val="clear" w:color="auto" w:fill="auto"/>
          </w:tcPr>
          <w:p w14:paraId="28AA517D" w14:textId="77777777" w:rsidR="00D00096" w:rsidRPr="00E402DF" w:rsidRDefault="00D00096" w:rsidP="00E402DF">
            <w:pPr>
              <w:pStyle w:val="BodyText2"/>
            </w:pPr>
            <w:r w:rsidRPr="00E402DF">
              <w:t>Beacon</w:t>
            </w:r>
          </w:p>
        </w:tc>
        <w:tc>
          <w:tcPr>
            <w:tcW w:w="0" w:type="auto"/>
            <w:shd w:val="clear" w:color="auto" w:fill="auto"/>
          </w:tcPr>
          <w:p w14:paraId="2904E434" w14:textId="77777777" w:rsidR="00D00096" w:rsidRPr="00E402DF" w:rsidRDefault="00D00096" w:rsidP="00E402DF">
            <w:pPr>
              <w:pStyle w:val="BodyText2"/>
            </w:pPr>
          </w:p>
        </w:tc>
        <w:tc>
          <w:tcPr>
            <w:tcW w:w="0" w:type="auto"/>
            <w:shd w:val="clear" w:color="auto" w:fill="auto"/>
          </w:tcPr>
          <w:p w14:paraId="3BB376C8" w14:textId="77777777" w:rsidR="00D00096" w:rsidRPr="00E402DF" w:rsidRDefault="00D00096" w:rsidP="00E402DF">
            <w:pPr>
              <w:pStyle w:val="BodyText2"/>
            </w:pPr>
            <w:r w:rsidRPr="00E402DF">
              <w:t>Fl R 2 sec (Port lateral)</w:t>
            </w:r>
          </w:p>
        </w:tc>
      </w:tr>
      <w:tr w:rsidR="00D00096" w:rsidRPr="00375AFC" w14:paraId="12C98EB2" w14:textId="77777777" w:rsidTr="00E20542">
        <w:tc>
          <w:tcPr>
            <w:tcW w:w="0" w:type="auto"/>
            <w:shd w:val="clear" w:color="auto" w:fill="auto"/>
          </w:tcPr>
          <w:p w14:paraId="3D3EA58B" w14:textId="77777777" w:rsidR="00D00096" w:rsidRPr="00E402DF" w:rsidRDefault="00D00096" w:rsidP="00E402DF">
            <w:pPr>
              <w:pStyle w:val="BodyText2"/>
            </w:pPr>
            <w:r w:rsidRPr="00E402DF">
              <w:t>Camp Point</w:t>
            </w:r>
          </w:p>
        </w:tc>
        <w:tc>
          <w:tcPr>
            <w:tcW w:w="0" w:type="auto"/>
            <w:shd w:val="clear" w:color="auto" w:fill="auto"/>
          </w:tcPr>
          <w:p w14:paraId="27618A0F" w14:textId="77777777" w:rsidR="00D00096" w:rsidRPr="00E402DF" w:rsidRDefault="00D00096" w:rsidP="00E402DF">
            <w:pPr>
              <w:pStyle w:val="BodyText2"/>
            </w:pPr>
            <w:r w:rsidRPr="00E402DF">
              <w:t>Buoy</w:t>
            </w:r>
          </w:p>
        </w:tc>
        <w:tc>
          <w:tcPr>
            <w:tcW w:w="0" w:type="auto"/>
            <w:shd w:val="clear" w:color="auto" w:fill="auto"/>
          </w:tcPr>
          <w:p w14:paraId="63FA1CA4" w14:textId="77777777" w:rsidR="00D00096" w:rsidRPr="00E402DF" w:rsidRDefault="00D00096" w:rsidP="00E402DF">
            <w:pPr>
              <w:pStyle w:val="BodyText2"/>
            </w:pPr>
          </w:p>
        </w:tc>
        <w:tc>
          <w:tcPr>
            <w:tcW w:w="0" w:type="auto"/>
            <w:shd w:val="clear" w:color="auto" w:fill="auto"/>
          </w:tcPr>
          <w:p w14:paraId="0D29AC74" w14:textId="77777777" w:rsidR="00D00096" w:rsidRPr="00E402DF" w:rsidRDefault="00D00096" w:rsidP="00E402DF">
            <w:pPr>
              <w:pStyle w:val="BodyText2"/>
            </w:pPr>
            <w:r w:rsidRPr="00E402DF">
              <w:t>Fl 2·5 sec</w:t>
            </w:r>
          </w:p>
        </w:tc>
      </w:tr>
      <w:tr w:rsidR="00D00096" w:rsidRPr="00375AFC" w14:paraId="58B79AED" w14:textId="77777777" w:rsidTr="00E20542">
        <w:tc>
          <w:tcPr>
            <w:tcW w:w="0" w:type="auto"/>
            <w:shd w:val="clear" w:color="auto" w:fill="auto"/>
          </w:tcPr>
          <w:p w14:paraId="5974111D" w14:textId="77777777" w:rsidR="00D00096" w:rsidRPr="00E402DF" w:rsidRDefault="00D00096" w:rsidP="00E402DF">
            <w:pPr>
              <w:pStyle w:val="BodyText2"/>
            </w:pPr>
            <w:r w:rsidRPr="00E402DF">
              <w:t>Swing basin</w:t>
            </w:r>
          </w:p>
        </w:tc>
        <w:tc>
          <w:tcPr>
            <w:tcW w:w="0" w:type="auto"/>
            <w:shd w:val="clear" w:color="auto" w:fill="auto"/>
          </w:tcPr>
          <w:p w14:paraId="54C16631" w14:textId="77777777" w:rsidR="00D00096" w:rsidRPr="00E402DF" w:rsidRDefault="00D00096" w:rsidP="00E402DF">
            <w:pPr>
              <w:pStyle w:val="BodyText2"/>
            </w:pPr>
            <w:r w:rsidRPr="00E402DF">
              <w:t>Yellow buoys</w:t>
            </w:r>
          </w:p>
        </w:tc>
        <w:tc>
          <w:tcPr>
            <w:tcW w:w="0" w:type="auto"/>
            <w:shd w:val="clear" w:color="auto" w:fill="auto"/>
          </w:tcPr>
          <w:p w14:paraId="1A7A4BC8" w14:textId="77777777" w:rsidR="00D00096" w:rsidRPr="00E402DF" w:rsidRDefault="00D00096" w:rsidP="00E402DF">
            <w:pPr>
              <w:pStyle w:val="BodyText2"/>
            </w:pPr>
            <w:r w:rsidRPr="00E402DF">
              <w:t>Marking southern boundary of swing basin</w:t>
            </w:r>
          </w:p>
        </w:tc>
        <w:tc>
          <w:tcPr>
            <w:tcW w:w="0" w:type="auto"/>
            <w:shd w:val="clear" w:color="auto" w:fill="auto"/>
          </w:tcPr>
          <w:p w14:paraId="60B9F34C" w14:textId="77777777" w:rsidR="00D00096" w:rsidRPr="00E402DF" w:rsidRDefault="00D00096" w:rsidP="00E402DF">
            <w:pPr>
              <w:pStyle w:val="BodyText2"/>
            </w:pPr>
            <w:r w:rsidRPr="00E402DF">
              <w:t>Fl Y 2·5 sec</w:t>
            </w:r>
          </w:p>
        </w:tc>
      </w:tr>
    </w:tbl>
    <w:p w14:paraId="5D234209" w14:textId="77777777" w:rsidR="00A9523B" w:rsidRPr="00F03BD8" w:rsidRDefault="00A9523B" w:rsidP="00A9523B">
      <w:pPr>
        <w:pStyle w:val="AltHeading2"/>
      </w:pPr>
      <w:bookmarkStart w:id="10" w:name="_Toc156917418"/>
      <w:r>
        <w:t>A</w:t>
      </w:r>
      <w:r w:rsidRPr="00F03BD8">
        <w:t>nchoring</w:t>
      </w:r>
      <w:bookmarkEnd w:id="10"/>
    </w:p>
    <w:p w14:paraId="2CA933EE" w14:textId="77777777" w:rsidR="00A9523B" w:rsidRPr="00F9061E" w:rsidRDefault="00A9523B" w:rsidP="003707FB">
      <w:pPr>
        <w:pStyle w:val="BodyText2"/>
      </w:pPr>
      <w:r w:rsidRPr="00F9061E">
        <w:t>Ships are only to anchor in the position and area designat</w:t>
      </w:r>
      <w:r>
        <w:t xml:space="preserve">ed by the </w:t>
      </w:r>
      <w:proofErr w:type="spellStart"/>
      <w:r>
        <w:t>VTS</w:t>
      </w:r>
      <w:proofErr w:type="spellEnd"/>
      <w:r>
        <w:t xml:space="preserve"> centre.</w:t>
      </w:r>
      <w:r w:rsidRPr="00F9061E">
        <w:t xml:space="preserve"> Upon anchoring, ships are to advise </w:t>
      </w:r>
      <w:r>
        <w:t xml:space="preserve">Mourilyan Port Control of VHF channel 13 </w:t>
      </w:r>
      <w:r w:rsidRPr="00F9061E">
        <w:t>of their anchoring time and position</w:t>
      </w:r>
      <w:r>
        <w:t xml:space="preserve">. </w:t>
      </w:r>
      <w:r w:rsidRPr="00F9061E">
        <w:t>Ships at anchor in the pilotage area are to maintain a continuous listening watch on VHF channel 16 and any other channel as instructed.</w:t>
      </w:r>
    </w:p>
    <w:p w14:paraId="7239F113" w14:textId="746DFEF5" w:rsidR="00A9523B" w:rsidRDefault="00A9523B" w:rsidP="003707FB">
      <w:pPr>
        <w:pStyle w:val="BodyText2"/>
      </w:pPr>
      <w:r w:rsidRPr="00C856B7">
        <w:t>Ships are not permitted to immobilise engines without the written approval of</w:t>
      </w:r>
      <w:r>
        <w:t xml:space="preserve"> the Regional Harbour M</w:t>
      </w:r>
      <w:r w:rsidRPr="00FA359C">
        <w:t>aster (see</w:t>
      </w:r>
      <w:r>
        <w:t xml:space="preserve"> 16.</w:t>
      </w:r>
      <w:r w:rsidR="00500F68">
        <w:t>6</w:t>
      </w:r>
      <w:r>
        <w:t xml:space="preserve"> </w:t>
      </w:r>
      <w:r w:rsidRPr="0068551B">
        <w:rPr>
          <w:color w:val="002060"/>
          <w:u w:val="single"/>
        </w:rPr>
        <w:fldChar w:fldCharType="begin"/>
      </w:r>
      <w:r w:rsidRPr="0068551B">
        <w:rPr>
          <w:color w:val="002060"/>
          <w:u w:val="single"/>
        </w:rPr>
        <w:instrText xml:space="preserve"> REF _Ref228679513 \h  \* MERGEFORMAT </w:instrText>
      </w:r>
      <w:r w:rsidRPr="0068551B">
        <w:rPr>
          <w:color w:val="002060"/>
          <w:u w:val="single"/>
        </w:rPr>
      </w:r>
      <w:r w:rsidRPr="0068551B">
        <w:rPr>
          <w:color w:val="002060"/>
          <w:u w:val="single"/>
        </w:rPr>
        <w:fldChar w:fldCharType="separate"/>
      </w:r>
      <w:r w:rsidRPr="00A63920">
        <w:rPr>
          <w:color w:val="002060"/>
          <w:u w:val="single"/>
        </w:rPr>
        <w:t>Permit request form</w:t>
      </w:r>
      <w:r w:rsidRPr="0068551B">
        <w:rPr>
          <w:color w:val="002060"/>
          <w:u w:val="single"/>
        </w:rPr>
        <w:fldChar w:fldCharType="end"/>
      </w:r>
      <w:r w:rsidRPr="008E2214">
        <w:rPr>
          <w:rStyle w:val="CrossReferenceHyperLinkChar"/>
          <w:rFonts w:eastAsiaTheme="minorHAnsi"/>
          <w:szCs w:val="20"/>
        </w:rPr>
        <w:t>)</w:t>
      </w:r>
      <w:r>
        <w:t xml:space="preserve"> </w:t>
      </w:r>
      <w:r w:rsidRPr="00FA359C">
        <w:t xml:space="preserve">and are to report to </w:t>
      </w:r>
      <w:r>
        <w:t>Mourilyan Port Control</w:t>
      </w:r>
      <w:r w:rsidRPr="00FA359C">
        <w:t xml:space="preserve"> if dragging their anchor</w:t>
      </w:r>
      <w:r>
        <w:t>.</w:t>
      </w:r>
    </w:p>
    <w:p w14:paraId="33E247E9" w14:textId="6C29E34B" w:rsidR="00A9523B" w:rsidRDefault="00A9523B" w:rsidP="00A9523B">
      <w:pPr>
        <w:pStyle w:val="AltHeading2"/>
      </w:pPr>
      <w:bookmarkStart w:id="11" w:name="_Toc156917419"/>
      <w:r>
        <w:lastRenderedPageBreak/>
        <w:t>Anchorage Areas</w:t>
      </w:r>
      <w:bookmarkEnd w:id="11"/>
    </w:p>
    <w:p w14:paraId="6B51DE87" w14:textId="552EA48D" w:rsidR="00DF6C85" w:rsidRPr="005112E6" w:rsidRDefault="00DF6C85" w:rsidP="004C028C">
      <w:pPr>
        <w:pStyle w:val="BodyText2"/>
      </w:pPr>
      <w:r>
        <w:t>Anchorages outside of the pilotage area v</w:t>
      </w:r>
      <w:r w:rsidRPr="005112E6">
        <w:t xml:space="preserve">essels waiting to enter the port </w:t>
      </w:r>
      <w:r>
        <w:t>may</w:t>
      </w:r>
      <w:r w:rsidRPr="005112E6">
        <w:t xml:space="preserve"> wish to proceed to anchor</w:t>
      </w:r>
      <w:r>
        <w:t xml:space="preserve">. Permission must be obtained from Mourilyan port control prior to coming to anchor. Vessels </w:t>
      </w:r>
      <w:r w:rsidRPr="005112E6">
        <w:t>may anchor in the following positions:</w:t>
      </w:r>
    </w:p>
    <w:p w14:paraId="1E01A099" w14:textId="29871FC9" w:rsidR="00DF6C85" w:rsidRDefault="00E402DF" w:rsidP="00E402DF">
      <w:pPr>
        <w:pStyle w:val="BodyText"/>
        <w:rPr>
          <w:b/>
        </w:rPr>
      </w:pPr>
      <w:r>
        <w:rPr>
          <w:b/>
          <w:bCs/>
        </w:rPr>
        <w:t xml:space="preserve">Area: </w:t>
      </w:r>
      <w:proofErr w:type="spellStart"/>
      <w:r w:rsidRPr="009163B8">
        <w:rPr>
          <w:bCs/>
        </w:rPr>
        <w:t>MA1</w:t>
      </w:r>
      <w:proofErr w:type="spellEnd"/>
    </w:p>
    <w:p w14:paraId="2BBC85A0" w14:textId="7DDFC926" w:rsidR="00E402DF" w:rsidRDefault="00E402DF" w:rsidP="00E402DF">
      <w:pPr>
        <w:rPr>
          <w:bCs/>
        </w:rPr>
      </w:pPr>
      <w:r w:rsidRPr="00E402DF">
        <w:rPr>
          <w:b/>
          <w:bCs/>
        </w:rPr>
        <w:t>Location:</w:t>
      </w:r>
      <w:r>
        <w:t xml:space="preserve"> </w:t>
      </w:r>
      <w:r>
        <w:rPr>
          <w:bCs/>
        </w:rPr>
        <w:t xml:space="preserve">17° </w:t>
      </w:r>
      <w:proofErr w:type="spellStart"/>
      <w:r>
        <w:rPr>
          <w:bCs/>
        </w:rPr>
        <w:t>36.7194'S</w:t>
      </w:r>
      <w:proofErr w:type="spellEnd"/>
      <w:r>
        <w:rPr>
          <w:bCs/>
        </w:rPr>
        <w:t xml:space="preserve">, 146° </w:t>
      </w:r>
      <w:proofErr w:type="spellStart"/>
      <w:r>
        <w:rPr>
          <w:bCs/>
        </w:rPr>
        <w:t>11.4100'E</w:t>
      </w:r>
      <w:proofErr w:type="spellEnd"/>
    </w:p>
    <w:p w14:paraId="208A3164" w14:textId="3B324FE7" w:rsidR="00E402DF" w:rsidRDefault="00E402DF" w:rsidP="00E402DF">
      <w:pPr>
        <w:pStyle w:val="BodyText"/>
        <w:rPr>
          <w:b/>
        </w:rPr>
      </w:pPr>
      <w:r>
        <w:rPr>
          <w:b/>
          <w:bCs/>
        </w:rPr>
        <w:t xml:space="preserve">Area: </w:t>
      </w:r>
      <w:proofErr w:type="spellStart"/>
      <w:r w:rsidRPr="009163B8">
        <w:rPr>
          <w:bCs/>
        </w:rPr>
        <w:t>MA</w:t>
      </w:r>
      <w:r>
        <w:rPr>
          <w:bCs/>
        </w:rPr>
        <w:t>2</w:t>
      </w:r>
      <w:proofErr w:type="spellEnd"/>
    </w:p>
    <w:p w14:paraId="70958305" w14:textId="3008B828" w:rsidR="00E402DF" w:rsidRDefault="00E402DF" w:rsidP="00E402DF">
      <w:pPr>
        <w:rPr>
          <w:bCs/>
        </w:rPr>
      </w:pPr>
      <w:r w:rsidRPr="00E402DF">
        <w:rPr>
          <w:b/>
          <w:bCs/>
        </w:rPr>
        <w:t>Location:</w:t>
      </w:r>
      <w:r>
        <w:t xml:space="preserve"> </w:t>
      </w:r>
      <w:r>
        <w:rPr>
          <w:bCs/>
        </w:rPr>
        <w:t xml:space="preserve">17° </w:t>
      </w:r>
      <w:proofErr w:type="spellStart"/>
      <w:r>
        <w:rPr>
          <w:bCs/>
        </w:rPr>
        <w:t>37.8196'S</w:t>
      </w:r>
      <w:proofErr w:type="spellEnd"/>
      <w:r>
        <w:rPr>
          <w:bCs/>
        </w:rPr>
        <w:t xml:space="preserve">, 146° </w:t>
      </w:r>
      <w:proofErr w:type="spellStart"/>
      <w:r>
        <w:rPr>
          <w:bCs/>
        </w:rPr>
        <w:t>11.6885'E</w:t>
      </w:r>
      <w:proofErr w:type="spellEnd"/>
    </w:p>
    <w:p w14:paraId="34D6D07A" w14:textId="5B86E672" w:rsidR="00E402DF" w:rsidRPr="0033196F" w:rsidRDefault="00E402DF" w:rsidP="0033196F">
      <w:pPr>
        <w:spacing w:before="80" w:after="80" w:line="240" w:lineRule="auto"/>
        <w:rPr>
          <w:bCs/>
        </w:rPr>
      </w:pPr>
    </w:p>
    <w:bookmarkEnd w:id="7"/>
    <w:sectPr w:rsidR="00E402DF" w:rsidRPr="0033196F" w:rsidSect="00FD68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21" w:right="731" w:bottom="1134" w:left="1418" w:header="454" w:footer="283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915F" w14:textId="77777777" w:rsidR="00BE7B62" w:rsidRDefault="00BE7B62" w:rsidP="00185154">
      <w:r>
        <w:separator/>
      </w:r>
    </w:p>
    <w:p w14:paraId="2CB9E2AC" w14:textId="77777777" w:rsidR="00BE7B62" w:rsidRDefault="00BE7B62"/>
  </w:endnote>
  <w:endnote w:type="continuationSeparator" w:id="0">
    <w:p w14:paraId="2A0746D6" w14:textId="77777777" w:rsidR="00BE7B62" w:rsidRDefault="00BE7B62" w:rsidP="00185154">
      <w:r>
        <w:continuationSeparator/>
      </w:r>
    </w:p>
    <w:p w14:paraId="74355130" w14:textId="77777777" w:rsidR="00BE7B62" w:rsidRDefault="00BE7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XIQATR+Futur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1744 Series E Medi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87B5" w14:textId="77777777" w:rsidR="00FD68CD" w:rsidRDefault="00FD6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B369" w14:textId="69BB94B7" w:rsidR="00EB5133" w:rsidRPr="00EB5133" w:rsidRDefault="00EB5133" w:rsidP="00EB5133">
    <w:pPr>
      <w:tabs>
        <w:tab w:val="center" w:pos="4536"/>
        <w:tab w:val="right" w:pos="9072"/>
      </w:tabs>
      <w:spacing w:line="240" w:lineRule="auto"/>
      <w:rPr>
        <w:rFonts w:eastAsia="Arial" w:cs="Times New Roman"/>
        <w:caps/>
        <w:noProof/>
        <w:color w:val="003E69"/>
        <w:sz w:val="15"/>
      </w:rPr>
    </w:pPr>
    <w:r w:rsidRPr="00EB5133">
      <w:rPr>
        <w:rFonts w:eastAsia="Arial" w:cs="Times New Roman"/>
        <w:noProof/>
        <w:color w:val="003E69"/>
        <w:sz w:val="15"/>
      </w:rPr>
      <w:t xml:space="preserve">Port procedures and information for shipping – Port Of </w:t>
    </w:r>
    <w:bookmarkStart w:id="12" w:name="_Hlk156914027"/>
    <w:r w:rsidRPr="00EB5133">
      <w:rPr>
        <w:rFonts w:eastAsia="Arial" w:cs="Times New Roman"/>
        <w:noProof/>
        <w:color w:val="003E69"/>
        <w:sz w:val="15"/>
      </w:rPr>
      <w:t>Mourilyan</w:t>
    </w:r>
    <w:bookmarkEnd w:id="12"/>
    <w:r w:rsidRPr="00EB5133">
      <w:rPr>
        <w:rFonts w:eastAsia="Arial" w:cs="Times New Roman"/>
        <w:noProof/>
        <w:color w:val="003E69"/>
        <w:sz w:val="15"/>
      </w:rPr>
      <w:t xml:space="preserve"> January 2024</w:t>
    </w:r>
    <w:r w:rsidRPr="00EB5133">
      <w:rPr>
        <w:rFonts w:eastAsia="Arial" w:cs="Times New Roman"/>
        <w:noProof/>
        <w:color w:val="003E69"/>
        <w:sz w:val="15"/>
      </w:rPr>
      <w:tab/>
    </w:r>
  </w:p>
  <w:p w14:paraId="25E401EB" w14:textId="148D634F" w:rsidR="00336E33" w:rsidRDefault="00EB5133" w:rsidP="00EB5133">
    <w:pPr>
      <w:tabs>
        <w:tab w:val="center" w:pos="4536"/>
        <w:tab w:val="right" w:pos="9072"/>
      </w:tabs>
      <w:spacing w:line="240" w:lineRule="auto"/>
      <w:rPr>
        <w:rFonts w:eastAsia="Arial" w:cs="Times New Roman"/>
        <w:noProof/>
        <w:color w:val="003E69"/>
        <w:sz w:val="15"/>
      </w:rPr>
    </w:pPr>
    <w:r w:rsidRPr="00EB5133">
      <w:rPr>
        <w:rFonts w:eastAsia="Arial" w:cs="Times New Roman"/>
        <w:noProof/>
        <w:color w:val="003E69"/>
        <w:sz w:val="15"/>
      </w:rPr>
      <w:t>This document is intended for digital use only. Please refer to the Maritime Safety Queensland website for the latest version.</w:t>
    </w:r>
  </w:p>
  <w:p w14:paraId="79EF68E1" w14:textId="77777777" w:rsidR="00EB5133" w:rsidRPr="00DA093B" w:rsidRDefault="00EB5133" w:rsidP="00EB5133">
    <w:pPr>
      <w:pStyle w:val="Footer"/>
      <w:jc w:val="center"/>
      <w:rPr>
        <w:caps/>
        <w:noProof/>
        <w:color w:val="003C69" w:themeColor="accent1"/>
      </w:rPr>
    </w:pPr>
    <w:r>
      <w:rPr>
        <w:caps/>
        <w:color w:val="003C69" w:themeColor="accent1"/>
      </w:rPr>
      <w:fldChar w:fldCharType="begin"/>
    </w:r>
    <w:r>
      <w:rPr>
        <w:caps/>
        <w:color w:val="003C69" w:themeColor="accent1"/>
      </w:rPr>
      <w:instrText xml:space="preserve"> PAGE   \* MERGEFORMAT </w:instrText>
    </w:r>
    <w:r>
      <w:rPr>
        <w:caps/>
        <w:color w:val="003C69" w:themeColor="accent1"/>
      </w:rPr>
      <w:fldChar w:fldCharType="separate"/>
    </w:r>
    <w:r>
      <w:rPr>
        <w:caps/>
        <w:color w:val="003C69" w:themeColor="accent1"/>
      </w:rPr>
      <w:t>i</w:t>
    </w:r>
    <w:r>
      <w:rPr>
        <w:caps/>
        <w:noProof/>
        <w:color w:val="003C69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8B02" w14:textId="77777777" w:rsidR="00FD68CD" w:rsidRDefault="00FD6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9D08" w14:textId="77777777" w:rsidR="00BE7B62" w:rsidRDefault="00BE7B62" w:rsidP="00185154">
      <w:r>
        <w:separator/>
      </w:r>
    </w:p>
    <w:p w14:paraId="00111899" w14:textId="77777777" w:rsidR="00BE7B62" w:rsidRDefault="00BE7B62"/>
  </w:footnote>
  <w:footnote w:type="continuationSeparator" w:id="0">
    <w:p w14:paraId="53415AAF" w14:textId="77777777" w:rsidR="00BE7B62" w:rsidRDefault="00BE7B62" w:rsidP="00185154">
      <w:r>
        <w:continuationSeparator/>
      </w:r>
    </w:p>
    <w:p w14:paraId="0D40D5AD" w14:textId="77777777" w:rsidR="00BE7B62" w:rsidRDefault="00BE7B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ACA3" w14:textId="77777777" w:rsidR="00FD68CD" w:rsidRDefault="00FD6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4EEE" w14:textId="77777777" w:rsidR="00336E33" w:rsidRPr="00FC6675" w:rsidRDefault="00336E33" w:rsidP="001E6328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918C" w14:textId="77777777" w:rsidR="00FD68CD" w:rsidRDefault="00FD6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910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9388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9672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9955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0239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0522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0806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11089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11944"/>
        </w:tabs>
        <w:ind w:left="11373" w:firstLine="0"/>
      </w:pPr>
      <w:rPr>
        <w:rFonts w:hint="default"/>
      </w:rPr>
    </w:lvl>
  </w:abstractNum>
  <w:abstractNum w:abstractNumId="1" w15:restartNumberingAfterBreak="0">
    <w:nsid w:val="042C3D9C"/>
    <w:multiLevelType w:val="hybridMultilevel"/>
    <w:tmpl w:val="75BA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4CC6"/>
    <w:multiLevelType w:val="hybridMultilevel"/>
    <w:tmpl w:val="E10C17A8"/>
    <w:name w:val="Bullet List 352222222222222"/>
    <w:lvl w:ilvl="0" w:tplc="FC94853E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</w:abstractNum>
  <w:abstractNum w:abstractNumId="3" w15:restartNumberingAfterBreak="0">
    <w:nsid w:val="07284AE9"/>
    <w:multiLevelType w:val="multilevel"/>
    <w:tmpl w:val="4212209E"/>
    <w:styleLink w:val="ListAlpha"/>
    <w:lvl w:ilvl="0">
      <w:start w:val="1"/>
      <w:numFmt w:val="lowerLetter"/>
      <w:pStyle w:val="ListAlpha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20"/>
      </w:rPr>
    </w:lvl>
    <w:lvl w:ilvl="1">
      <w:start w:val="1"/>
      <w:numFmt w:val="lowerRoman"/>
      <w:pStyle w:val="ListAlpha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20"/>
      </w:rPr>
    </w:lvl>
    <w:lvl w:ilvl="2">
      <w:start w:val="1"/>
      <w:numFmt w:val="decimal"/>
      <w:pStyle w:val="ListAlpha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20"/>
      </w:rPr>
    </w:lvl>
    <w:lvl w:ilvl="3">
      <w:start w:val="1"/>
      <w:numFmt w:val="upperLetter"/>
      <w:pStyle w:val="ListAlpha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upperRoman"/>
      <w:pStyle w:val="ListAlpha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20"/>
      </w:rPr>
    </w:lvl>
    <w:lvl w:ilvl="5">
      <w:start w:val="1"/>
      <w:numFmt w:val="decimal"/>
      <w:pStyle w:val="ListAlpha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0B265F26"/>
    <w:multiLevelType w:val="hybridMultilevel"/>
    <w:tmpl w:val="E6423916"/>
    <w:name w:val="Bullet List 36"/>
    <w:lvl w:ilvl="0" w:tplc="9012AE9A">
      <w:start w:val="1"/>
      <w:numFmt w:val="bullet"/>
      <w:lvlRestart w:val="0"/>
      <w:lvlText w:val=""/>
      <w:lvlJc w:val="left"/>
      <w:pPr>
        <w:tabs>
          <w:tab w:val="num" w:pos="1527"/>
        </w:tabs>
        <w:ind w:left="1527" w:hanging="567"/>
      </w:pPr>
      <w:rPr>
        <w:rFonts w:ascii="Wingdings" w:hAnsi="Wingdings" w:hint="default"/>
        <w:color w:val="auto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E0FD4"/>
    <w:multiLevelType w:val="hybridMultilevel"/>
    <w:tmpl w:val="7A0EFB9E"/>
    <w:name w:val="Bullet List 3622222222222"/>
    <w:lvl w:ilvl="0" w:tplc="645203F4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0C6541B3"/>
    <w:multiLevelType w:val="hybridMultilevel"/>
    <w:tmpl w:val="1C5EA210"/>
    <w:lvl w:ilvl="0" w:tplc="B562FCD8">
      <w:start w:val="1"/>
      <w:numFmt w:val="bullet"/>
      <w:lvlRestart w:val="0"/>
      <w:pStyle w:val="PPMBullets-1stLevel"/>
      <w:lvlText w:val=""/>
      <w:lvlJc w:val="left"/>
      <w:pPr>
        <w:tabs>
          <w:tab w:val="num" w:pos="1527"/>
        </w:tabs>
        <w:ind w:left="1527" w:hanging="567"/>
      </w:pPr>
      <w:rPr>
        <w:rFonts w:ascii="Symbol" w:hAnsi="Symbol" w:hint="default"/>
        <w:color w:val="auto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BEC64B5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D4DAA"/>
    <w:multiLevelType w:val="multilevel"/>
    <w:tmpl w:val="7996FD3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8" w15:restartNumberingAfterBreak="0">
    <w:nsid w:val="0E3D713B"/>
    <w:multiLevelType w:val="multilevel"/>
    <w:tmpl w:val="45EA8468"/>
    <w:styleLink w:val="1ai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0F944E81"/>
    <w:multiLevelType w:val="hybridMultilevel"/>
    <w:tmpl w:val="AF00131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E166C"/>
    <w:multiLevelType w:val="multilevel"/>
    <w:tmpl w:val="00029A12"/>
    <w:styleLink w:val="CurrentList2"/>
    <w:lvl w:ilvl="0">
      <w:start w:val="1"/>
      <w:numFmt w:val="decimal"/>
      <w:lvlText w:val="Section %1 -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032"/>
        </w:tabs>
        <w:ind w:left="1032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0B657C1"/>
    <w:multiLevelType w:val="hybridMultilevel"/>
    <w:tmpl w:val="C0B2FD8A"/>
    <w:name w:val="Bullet List 3622222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11D07F3D"/>
    <w:multiLevelType w:val="singleLevel"/>
    <w:tmpl w:val="643E2938"/>
    <w:name w:val="Bullet List 3"/>
    <w:lvl w:ilvl="0">
      <w:start w:val="1"/>
      <w:numFmt w:val="bullet"/>
      <w:lvlRestart w:val="0"/>
      <w:lvlText w:val=""/>
      <w:lvlJc w:val="left"/>
      <w:pPr>
        <w:tabs>
          <w:tab w:val="num" w:pos="1527"/>
        </w:tabs>
        <w:ind w:left="1527" w:hanging="567"/>
      </w:pPr>
      <w:rPr>
        <w:rFonts w:ascii="Wingdings" w:hAnsi="Wingdings" w:hint="default"/>
        <w:color w:val="000080"/>
      </w:rPr>
    </w:lvl>
  </w:abstractNum>
  <w:abstractNum w:abstractNumId="13" w15:restartNumberingAfterBreak="0">
    <w:nsid w:val="13671224"/>
    <w:multiLevelType w:val="hybridMultilevel"/>
    <w:tmpl w:val="6366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34605"/>
    <w:multiLevelType w:val="hybridMultilevel"/>
    <w:tmpl w:val="C5B4F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C6676"/>
    <w:multiLevelType w:val="hybridMultilevel"/>
    <w:tmpl w:val="2E20DC7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25A0ED9"/>
    <w:multiLevelType w:val="hybridMultilevel"/>
    <w:tmpl w:val="B930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41D40"/>
    <w:multiLevelType w:val="multilevel"/>
    <w:tmpl w:val="5F9E977C"/>
    <w:styleLink w:val="ListNumber"/>
    <w:lvl w:ilvl="0">
      <w:start w:val="1"/>
      <w:numFmt w:val="decimal"/>
      <w:pStyle w:val="ListNumber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8" w15:restartNumberingAfterBreak="0">
    <w:nsid w:val="25DA467B"/>
    <w:multiLevelType w:val="hybridMultilevel"/>
    <w:tmpl w:val="29C0E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66A75D3"/>
    <w:multiLevelType w:val="hybridMultilevel"/>
    <w:tmpl w:val="DA126D6A"/>
    <w:lvl w:ilvl="0" w:tplc="0C090001">
      <w:start w:val="1"/>
      <w:numFmt w:val="bullet"/>
      <w:lvlText w:val=""/>
      <w:lvlJc w:val="left"/>
      <w:pPr>
        <w:tabs>
          <w:tab w:val="num" w:pos="1764"/>
        </w:tabs>
        <w:ind w:left="1764" w:hanging="567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C3C7D"/>
    <w:multiLevelType w:val="hybridMultilevel"/>
    <w:tmpl w:val="9028EFB4"/>
    <w:name w:val="Bullet List 36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284D5D7E"/>
    <w:multiLevelType w:val="hybridMultilevel"/>
    <w:tmpl w:val="DA241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793CB0"/>
    <w:multiLevelType w:val="hybridMultilevel"/>
    <w:tmpl w:val="D746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12A55"/>
    <w:multiLevelType w:val="hybridMultilevel"/>
    <w:tmpl w:val="57E6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C755E"/>
    <w:multiLevelType w:val="hybridMultilevel"/>
    <w:tmpl w:val="E4369032"/>
    <w:name w:val="Bullet List 36222222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2D9559A6"/>
    <w:multiLevelType w:val="hybridMultilevel"/>
    <w:tmpl w:val="1D2A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930C0B"/>
    <w:multiLevelType w:val="hybridMultilevel"/>
    <w:tmpl w:val="58E6C826"/>
    <w:name w:val="Bullet List 36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2E983C07"/>
    <w:multiLevelType w:val="hybridMultilevel"/>
    <w:tmpl w:val="29680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B06FB4"/>
    <w:multiLevelType w:val="hybridMultilevel"/>
    <w:tmpl w:val="471EA92E"/>
    <w:lvl w:ilvl="0" w:tplc="E1DEB506">
      <w:start w:val="1"/>
      <w:numFmt w:val="decimal"/>
      <w:pStyle w:val="Appendix"/>
      <w:lvlText w:val="Appendix %1 - "/>
      <w:lvlJc w:val="left"/>
      <w:pPr>
        <w:tabs>
          <w:tab w:val="num" w:pos="122"/>
        </w:tabs>
        <w:ind w:left="122" w:hanging="360"/>
      </w:pPr>
      <w:rPr>
        <w:rFonts w:ascii="Verdana" w:hAnsi="Verdana" w:hint="default"/>
        <w:b/>
        <w:i w:val="0"/>
        <w:sz w:val="20"/>
        <w:szCs w:val="20"/>
      </w:rPr>
    </w:lvl>
    <w:lvl w:ilvl="1" w:tplc="49244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AC9F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485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49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366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C2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08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41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3912ED"/>
    <w:multiLevelType w:val="multilevel"/>
    <w:tmpl w:val="13A4D1EE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5B2197F"/>
    <w:multiLevelType w:val="hybridMultilevel"/>
    <w:tmpl w:val="9FC4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122021"/>
    <w:multiLevelType w:val="hybridMultilevel"/>
    <w:tmpl w:val="9614E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962E5D"/>
    <w:multiLevelType w:val="hybridMultilevel"/>
    <w:tmpl w:val="DA904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0365E2"/>
    <w:multiLevelType w:val="hybridMultilevel"/>
    <w:tmpl w:val="C1D2368C"/>
    <w:name w:val="Bullet List 362222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4" w15:restartNumberingAfterBreak="0">
    <w:nsid w:val="3A825942"/>
    <w:multiLevelType w:val="hybridMultilevel"/>
    <w:tmpl w:val="E8DA9E46"/>
    <w:name w:val="Bullet List 362222222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 w15:restartNumberingAfterBreak="0">
    <w:nsid w:val="3FD34160"/>
    <w:multiLevelType w:val="hybridMultilevel"/>
    <w:tmpl w:val="92E0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071FAE"/>
    <w:multiLevelType w:val="multilevel"/>
    <w:tmpl w:val="CCF43502"/>
    <w:styleLink w:val="ListNumberedHeadings"/>
    <w:lvl w:ilvl="0">
      <w:start w:val="1"/>
      <w:numFmt w:val="decimal"/>
      <w:pStyle w:val="AltHeading1"/>
      <w:lvlText w:val="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  <w:sz w:val="24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40646DFA"/>
    <w:multiLevelType w:val="hybridMultilevel"/>
    <w:tmpl w:val="B82E2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DD6621"/>
    <w:multiLevelType w:val="hybridMultilevel"/>
    <w:tmpl w:val="87AEC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6BC6FB2"/>
    <w:multiLevelType w:val="hybridMultilevel"/>
    <w:tmpl w:val="FA68103A"/>
    <w:lvl w:ilvl="0" w:tplc="FFFFFFFF">
      <w:start w:val="1"/>
      <w:numFmt w:val="bullet"/>
      <w:pStyle w:val="PPMBulletedLis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5F018B"/>
    <w:multiLevelType w:val="hybridMultilevel"/>
    <w:tmpl w:val="CECE4D4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B54079"/>
    <w:multiLevelType w:val="hybridMultilevel"/>
    <w:tmpl w:val="46CA1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DE5EB4"/>
    <w:multiLevelType w:val="hybridMultilevel"/>
    <w:tmpl w:val="7BCC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656886"/>
    <w:multiLevelType w:val="hybridMultilevel"/>
    <w:tmpl w:val="669020A8"/>
    <w:lvl w:ilvl="0" w:tplc="994C9898">
      <w:start w:val="1"/>
      <w:numFmt w:val="bullet"/>
      <w:lvlRestart w:val="0"/>
      <w:pStyle w:val="Bullets-1stLevel-cotter"/>
      <w:lvlText w:val=""/>
      <w:lvlJc w:val="left"/>
      <w:pPr>
        <w:tabs>
          <w:tab w:val="num" w:pos="1764"/>
        </w:tabs>
        <w:ind w:left="1764" w:hanging="567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pStyle w:val="Styl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pStyle w:val="Style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3C143B"/>
    <w:multiLevelType w:val="hybridMultilevel"/>
    <w:tmpl w:val="E124C558"/>
    <w:name w:val="Bullet List 36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4370B0E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5" w15:restartNumberingAfterBreak="0">
    <w:nsid w:val="536A53A7"/>
    <w:multiLevelType w:val="multilevel"/>
    <w:tmpl w:val="2EF0FD08"/>
    <w:lvl w:ilvl="0">
      <w:start w:val="1"/>
      <w:numFmt w:val="lowerLetter"/>
      <w:pStyle w:val="ListStyleCotter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bullet"/>
      <w:lvlText w:val="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(%4)"/>
      <w:lvlJc w:val="left"/>
      <w:pPr>
        <w:tabs>
          <w:tab w:val="num" w:pos="2400"/>
        </w:tabs>
        <w:ind w:left="2400" w:hanging="360"/>
      </w:pPr>
    </w:lvl>
    <w:lvl w:ilvl="4">
      <w:start w:val="1"/>
      <w:numFmt w:val="lowerLetter"/>
      <w:lvlText w:val="(%5)"/>
      <w:lvlJc w:val="left"/>
      <w:pPr>
        <w:tabs>
          <w:tab w:val="num" w:pos="2760"/>
        </w:tabs>
        <w:ind w:left="2760" w:hanging="360"/>
      </w:pPr>
    </w:lvl>
    <w:lvl w:ilvl="5">
      <w:start w:val="1"/>
      <w:numFmt w:val="lowerRoman"/>
      <w:lvlText w:val="(%6)"/>
      <w:lvlJc w:val="left"/>
      <w:pPr>
        <w:tabs>
          <w:tab w:val="num" w:pos="3120"/>
        </w:tabs>
        <w:ind w:left="3120" w:hanging="36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>
      <w:start w:val="1"/>
      <w:numFmt w:val="lowerRoman"/>
      <w:lvlText w:val="%9."/>
      <w:lvlJc w:val="left"/>
      <w:pPr>
        <w:tabs>
          <w:tab w:val="num" w:pos="4200"/>
        </w:tabs>
        <w:ind w:left="4200" w:hanging="360"/>
      </w:pPr>
    </w:lvl>
  </w:abstractNum>
  <w:abstractNum w:abstractNumId="46" w15:restartNumberingAfterBreak="0">
    <w:nsid w:val="54435B4A"/>
    <w:multiLevelType w:val="multilevel"/>
    <w:tmpl w:val="00029A12"/>
    <w:styleLink w:val="CurrentList1"/>
    <w:lvl w:ilvl="0">
      <w:start w:val="1"/>
      <w:numFmt w:val="decimal"/>
      <w:lvlText w:val="Section %1 -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032"/>
        </w:tabs>
        <w:ind w:left="1032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54F87DFE"/>
    <w:multiLevelType w:val="hybridMultilevel"/>
    <w:tmpl w:val="B13608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410B0A"/>
    <w:multiLevelType w:val="hybridMultilevel"/>
    <w:tmpl w:val="3A36A76E"/>
    <w:name w:val="Bullet List 36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9" w15:restartNumberingAfterBreak="0">
    <w:nsid w:val="5A42551E"/>
    <w:multiLevelType w:val="hybridMultilevel"/>
    <w:tmpl w:val="3D821FD8"/>
    <w:name w:val="Bullet List 35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0" w15:restartNumberingAfterBreak="0">
    <w:nsid w:val="5DF96936"/>
    <w:multiLevelType w:val="hybridMultilevel"/>
    <w:tmpl w:val="1B528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153E93"/>
    <w:multiLevelType w:val="hybridMultilevel"/>
    <w:tmpl w:val="BE4AB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7F2368"/>
    <w:multiLevelType w:val="multilevel"/>
    <w:tmpl w:val="725CC2D2"/>
    <w:numStyleLink w:val="ListTableNumber"/>
  </w:abstractNum>
  <w:abstractNum w:abstractNumId="53" w15:restartNumberingAfterBreak="0">
    <w:nsid w:val="626E5373"/>
    <w:multiLevelType w:val="multilevel"/>
    <w:tmpl w:val="725CC2D2"/>
    <w:styleLink w:val="ListTableNumber"/>
    <w:lvl w:ilvl="0">
      <w:start w:val="1"/>
      <w:numFmt w:val="decimal"/>
      <w:pStyle w:val="TableNumber"/>
      <w:lvlText w:val="(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69F34F30"/>
    <w:multiLevelType w:val="hybridMultilevel"/>
    <w:tmpl w:val="53B8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A77AA9"/>
    <w:multiLevelType w:val="hybridMultilevel"/>
    <w:tmpl w:val="F1EC6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B822E6"/>
    <w:multiLevelType w:val="multilevel"/>
    <w:tmpl w:val="7996FD34"/>
    <w:numStyleLink w:val="ListTableBullet"/>
  </w:abstractNum>
  <w:abstractNum w:abstractNumId="57" w15:restartNumberingAfterBreak="0">
    <w:nsid w:val="71120A77"/>
    <w:multiLevelType w:val="hybridMultilevel"/>
    <w:tmpl w:val="4A02B904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39706E"/>
    <w:multiLevelType w:val="multilevel"/>
    <w:tmpl w:val="11C64328"/>
    <w:numStyleLink w:val="ListParagraph"/>
  </w:abstractNum>
  <w:abstractNum w:abstractNumId="59" w15:restartNumberingAfterBreak="0">
    <w:nsid w:val="71FF0600"/>
    <w:multiLevelType w:val="hybridMultilevel"/>
    <w:tmpl w:val="DA66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8254C0"/>
    <w:multiLevelType w:val="hybridMultilevel"/>
    <w:tmpl w:val="2C4A7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 w16cid:durableId="1978026310">
    <w:abstractNumId w:val="61"/>
  </w:num>
  <w:num w:numId="2" w16cid:durableId="1523515857">
    <w:abstractNumId w:val="0"/>
  </w:num>
  <w:num w:numId="3" w16cid:durableId="1225917740">
    <w:abstractNumId w:val="7"/>
  </w:num>
  <w:num w:numId="4" w16cid:durableId="1838155843">
    <w:abstractNumId w:val="53"/>
  </w:num>
  <w:num w:numId="5" w16cid:durableId="1698236724">
    <w:abstractNumId w:val="58"/>
  </w:num>
  <w:num w:numId="6" w16cid:durableId="1418019616">
    <w:abstractNumId w:val="56"/>
  </w:num>
  <w:num w:numId="7" w16cid:durableId="641815817">
    <w:abstractNumId w:val="52"/>
  </w:num>
  <w:num w:numId="8" w16cid:durableId="2140100849">
    <w:abstractNumId w:val="3"/>
  </w:num>
  <w:num w:numId="9" w16cid:durableId="1111586937">
    <w:abstractNumId w:val="29"/>
  </w:num>
  <w:num w:numId="10" w16cid:durableId="453408660">
    <w:abstractNumId w:val="17"/>
  </w:num>
  <w:num w:numId="11" w16cid:durableId="969478189">
    <w:abstractNumId w:val="36"/>
    <w:lvlOverride w:ilvl="0">
      <w:lvl w:ilvl="0">
        <w:start w:val="1"/>
        <w:numFmt w:val="decimal"/>
        <w:pStyle w:val="AltHeading1"/>
        <w:lvlText w:val="%1."/>
        <w:lvlJc w:val="left"/>
        <w:pPr>
          <w:tabs>
            <w:tab w:val="num" w:pos="11198"/>
          </w:tabs>
          <w:ind w:left="11198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2">
      <w:lvl w:ilvl="2">
        <w:start w:val="1"/>
        <w:numFmt w:val="decimal"/>
        <w:pStyle w:val="AltHeading3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b/>
          <w:bCs w:val="0"/>
          <w:color w:val="003C69" w:themeColor="accent1"/>
        </w:rPr>
      </w:lvl>
    </w:lvlOverride>
    <w:lvlOverride w:ilvl="3">
      <w:lvl w:ilvl="3">
        <w:start w:val="1"/>
        <w:numFmt w:val="decimal"/>
        <w:pStyle w:val="AltHeading4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7AB800" w:themeColor="accent2"/>
          <w:sz w:val="24"/>
        </w:rPr>
      </w:lvl>
    </w:lvlOverride>
    <w:lvlOverride w:ilvl="4">
      <w:lvl w:ilvl="4">
        <w:start w:val="1"/>
        <w:numFmt w:val="decimal"/>
        <w:pStyle w:val="AltHeading5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auto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2" w16cid:durableId="735473485">
    <w:abstractNumId w:val="28"/>
  </w:num>
  <w:num w:numId="13" w16cid:durableId="1991250723">
    <w:abstractNumId w:val="43"/>
  </w:num>
  <w:num w:numId="14" w16cid:durableId="1557862102">
    <w:abstractNumId w:val="46"/>
  </w:num>
  <w:num w:numId="15" w16cid:durableId="1705444135">
    <w:abstractNumId w:val="10"/>
  </w:num>
  <w:num w:numId="16" w16cid:durableId="837188619">
    <w:abstractNumId w:val="45"/>
  </w:num>
  <w:num w:numId="17" w16cid:durableId="1664551759">
    <w:abstractNumId w:val="39"/>
  </w:num>
  <w:num w:numId="18" w16cid:durableId="1355108767">
    <w:abstractNumId w:val="6"/>
  </w:num>
  <w:num w:numId="19" w16cid:durableId="1677538186">
    <w:abstractNumId w:val="36"/>
  </w:num>
  <w:num w:numId="20" w16cid:durableId="638652040">
    <w:abstractNumId w:val="8"/>
  </w:num>
  <w:num w:numId="21" w16cid:durableId="2044667232">
    <w:abstractNumId w:val="19"/>
  </w:num>
  <w:num w:numId="22" w16cid:durableId="846286314">
    <w:abstractNumId w:val="15"/>
  </w:num>
  <w:num w:numId="23" w16cid:durableId="2127238634">
    <w:abstractNumId w:val="36"/>
    <w:lvlOverride w:ilvl="0">
      <w:lvl w:ilvl="0">
        <w:start w:val="1"/>
        <w:numFmt w:val="decimal"/>
        <w:pStyle w:val="AltHeading1"/>
        <w:lvlText w:val="%1.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7AB800" w:themeColor="accent2"/>
          <w:sz w:val="36"/>
          <w:szCs w:val="36"/>
        </w:rPr>
      </w:lvl>
    </w:lvlOverride>
    <w:lvlOverride w:ilvl="2">
      <w:lvl w:ilvl="2">
        <w:start w:val="1"/>
        <w:numFmt w:val="decimal"/>
        <w:pStyle w:val="AltHeading3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AltHeading4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7AB800" w:themeColor="accent2"/>
          <w:sz w:val="24"/>
        </w:rPr>
      </w:lvl>
    </w:lvlOverride>
    <w:lvlOverride w:ilvl="4">
      <w:lvl w:ilvl="4">
        <w:start w:val="1"/>
        <w:numFmt w:val="decimal"/>
        <w:pStyle w:val="AltHeading5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auto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4" w16cid:durableId="1090349342">
    <w:abstractNumId w:val="60"/>
  </w:num>
  <w:num w:numId="25" w16cid:durableId="554007361">
    <w:abstractNumId w:val="41"/>
  </w:num>
  <w:num w:numId="26" w16cid:durableId="1909881276">
    <w:abstractNumId w:val="55"/>
  </w:num>
  <w:num w:numId="27" w16cid:durableId="564099195">
    <w:abstractNumId w:val="54"/>
  </w:num>
  <w:num w:numId="28" w16cid:durableId="438718370">
    <w:abstractNumId w:val="32"/>
  </w:num>
  <w:num w:numId="29" w16cid:durableId="1538198262">
    <w:abstractNumId w:val="27"/>
  </w:num>
  <w:num w:numId="30" w16cid:durableId="564610971">
    <w:abstractNumId w:val="47"/>
  </w:num>
  <w:num w:numId="31" w16cid:durableId="1617373481">
    <w:abstractNumId w:val="9"/>
  </w:num>
  <w:num w:numId="32" w16cid:durableId="1580826223">
    <w:abstractNumId w:val="31"/>
  </w:num>
  <w:num w:numId="33" w16cid:durableId="63183200">
    <w:abstractNumId w:val="23"/>
  </w:num>
  <w:num w:numId="34" w16cid:durableId="25253460">
    <w:abstractNumId w:val="13"/>
  </w:num>
  <w:num w:numId="35" w16cid:durableId="1617129617">
    <w:abstractNumId w:val="25"/>
  </w:num>
  <w:num w:numId="36" w16cid:durableId="189026483">
    <w:abstractNumId w:val="22"/>
  </w:num>
  <w:num w:numId="37" w16cid:durableId="1414010088">
    <w:abstractNumId w:val="38"/>
  </w:num>
  <w:num w:numId="38" w16cid:durableId="814569029">
    <w:abstractNumId w:val="50"/>
  </w:num>
  <w:num w:numId="39" w16cid:durableId="1083836038">
    <w:abstractNumId w:val="1"/>
  </w:num>
  <w:num w:numId="40" w16cid:durableId="1680501347">
    <w:abstractNumId w:val="30"/>
  </w:num>
  <w:num w:numId="41" w16cid:durableId="1792819443">
    <w:abstractNumId w:val="51"/>
  </w:num>
  <w:num w:numId="42" w16cid:durableId="2105835448">
    <w:abstractNumId w:val="14"/>
  </w:num>
  <w:num w:numId="43" w16cid:durableId="1850409949">
    <w:abstractNumId w:val="59"/>
  </w:num>
  <w:num w:numId="44" w16cid:durableId="22750535">
    <w:abstractNumId w:val="42"/>
  </w:num>
  <w:num w:numId="45" w16cid:durableId="1288660088">
    <w:abstractNumId w:val="16"/>
  </w:num>
  <w:num w:numId="46" w16cid:durableId="212010672">
    <w:abstractNumId w:val="37"/>
  </w:num>
  <w:num w:numId="47" w16cid:durableId="2122411884">
    <w:abstractNumId w:val="35"/>
  </w:num>
  <w:num w:numId="48" w16cid:durableId="800002032">
    <w:abstractNumId w:val="21"/>
  </w:num>
  <w:num w:numId="49" w16cid:durableId="1056199189">
    <w:abstractNumId w:val="40"/>
  </w:num>
  <w:num w:numId="50" w16cid:durableId="1687557645">
    <w:abstractNumId w:val="2"/>
  </w:num>
  <w:num w:numId="51" w16cid:durableId="2111316723">
    <w:abstractNumId w:val="57"/>
  </w:num>
  <w:num w:numId="52" w16cid:durableId="826899675">
    <w:abstractNumId w:val="18"/>
  </w:num>
  <w:num w:numId="53" w16cid:durableId="1802915611">
    <w:abstractNumId w:val="36"/>
    <w:lvlOverride w:ilvl="0">
      <w:lvl w:ilvl="0">
        <w:start w:val="1"/>
        <w:numFmt w:val="decimal"/>
        <w:pStyle w:val="AltHeading1"/>
        <w:lvlText w:val="%1.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2">
      <w:lvl w:ilvl="2">
        <w:start w:val="1"/>
        <w:numFmt w:val="decimal"/>
        <w:pStyle w:val="AltHeading3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b/>
          <w:bCs w:val="0"/>
          <w:color w:val="003C69" w:themeColor="accent1"/>
        </w:rPr>
      </w:lvl>
    </w:lvlOverride>
    <w:lvlOverride w:ilvl="3">
      <w:lvl w:ilvl="3">
        <w:start w:val="1"/>
        <w:numFmt w:val="decimal"/>
        <w:pStyle w:val="AltHeading4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7AB800" w:themeColor="accent2"/>
          <w:sz w:val="24"/>
        </w:rPr>
      </w:lvl>
    </w:lvlOverride>
    <w:lvlOverride w:ilvl="4">
      <w:lvl w:ilvl="4">
        <w:start w:val="1"/>
        <w:numFmt w:val="decimal"/>
        <w:pStyle w:val="AltHeading5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auto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0" w:firstLine="0"/>
        </w:pPr>
        <w:rPr>
          <w:rFonts w:hint="default"/>
        </w:rPr>
      </w:lvl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AC"/>
    <w:rsid w:val="0000248E"/>
    <w:rsid w:val="00006100"/>
    <w:rsid w:val="00021050"/>
    <w:rsid w:val="00031F14"/>
    <w:rsid w:val="00034B9C"/>
    <w:rsid w:val="000375BF"/>
    <w:rsid w:val="00041553"/>
    <w:rsid w:val="00041E10"/>
    <w:rsid w:val="0004216B"/>
    <w:rsid w:val="0004303C"/>
    <w:rsid w:val="00043512"/>
    <w:rsid w:val="000436CA"/>
    <w:rsid w:val="00046E44"/>
    <w:rsid w:val="00050C13"/>
    <w:rsid w:val="0005607A"/>
    <w:rsid w:val="000575BA"/>
    <w:rsid w:val="0007150A"/>
    <w:rsid w:val="00071C7D"/>
    <w:rsid w:val="00076BE6"/>
    <w:rsid w:val="00076F97"/>
    <w:rsid w:val="00077D02"/>
    <w:rsid w:val="00083D65"/>
    <w:rsid w:val="00086164"/>
    <w:rsid w:val="000870BB"/>
    <w:rsid w:val="00087D93"/>
    <w:rsid w:val="00094D4C"/>
    <w:rsid w:val="0009504E"/>
    <w:rsid w:val="000A39AC"/>
    <w:rsid w:val="000A6957"/>
    <w:rsid w:val="000B2046"/>
    <w:rsid w:val="000B3EBE"/>
    <w:rsid w:val="000B448A"/>
    <w:rsid w:val="000B6FA1"/>
    <w:rsid w:val="000C0C22"/>
    <w:rsid w:val="000C0CBA"/>
    <w:rsid w:val="000C1D1E"/>
    <w:rsid w:val="000D034A"/>
    <w:rsid w:val="000E53E0"/>
    <w:rsid w:val="000F4A35"/>
    <w:rsid w:val="000F64AB"/>
    <w:rsid w:val="000F6DAA"/>
    <w:rsid w:val="001063C6"/>
    <w:rsid w:val="001112E1"/>
    <w:rsid w:val="00126A20"/>
    <w:rsid w:val="0012742F"/>
    <w:rsid w:val="001314D2"/>
    <w:rsid w:val="00131F7B"/>
    <w:rsid w:val="0013218E"/>
    <w:rsid w:val="00135417"/>
    <w:rsid w:val="00142633"/>
    <w:rsid w:val="001433AC"/>
    <w:rsid w:val="00144F45"/>
    <w:rsid w:val="00145118"/>
    <w:rsid w:val="00145CCD"/>
    <w:rsid w:val="00150302"/>
    <w:rsid w:val="001505D8"/>
    <w:rsid w:val="00150EEB"/>
    <w:rsid w:val="00154790"/>
    <w:rsid w:val="00156423"/>
    <w:rsid w:val="001600E5"/>
    <w:rsid w:val="00160497"/>
    <w:rsid w:val="00162BE6"/>
    <w:rsid w:val="001647DD"/>
    <w:rsid w:val="00170B32"/>
    <w:rsid w:val="001717A6"/>
    <w:rsid w:val="001726C2"/>
    <w:rsid w:val="0018128C"/>
    <w:rsid w:val="001829A7"/>
    <w:rsid w:val="00182FA5"/>
    <w:rsid w:val="00185154"/>
    <w:rsid w:val="00185D33"/>
    <w:rsid w:val="0019114D"/>
    <w:rsid w:val="00195341"/>
    <w:rsid w:val="00196687"/>
    <w:rsid w:val="001970FA"/>
    <w:rsid w:val="001A4B9F"/>
    <w:rsid w:val="001A7FF9"/>
    <w:rsid w:val="001B2CD8"/>
    <w:rsid w:val="001D475E"/>
    <w:rsid w:val="001E06AD"/>
    <w:rsid w:val="001E1A23"/>
    <w:rsid w:val="001E26BA"/>
    <w:rsid w:val="001E6328"/>
    <w:rsid w:val="001F16CA"/>
    <w:rsid w:val="001F4FA7"/>
    <w:rsid w:val="001F5452"/>
    <w:rsid w:val="00201E06"/>
    <w:rsid w:val="00206612"/>
    <w:rsid w:val="002078C1"/>
    <w:rsid w:val="002106C4"/>
    <w:rsid w:val="00210DEF"/>
    <w:rsid w:val="00214180"/>
    <w:rsid w:val="00216065"/>
    <w:rsid w:val="00222215"/>
    <w:rsid w:val="00222B46"/>
    <w:rsid w:val="00225A80"/>
    <w:rsid w:val="00236ECA"/>
    <w:rsid w:val="00243E9A"/>
    <w:rsid w:val="002507B7"/>
    <w:rsid w:val="0025119D"/>
    <w:rsid w:val="002521B9"/>
    <w:rsid w:val="00252201"/>
    <w:rsid w:val="00253B3D"/>
    <w:rsid w:val="00254DD8"/>
    <w:rsid w:val="00256ACC"/>
    <w:rsid w:val="0027027C"/>
    <w:rsid w:val="00274E23"/>
    <w:rsid w:val="00275918"/>
    <w:rsid w:val="00281026"/>
    <w:rsid w:val="00282E76"/>
    <w:rsid w:val="0028572C"/>
    <w:rsid w:val="00287E30"/>
    <w:rsid w:val="00290FA6"/>
    <w:rsid w:val="002A0475"/>
    <w:rsid w:val="002B4003"/>
    <w:rsid w:val="002B7C3E"/>
    <w:rsid w:val="002C5B1C"/>
    <w:rsid w:val="002C6A58"/>
    <w:rsid w:val="002D21BD"/>
    <w:rsid w:val="002D4254"/>
    <w:rsid w:val="002D4E6E"/>
    <w:rsid w:val="002E2AF6"/>
    <w:rsid w:val="002E44FF"/>
    <w:rsid w:val="002E79D1"/>
    <w:rsid w:val="002F37C1"/>
    <w:rsid w:val="00301893"/>
    <w:rsid w:val="003109CA"/>
    <w:rsid w:val="003114D0"/>
    <w:rsid w:val="00314F28"/>
    <w:rsid w:val="0032011B"/>
    <w:rsid w:val="00321E5D"/>
    <w:rsid w:val="00330605"/>
    <w:rsid w:val="0033196F"/>
    <w:rsid w:val="003326A1"/>
    <w:rsid w:val="0033534B"/>
    <w:rsid w:val="00335510"/>
    <w:rsid w:val="00336E33"/>
    <w:rsid w:val="00340B7B"/>
    <w:rsid w:val="003411DD"/>
    <w:rsid w:val="00345019"/>
    <w:rsid w:val="00356997"/>
    <w:rsid w:val="003570B4"/>
    <w:rsid w:val="0036416F"/>
    <w:rsid w:val="0036514A"/>
    <w:rsid w:val="00366BC8"/>
    <w:rsid w:val="003707FB"/>
    <w:rsid w:val="00371826"/>
    <w:rsid w:val="0037398C"/>
    <w:rsid w:val="003759CB"/>
    <w:rsid w:val="0037618F"/>
    <w:rsid w:val="003853C1"/>
    <w:rsid w:val="00390903"/>
    <w:rsid w:val="003A04C1"/>
    <w:rsid w:val="003A08A5"/>
    <w:rsid w:val="003A2110"/>
    <w:rsid w:val="003B0945"/>
    <w:rsid w:val="003B097F"/>
    <w:rsid w:val="003B4DCF"/>
    <w:rsid w:val="003B693E"/>
    <w:rsid w:val="003B73A4"/>
    <w:rsid w:val="003C4385"/>
    <w:rsid w:val="003D3B71"/>
    <w:rsid w:val="003D56AF"/>
    <w:rsid w:val="003E1EF3"/>
    <w:rsid w:val="003E4130"/>
    <w:rsid w:val="003E5319"/>
    <w:rsid w:val="003E78B5"/>
    <w:rsid w:val="003F1BDE"/>
    <w:rsid w:val="00404615"/>
    <w:rsid w:val="00405B55"/>
    <w:rsid w:val="00407776"/>
    <w:rsid w:val="00414AF7"/>
    <w:rsid w:val="00427353"/>
    <w:rsid w:val="00431789"/>
    <w:rsid w:val="00433E8F"/>
    <w:rsid w:val="0043564D"/>
    <w:rsid w:val="00435AEC"/>
    <w:rsid w:val="0043628A"/>
    <w:rsid w:val="004374FA"/>
    <w:rsid w:val="00444AE6"/>
    <w:rsid w:val="004478FD"/>
    <w:rsid w:val="004508DE"/>
    <w:rsid w:val="004578A6"/>
    <w:rsid w:val="0046067F"/>
    <w:rsid w:val="00465BAE"/>
    <w:rsid w:val="004700B3"/>
    <w:rsid w:val="00475BE4"/>
    <w:rsid w:val="00476163"/>
    <w:rsid w:val="0048526F"/>
    <w:rsid w:val="00491C59"/>
    <w:rsid w:val="004936E9"/>
    <w:rsid w:val="00493F51"/>
    <w:rsid w:val="004953E4"/>
    <w:rsid w:val="004B3964"/>
    <w:rsid w:val="004B6993"/>
    <w:rsid w:val="004B7DAE"/>
    <w:rsid w:val="004C005D"/>
    <w:rsid w:val="004C028C"/>
    <w:rsid w:val="004C4793"/>
    <w:rsid w:val="004D613C"/>
    <w:rsid w:val="004E1632"/>
    <w:rsid w:val="004E79A4"/>
    <w:rsid w:val="004F268C"/>
    <w:rsid w:val="004F2A3C"/>
    <w:rsid w:val="004F3D6F"/>
    <w:rsid w:val="004F3FBC"/>
    <w:rsid w:val="004F76B1"/>
    <w:rsid w:val="00500F68"/>
    <w:rsid w:val="00504004"/>
    <w:rsid w:val="0051056D"/>
    <w:rsid w:val="00513711"/>
    <w:rsid w:val="0052362F"/>
    <w:rsid w:val="00526401"/>
    <w:rsid w:val="0053088F"/>
    <w:rsid w:val="00531555"/>
    <w:rsid w:val="005331C9"/>
    <w:rsid w:val="0053688E"/>
    <w:rsid w:val="00547081"/>
    <w:rsid w:val="00547E50"/>
    <w:rsid w:val="0055219D"/>
    <w:rsid w:val="00552CE6"/>
    <w:rsid w:val="0055353F"/>
    <w:rsid w:val="0055744B"/>
    <w:rsid w:val="00557DFD"/>
    <w:rsid w:val="0056581F"/>
    <w:rsid w:val="0056633F"/>
    <w:rsid w:val="0057042F"/>
    <w:rsid w:val="005704E4"/>
    <w:rsid w:val="00570DAE"/>
    <w:rsid w:val="005710E8"/>
    <w:rsid w:val="005713E5"/>
    <w:rsid w:val="005756BA"/>
    <w:rsid w:val="00577158"/>
    <w:rsid w:val="005850D1"/>
    <w:rsid w:val="00585417"/>
    <w:rsid w:val="0059260F"/>
    <w:rsid w:val="00592D77"/>
    <w:rsid w:val="0059337D"/>
    <w:rsid w:val="0059528E"/>
    <w:rsid w:val="00595643"/>
    <w:rsid w:val="005A0F23"/>
    <w:rsid w:val="005A435A"/>
    <w:rsid w:val="005A737E"/>
    <w:rsid w:val="005B0C40"/>
    <w:rsid w:val="005B1EB7"/>
    <w:rsid w:val="005B798C"/>
    <w:rsid w:val="005C20E5"/>
    <w:rsid w:val="005C2CA2"/>
    <w:rsid w:val="005C2D8D"/>
    <w:rsid w:val="005C354C"/>
    <w:rsid w:val="005C394B"/>
    <w:rsid w:val="005C4B68"/>
    <w:rsid w:val="005D12AA"/>
    <w:rsid w:val="005D3534"/>
    <w:rsid w:val="005D620B"/>
    <w:rsid w:val="005E0FA2"/>
    <w:rsid w:val="005E1ADF"/>
    <w:rsid w:val="005E259B"/>
    <w:rsid w:val="005E712D"/>
    <w:rsid w:val="005F501D"/>
    <w:rsid w:val="0060254B"/>
    <w:rsid w:val="006025ED"/>
    <w:rsid w:val="0060516A"/>
    <w:rsid w:val="006063EB"/>
    <w:rsid w:val="0061089F"/>
    <w:rsid w:val="00613FDF"/>
    <w:rsid w:val="00617A5D"/>
    <w:rsid w:val="006226F0"/>
    <w:rsid w:val="006269B4"/>
    <w:rsid w:val="00627902"/>
    <w:rsid w:val="00632FB8"/>
    <w:rsid w:val="00633235"/>
    <w:rsid w:val="006438CC"/>
    <w:rsid w:val="00646B38"/>
    <w:rsid w:val="0065325A"/>
    <w:rsid w:val="006541DF"/>
    <w:rsid w:val="00665BC3"/>
    <w:rsid w:val="00670CD9"/>
    <w:rsid w:val="006712B0"/>
    <w:rsid w:val="00674316"/>
    <w:rsid w:val="006847F4"/>
    <w:rsid w:val="00684E74"/>
    <w:rsid w:val="0069391F"/>
    <w:rsid w:val="006A1801"/>
    <w:rsid w:val="006A20C6"/>
    <w:rsid w:val="006A4E5F"/>
    <w:rsid w:val="006B4009"/>
    <w:rsid w:val="006B42EB"/>
    <w:rsid w:val="006B5227"/>
    <w:rsid w:val="006B77FC"/>
    <w:rsid w:val="006C4792"/>
    <w:rsid w:val="006C4C75"/>
    <w:rsid w:val="006D22C5"/>
    <w:rsid w:val="006D2B08"/>
    <w:rsid w:val="006D7ADF"/>
    <w:rsid w:val="006E0E99"/>
    <w:rsid w:val="006E1F7A"/>
    <w:rsid w:val="006E6FE3"/>
    <w:rsid w:val="00705C21"/>
    <w:rsid w:val="0071040A"/>
    <w:rsid w:val="00717BE3"/>
    <w:rsid w:val="007233ED"/>
    <w:rsid w:val="00724F16"/>
    <w:rsid w:val="007271BB"/>
    <w:rsid w:val="00732EA2"/>
    <w:rsid w:val="00737B5C"/>
    <w:rsid w:val="00770BF1"/>
    <w:rsid w:val="00774E81"/>
    <w:rsid w:val="007755E1"/>
    <w:rsid w:val="00775BD9"/>
    <w:rsid w:val="00776E95"/>
    <w:rsid w:val="0078652A"/>
    <w:rsid w:val="007944EB"/>
    <w:rsid w:val="00796129"/>
    <w:rsid w:val="007A3BF1"/>
    <w:rsid w:val="007A4F19"/>
    <w:rsid w:val="007A5346"/>
    <w:rsid w:val="007A6B9A"/>
    <w:rsid w:val="007A7D06"/>
    <w:rsid w:val="007B2F26"/>
    <w:rsid w:val="007B3CCD"/>
    <w:rsid w:val="007B636E"/>
    <w:rsid w:val="007B7377"/>
    <w:rsid w:val="007B7822"/>
    <w:rsid w:val="007C0B16"/>
    <w:rsid w:val="007C212A"/>
    <w:rsid w:val="007D0A0E"/>
    <w:rsid w:val="007D7D33"/>
    <w:rsid w:val="007E2F70"/>
    <w:rsid w:val="007F071E"/>
    <w:rsid w:val="008015D2"/>
    <w:rsid w:val="00801996"/>
    <w:rsid w:val="00802770"/>
    <w:rsid w:val="008028D0"/>
    <w:rsid w:val="008064FE"/>
    <w:rsid w:val="008109F0"/>
    <w:rsid w:val="008128BF"/>
    <w:rsid w:val="0081420B"/>
    <w:rsid w:val="00822503"/>
    <w:rsid w:val="00823EF8"/>
    <w:rsid w:val="00825223"/>
    <w:rsid w:val="00826F63"/>
    <w:rsid w:val="00830168"/>
    <w:rsid w:val="00833251"/>
    <w:rsid w:val="00836956"/>
    <w:rsid w:val="00843698"/>
    <w:rsid w:val="00844559"/>
    <w:rsid w:val="00845732"/>
    <w:rsid w:val="008460EA"/>
    <w:rsid w:val="008572D9"/>
    <w:rsid w:val="00861E13"/>
    <w:rsid w:val="00863817"/>
    <w:rsid w:val="00867818"/>
    <w:rsid w:val="0086794F"/>
    <w:rsid w:val="008809E9"/>
    <w:rsid w:val="00885D3A"/>
    <w:rsid w:val="0088783E"/>
    <w:rsid w:val="00892496"/>
    <w:rsid w:val="00894227"/>
    <w:rsid w:val="008949C1"/>
    <w:rsid w:val="008961FD"/>
    <w:rsid w:val="008A0AED"/>
    <w:rsid w:val="008A20FE"/>
    <w:rsid w:val="008A3A14"/>
    <w:rsid w:val="008A3DC9"/>
    <w:rsid w:val="008A6F22"/>
    <w:rsid w:val="008B150C"/>
    <w:rsid w:val="008B5D8F"/>
    <w:rsid w:val="008C30E2"/>
    <w:rsid w:val="008D05B0"/>
    <w:rsid w:val="008D4994"/>
    <w:rsid w:val="008E1477"/>
    <w:rsid w:val="008E3D95"/>
    <w:rsid w:val="008E4D4D"/>
    <w:rsid w:val="008E7F9F"/>
    <w:rsid w:val="008F4E0B"/>
    <w:rsid w:val="00906093"/>
    <w:rsid w:val="00914813"/>
    <w:rsid w:val="00916E1D"/>
    <w:rsid w:val="009179E8"/>
    <w:rsid w:val="00920377"/>
    <w:rsid w:val="00921316"/>
    <w:rsid w:val="00921AA7"/>
    <w:rsid w:val="00933E3A"/>
    <w:rsid w:val="00942201"/>
    <w:rsid w:val="009431E5"/>
    <w:rsid w:val="009453E1"/>
    <w:rsid w:val="00951B34"/>
    <w:rsid w:val="00954B30"/>
    <w:rsid w:val="009571D7"/>
    <w:rsid w:val="00961B8C"/>
    <w:rsid w:val="00961EF3"/>
    <w:rsid w:val="00964FEA"/>
    <w:rsid w:val="009813C8"/>
    <w:rsid w:val="00982396"/>
    <w:rsid w:val="0098448E"/>
    <w:rsid w:val="00985CAB"/>
    <w:rsid w:val="00990BA5"/>
    <w:rsid w:val="009A1381"/>
    <w:rsid w:val="009A199C"/>
    <w:rsid w:val="009A19FA"/>
    <w:rsid w:val="009A3727"/>
    <w:rsid w:val="009B4FE7"/>
    <w:rsid w:val="009C08E3"/>
    <w:rsid w:val="009C6D59"/>
    <w:rsid w:val="009E744C"/>
    <w:rsid w:val="009F1C03"/>
    <w:rsid w:val="009F4DF1"/>
    <w:rsid w:val="009F6B66"/>
    <w:rsid w:val="009F6CE7"/>
    <w:rsid w:val="009F7A79"/>
    <w:rsid w:val="00A030C5"/>
    <w:rsid w:val="00A07960"/>
    <w:rsid w:val="00A17650"/>
    <w:rsid w:val="00A179BE"/>
    <w:rsid w:val="00A4081E"/>
    <w:rsid w:val="00A41250"/>
    <w:rsid w:val="00A41D4E"/>
    <w:rsid w:val="00A45882"/>
    <w:rsid w:val="00A47B3B"/>
    <w:rsid w:val="00A52A8F"/>
    <w:rsid w:val="00A56701"/>
    <w:rsid w:val="00A577B4"/>
    <w:rsid w:val="00A63920"/>
    <w:rsid w:val="00A640FF"/>
    <w:rsid w:val="00A669EC"/>
    <w:rsid w:val="00A727EA"/>
    <w:rsid w:val="00A75AAA"/>
    <w:rsid w:val="00A83B38"/>
    <w:rsid w:val="00A84376"/>
    <w:rsid w:val="00A879A0"/>
    <w:rsid w:val="00A87E0C"/>
    <w:rsid w:val="00A92A61"/>
    <w:rsid w:val="00A94EAC"/>
    <w:rsid w:val="00A9523B"/>
    <w:rsid w:val="00AA0B3B"/>
    <w:rsid w:val="00AA3909"/>
    <w:rsid w:val="00AA569A"/>
    <w:rsid w:val="00AA6010"/>
    <w:rsid w:val="00AB01D1"/>
    <w:rsid w:val="00AB38CB"/>
    <w:rsid w:val="00AC57A8"/>
    <w:rsid w:val="00AD003E"/>
    <w:rsid w:val="00AD4760"/>
    <w:rsid w:val="00AD6746"/>
    <w:rsid w:val="00AD6EC2"/>
    <w:rsid w:val="00AE4C26"/>
    <w:rsid w:val="00AE6A63"/>
    <w:rsid w:val="00AF16DE"/>
    <w:rsid w:val="00AF1BB3"/>
    <w:rsid w:val="00AF2204"/>
    <w:rsid w:val="00AF450D"/>
    <w:rsid w:val="00AF7624"/>
    <w:rsid w:val="00B012F3"/>
    <w:rsid w:val="00B04E05"/>
    <w:rsid w:val="00B070E9"/>
    <w:rsid w:val="00B10B50"/>
    <w:rsid w:val="00B10ED7"/>
    <w:rsid w:val="00B10F7A"/>
    <w:rsid w:val="00B1273F"/>
    <w:rsid w:val="00B12A5D"/>
    <w:rsid w:val="00B15DA8"/>
    <w:rsid w:val="00B226D3"/>
    <w:rsid w:val="00B2576C"/>
    <w:rsid w:val="00B3225B"/>
    <w:rsid w:val="00B32A5A"/>
    <w:rsid w:val="00B3431D"/>
    <w:rsid w:val="00B4288A"/>
    <w:rsid w:val="00B4604E"/>
    <w:rsid w:val="00B52FAC"/>
    <w:rsid w:val="00B53493"/>
    <w:rsid w:val="00B55D18"/>
    <w:rsid w:val="00B56CC8"/>
    <w:rsid w:val="00B61F46"/>
    <w:rsid w:val="00B65281"/>
    <w:rsid w:val="00B668FB"/>
    <w:rsid w:val="00B715B2"/>
    <w:rsid w:val="00B76B8E"/>
    <w:rsid w:val="00B92807"/>
    <w:rsid w:val="00B94382"/>
    <w:rsid w:val="00B94F89"/>
    <w:rsid w:val="00BA42A4"/>
    <w:rsid w:val="00BA45AE"/>
    <w:rsid w:val="00BA4F4A"/>
    <w:rsid w:val="00BA66AD"/>
    <w:rsid w:val="00BB15AB"/>
    <w:rsid w:val="00BB1A44"/>
    <w:rsid w:val="00BC0D8C"/>
    <w:rsid w:val="00BC1699"/>
    <w:rsid w:val="00BC1932"/>
    <w:rsid w:val="00BC2DD3"/>
    <w:rsid w:val="00BC40D1"/>
    <w:rsid w:val="00BC67B1"/>
    <w:rsid w:val="00BD64E0"/>
    <w:rsid w:val="00BD7362"/>
    <w:rsid w:val="00BE7B62"/>
    <w:rsid w:val="00BF2C53"/>
    <w:rsid w:val="00C000C3"/>
    <w:rsid w:val="00C02E60"/>
    <w:rsid w:val="00C0353A"/>
    <w:rsid w:val="00C13908"/>
    <w:rsid w:val="00C152F1"/>
    <w:rsid w:val="00C17321"/>
    <w:rsid w:val="00C1792E"/>
    <w:rsid w:val="00C17D68"/>
    <w:rsid w:val="00C20D82"/>
    <w:rsid w:val="00C22CB3"/>
    <w:rsid w:val="00C22FE5"/>
    <w:rsid w:val="00C240FD"/>
    <w:rsid w:val="00C24374"/>
    <w:rsid w:val="00C30209"/>
    <w:rsid w:val="00C302EF"/>
    <w:rsid w:val="00C31137"/>
    <w:rsid w:val="00C344A7"/>
    <w:rsid w:val="00C36847"/>
    <w:rsid w:val="00C41FEA"/>
    <w:rsid w:val="00C42D19"/>
    <w:rsid w:val="00C54343"/>
    <w:rsid w:val="00C65268"/>
    <w:rsid w:val="00C70B1E"/>
    <w:rsid w:val="00C74C53"/>
    <w:rsid w:val="00C7687D"/>
    <w:rsid w:val="00C77398"/>
    <w:rsid w:val="00C82984"/>
    <w:rsid w:val="00C83BEE"/>
    <w:rsid w:val="00C87268"/>
    <w:rsid w:val="00C91385"/>
    <w:rsid w:val="00C92E04"/>
    <w:rsid w:val="00C97431"/>
    <w:rsid w:val="00CA0E97"/>
    <w:rsid w:val="00CA16FD"/>
    <w:rsid w:val="00CA256F"/>
    <w:rsid w:val="00CB0778"/>
    <w:rsid w:val="00CB0F9B"/>
    <w:rsid w:val="00CB46DE"/>
    <w:rsid w:val="00CB4E22"/>
    <w:rsid w:val="00CB5635"/>
    <w:rsid w:val="00CD1B06"/>
    <w:rsid w:val="00CE0BB6"/>
    <w:rsid w:val="00CE279E"/>
    <w:rsid w:val="00CE75BB"/>
    <w:rsid w:val="00D00096"/>
    <w:rsid w:val="00D005C1"/>
    <w:rsid w:val="00D06DF4"/>
    <w:rsid w:val="00D07DB9"/>
    <w:rsid w:val="00D16667"/>
    <w:rsid w:val="00D224E5"/>
    <w:rsid w:val="00D238FA"/>
    <w:rsid w:val="00D241D3"/>
    <w:rsid w:val="00D24546"/>
    <w:rsid w:val="00D253E1"/>
    <w:rsid w:val="00D27F26"/>
    <w:rsid w:val="00D27FA8"/>
    <w:rsid w:val="00D365D3"/>
    <w:rsid w:val="00D42435"/>
    <w:rsid w:val="00D42F7B"/>
    <w:rsid w:val="00D46C24"/>
    <w:rsid w:val="00D55089"/>
    <w:rsid w:val="00D55F4F"/>
    <w:rsid w:val="00D60730"/>
    <w:rsid w:val="00D61340"/>
    <w:rsid w:val="00D64F5E"/>
    <w:rsid w:val="00D65684"/>
    <w:rsid w:val="00D7521F"/>
    <w:rsid w:val="00D76150"/>
    <w:rsid w:val="00D76547"/>
    <w:rsid w:val="00D81570"/>
    <w:rsid w:val="00D83915"/>
    <w:rsid w:val="00D84F27"/>
    <w:rsid w:val="00D8753C"/>
    <w:rsid w:val="00D916E5"/>
    <w:rsid w:val="00D92049"/>
    <w:rsid w:val="00D945EE"/>
    <w:rsid w:val="00DA635D"/>
    <w:rsid w:val="00DA76FA"/>
    <w:rsid w:val="00DB2B49"/>
    <w:rsid w:val="00DC20AB"/>
    <w:rsid w:val="00DC28FE"/>
    <w:rsid w:val="00DC290C"/>
    <w:rsid w:val="00DC33B4"/>
    <w:rsid w:val="00DD2A7A"/>
    <w:rsid w:val="00DD4656"/>
    <w:rsid w:val="00DE0FC5"/>
    <w:rsid w:val="00DF01DF"/>
    <w:rsid w:val="00DF5DEF"/>
    <w:rsid w:val="00DF6C85"/>
    <w:rsid w:val="00E018FB"/>
    <w:rsid w:val="00E125EE"/>
    <w:rsid w:val="00E138C5"/>
    <w:rsid w:val="00E2040E"/>
    <w:rsid w:val="00E20542"/>
    <w:rsid w:val="00E20830"/>
    <w:rsid w:val="00E21DC0"/>
    <w:rsid w:val="00E27510"/>
    <w:rsid w:val="00E27BE8"/>
    <w:rsid w:val="00E313EA"/>
    <w:rsid w:val="00E33BD5"/>
    <w:rsid w:val="00E34C3B"/>
    <w:rsid w:val="00E35F99"/>
    <w:rsid w:val="00E402DF"/>
    <w:rsid w:val="00E4049F"/>
    <w:rsid w:val="00E46112"/>
    <w:rsid w:val="00E46F52"/>
    <w:rsid w:val="00E520A6"/>
    <w:rsid w:val="00E5702F"/>
    <w:rsid w:val="00E57F0B"/>
    <w:rsid w:val="00E658AA"/>
    <w:rsid w:val="00E6763B"/>
    <w:rsid w:val="00E6774E"/>
    <w:rsid w:val="00E71349"/>
    <w:rsid w:val="00E91F20"/>
    <w:rsid w:val="00EA50DB"/>
    <w:rsid w:val="00EB5133"/>
    <w:rsid w:val="00EB58BD"/>
    <w:rsid w:val="00EB62CA"/>
    <w:rsid w:val="00EC0FFC"/>
    <w:rsid w:val="00ED2A8C"/>
    <w:rsid w:val="00ED2E33"/>
    <w:rsid w:val="00ED3024"/>
    <w:rsid w:val="00ED49E3"/>
    <w:rsid w:val="00ED4E02"/>
    <w:rsid w:val="00ED71B6"/>
    <w:rsid w:val="00EE0A18"/>
    <w:rsid w:val="00EF0E10"/>
    <w:rsid w:val="00EF1B34"/>
    <w:rsid w:val="00EF2076"/>
    <w:rsid w:val="00EF2AFB"/>
    <w:rsid w:val="00EF3B23"/>
    <w:rsid w:val="00F12000"/>
    <w:rsid w:val="00F1317A"/>
    <w:rsid w:val="00F23E7C"/>
    <w:rsid w:val="00F305A1"/>
    <w:rsid w:val="00F3104D"/>
    <w:rsid w:val="00F328D7"/>
    <w:rsid w:val="00F373A5"/>
    <w:rsid w:val="00F431FB"/>
    <w:rsid w:val="00F4378A"/>
    <w:rsid w:val="00F43E4E"/>
    <w:rsid w:val="00F501DA"/>
    <w:rsid w:val="00F515A8"/>
    <w:rsid w:val="00F51FC8"/>
    <w:rsid w:val="00F53ACB"/>
    <w:rsid w:val="00F54D73"/>
    <w:rsid w:val="00F57950"/>
    <w:rsid w:val="00F57D89"/>
    <w:rsid w:val="00F60E46"/>
    <w:rsid w:val="00F6184E"/>
    <w:rsid w:val="00F64CAC"/>
    <w:rsid w:val="00F66B05"/>
    <w:rsid w:val="00F746DA"/>
    <w:rsid w:val="00F8007E"/>
    <w:rsid w:val="00F81C8A"/>
    <w:rsid w:val="00F84805"/>
    <w:rsid w:val="00FA2B02"/>
    <w:rsid w:val="00FA41AC"/>
    <w:rsid w:val="00FA5704"/>
    <w:rsid w:val="00FB1115"/>
    <w:rsid w:val="00FB4AE4"/>
    <w:rsid w:val="00FC2E41"/>
    <w:rsid w:val="00FC3509"/>
    <w:rsid w:val="00FC4C55"/>
    <w:rsid w:val="00FD5F19"/>
    <w:rsid w:val="00FD68CD"/>
    <w:rsid w:val="00FE0704"/>
    <w:rsid w:val="00FE7A02"/>
    <w:rsid w:val="00FE7ECA"/>
    <w:rsid w:val="00FF4671"/>
    <w:rsid w:val="00FF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3B4823DB"/>
  <w15:docId w15:val="{F1308C51-86FA-434C-8D6D-6F29D25C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13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19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/>
    <w:lsdException w:name="Date" w:semiHidden="1" w:uiPriority="0"/>
    <w:lsdException w:name="Body Text First Indent" w:semiHidden="1" w:uiPriority="0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 w:qFormat="1"/>
    <w:lsdException w:name="Body Text 3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133"/>
    <w:pPr>
      <w:spacing w:before="0" w:after="0" w:line="320" w:lineRule="atLeast"/>
    </w:pPr>
    <w:rPr>
      <w:rFonts w:ascii="Arial" w:hAnsi="Arial"/>
      <w:sz w:val="24"/>
    </w:rPr>
  </w:style>
  <w:style w:type="paragraph" w:styleId="Heading1">
    <w:name w:val="heading 1"/>
    <w:aliases w:val="Section heading"/>
    <w:basedOn w:val="Normal"/>
    <w:next w:val="BodyText"/>
    <w:link w:val="Heading1Char"/>
    <w:qFormat/>
    <w:rsid w:val="00526401"/>
    <w:pPr>
      <w:keepNext/>
      <w:keepLines/>
      <w:widowControl w:val="0"/>
      <w:spacing w:before="480" w:after="240"/>
      <w:outlineLvl w:val="0"/>
    </w:pPr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526401"/>
    <w:pPr>
      <w:keepNext/>
      <w:keepLines/>
      <w:spacing w:before="400" w:after="200"/>
      <w:outlineLvl w:val="1"/>
    </w:pPr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D64F5E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D64F5E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7AB800" w:themeColor="accent2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D64F5E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CB46DE"/>
    <w:pPr>
      <w:spacing w:before="240" w:after="120"/>
      <w:outlineLvl w:val="5"/>
    </w:pPr>
    <w:rPr>
      <w:rFonts w:eastAsia="Times New Roman" w:cs="Times New Roman"/>
      <w:bCs/>
      <w:color w:val="003C69" w:themeColor="accent1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33534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33534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Cs w:val="24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33534B"/>
    <w:pPr>
      <w:tabs>
        <w:tab w:val="num" w:pos="1584"/>
      </w:tabs>
      <w:spacing w:before="240" w:after="60"/>
      <w:ind w:left="1584" w:hanging="1584"/>
      <w:outlineLvl w:val="8"/>
    </w:pPr>
    <w:rPr>
      <w:rFonts w:eastAsia="Times New Roman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PPM Body Text indented"/>
    <w:basedOn w:val="Normal"/>
    <w:next w:val="Normal"/>
    <w:link w:val="BodyTextChar"/>
    <w:unhideWhenUsed/>
    <w:qFormat/>
    <w:rsid w:val="00EB5133"/>
    <w:pPr>
      <w:spacing w:before="240"/>
    </w:pPr>
  </w:style>
  <w:style w:type="character" w:customStyle="1" w:styleId="BodyTextChar">
    <w:name w:val="Body Text Char"/>
    <w:aliases w:val="PPM Body Text indented Char1"/>
    <w:basedOn w:val="DefaultParagraphFont"/>
    <w:link w:val="BodyText"/>
    <w:rsid w:val="00EB5133"/>
    <w:rPr>
      <w:rFonts w:ascii="Arial" w:hAnsi="Arial"/>
      <w:sz w:val="24"/>
    </w:rPr>
  </w:style>
  <w:style w:type="character" w:customStyle="1" w:styleId="Heading1Char">
    <w:name w:val="Heading 1 Char"/>
    <w:aliases w:val="Section heading Char"/>
    <w:basedOn w:val="DefaultParagraphFont"/>
    <w:link w:val="Heading1"/>
    <w:rsid w:val="00526401"/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26401"/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D64F5E"/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D64F5E"/>
    <w:rPr>
      <w:rFonts w:asciiTheme="majorHAnsi" w:eastAsia="Times New Roman" w:hAnsiTheme="majorHAnsi" w:cs="Times New Roman"/>
      <w:b/>
      <w:bCs/>
      <w:color w:val="7AB800" w:themeColor="accent2"/>
      <w:sz w:val="24"/>
      <w:lang w:eastAsia="en-AU"/>
    </w:rPr>
  </w:style>
  <w:style w:type="paragraph" w:customStyle="1" w:styleId="AltHeading1">
    <w:name w:val="Alt Heading 1"/>
    <w:basedOn w:val="Heading1"/>
    <w:next w:val="BodyText"/>
    <w:qFormat/>
    <w:rsid w:val="001314D2"/>
    <w:pPr>
      <w:numPr>
        <w:numId w:val="11"/>
      </w:numPr>
      <w:tabs>
        <w:tab w:val="clear" w:pos="11198"/>
        <w:tab w:val="num" w:pos="1134"/>
      </w:tabs>
      <w:ind w:left="1134"/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F12000"/>
    <w:pPr>
      <w:numPr>
        <w:ilvl w:val="1"/>
        <w:numId w:val="11"/>
      </w:numPr>
    </w:pPr>
    <w:rPr>
      <w:color w:val="003C69" w:themeColor="accent1"/>
    </w:rPr>
  </w:style>
  <w:style w:type="paragraph" w:customStyle="1" w:styleId="AltHeading3">
    <w:name w:val="Alt Heading 3"/>
    <w:basedOn w:val="Heading3"/>
    <w:next w:val="BodyText"/>
    <w:qFormat/>
    <w:rsid w:val="001314D2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BodyText"/>
    <w:qFormat/>
    <w:rsid w:val="004C028C"/>
    <w:pPr>
      <w:numPr>
        <w:ilvl w:val="3"/>
        <w:numId w:val="11"/>
      </w:numPr>
    </w:pPr>
    <w:rPr>
      <w:color w:val="003C69" w:themeColor="accent1"/>
    </w:rPr>
  </w:style>
  <w:style w:type="paragraph" w:styleId="Title">
    <w:name w:val="Title"/>
    <w:basedOn w:val="Normal"/>
    <w:next w:val="BodyText"/>
    <w:link w:val="TitleChar"/>
    <w:qFormat/>
    <w:rsid w:val="00C1792E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C1792E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8"/>
    <w:qFormat/>
    <w:rsid w:val="00C1792E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C1792E"/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paragraph" w:styleId="BodyText2">
    <w:name w:val="Body Text 2"/>
    <w:basedOn w:val="BodyText"/>
    <w:link w:val="BodyText2Char"/>
    <w:qFormat/>
    <w:rsid w:val="00951B34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rsid w:val="00951B34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13"/>
    <w:rsid w:val="00836956"/>
    <w:rPr>
      <w:sz w:val="17"/>
    </w:rPr>
  </w:style>
  <w:style w:type="paragraph" w:styleId="Footer">
    <w:name w:val="footer"/>
    <w:basedOn w:val="Normal"/>
    <w:link w:val="FooterChar"/>
    <w:uiPriority w:val="13"/>
    <w:rsid w:val="001970FA"/>
    <w:pPr>
      <w:tabs>
        <w:tab w:val="right" w:pos="9639"/>
      </w:tabs>
    </w:pPr>
    <w:rPr>
      <w:b/>
      <w:color w:val="818283" w:themeColor="accent5"/>
      <w:sz w:val="18"/>
    </w:rPr>
  </w:style>
  <w:style w:type="character" w:customStyle="1" w:styleId="FooterChar">
    <w:name w:val="Footer Char"/>
    <w:basedOn w:val="DefaultParagraphFont"/>
    <w:link w:val="Footer"/>
    <w:uiPriority w:val="13"/>
    <w:rsid w:val="00836956"/>
    <w:rPr>
      <w:b/>
      <w:color w:val="818283" w:themeColor="accent5"/>
      <w:sz w:val="18"/>
    </w:rPr>
  </w:style>
  <w:style w:type="paragraph" w:styleId="ListNumber0">
    <w:name w:val="List Number"/>
    <w:basedOn w:val="Normal"/>
    <w:link w:val="ListNumberChar"/>
    <w:qFormat/>
    <w:rsid w:val="001314D2"/>
    <w:pPr>
      <w:numPr>
        <w:numId w:val="10"/>
      </w:numPr>
      <w:spacing w:after="120" w:line="260" w:lineRule="atLeast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link w:val="ListBulletChar"/>
    <w:qFormat/>
    <w:rsid w:val="001314D2"/>
    <w:pPr>
      <w:numPr>
        <w:numId w:val="9"/>
      </w:numPr>
      <w:spacing w:after="120" w:line="260" w:lineRule="atLeast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qFormat/>
    <w:rsid w:val="0061089F"/>
  </w:style>
  <w:style w:type="character" w:styleId="Hyperlink">
    <w:name w:val="Hyperlink"/>
    <w:basedOn w:val="DefaultParagraphFont"/>
    <w:uiPriority w:val="99"/>
    <w:qFormat/>
    <w:rsid w:val="00E20830"/>
    <w:rPr>
      <w:color w:val="003C69" w:themeColor="accent1"/>
      <w:u w:val="single"/>
    </w:rPr>
  </w:style>
  <w:style w:type="paragraph" w:styleId="TOC1">
    <w:name w:val="toc 1"/>
    <w:basedOn w:val="Normal"/>
    <w:next w:val="Normal"/>
    <w:uiPriority w:val="39"/>
    <w:rsid w:val="00AE6A63"/>
    <w:pPr>
      <w:keepNext/>
      <w:tabs>
        <w:tab w:val="right" w:pos="10773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AE6A63"/>
    <w:pPr>
      <w:tabs>
        <w:tab w:val="right" w:pos="10773"/>
      </w:tabs>
      <w:spacing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AE6A63"/>
    <w:pPr>
      <w:tabs>
        <w:tab w:val="right" w:pos="10773"/>
      </w:tabs>
      <w:spacing w:after="60"/>
      <w:ind w:right="567"/>
    </w:pPr>
  </w:style>
  <w:style w:type="table" w:styleId="TableGrid">
    <w:name w:val="Table Grid"/>
    <w:basedOn w:val="TableNormal"/>
    <w:rsid w:val="00142633"/>
    <w:pPr>
      <w:spacing w:after="0"/>
    </w:pPr>
    <w:tblPr/>
    <w:trPr>
      <w:hidden/>
    </w:trPr>
  </w:style>
  <w:style w:type="table" w:customStyle="1" w:styleId="StoneTable">
    <w:name w:val="Stone Table"/>
    <w:basedOn w:val="NavyTable"/>
    <w:uiPriority w:val="99"/>
    <w:rsid w:val="00C20D82"/>
    <w:tblPr>
      <w:tblBorders>
        <w:bottom w:val="single" w:sz="4" w:space="0" w:color="DAD8BC" w:themeColor="accent3"/>
        <w:insideH w:val="single" w:sz="4" w:space="0" w:color="DAD8BC" w:themeColor="accent3"/>
        <w:insideV w:val="none" w:sz="0" w:space="0" w:color="auto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insideV w:val="single" w:sz="4" w:space="0" w:color="FFFFFF" w:themeColor="background1"/>
        </w:tcBorders>
        <w:shd w:val="clear" w:color="auto" w:fill="DAD8BC" w:themeFill="accent3"/>
      </w:tcPr>
    </w:tblStylePr>
    <w:tblStylePr w:type="lastRow">
      <w:rPr>
        <w:b w:val="0"/>
      </w:rPr>
      <w:tblPr/>
      <w:trPr>
        <w:hidden/>
      </w:trPr>
      <w:tcPr>
        <w:shd w:val="clear" w:color="auto" w:fill="F0EFE4"/>
      </w:tcPr>
    </w:tblStylePr>
    <w:tblStylePr w:type="firstCol">
      <w:tblPr/>
      <w:trPr>
        <w:hidden/>
      </w:trPr>
      <w:tcPr>
        <w:tcBorders>
          <w:insideH w:val="single" w:sz="4" w:space="0" w:color="DAD8BC" w:themeColor="accent3"/>
        </w:tcBorders>
        <w:shd w:val="clear" w:color="auto" w:fill="DAD8BC" w:themeFill="accent3"/>
      </w:tcPr>
    </w:tblStylePr>
    <w:tblStylePr w:type="band2Vert">
      <w:tblPr/>
      <w:trPr>
        <w:hidden/>
      </w:trPr>
      <w:tcPr>
        <w:shd w:val="clear" w:color="auto" w:fill="F8F7F2"/>
      </w:tcPr>
    </w:tblStylePr>
    <w:tblStylePr w:type="band2Horz">
      <w:tblPr/>
      <w:trPr>
        <w:hidden/>
      </w:trPr>
      <w:tcPr>
        <w:shd w:val="clear" w:color="auto" w:fill="F8F7F2"/>
      </w:tcPr>
    </w:tblStylePr>
  </w:style>
  <w:style w:type="paragraph" w:customStyle="1" w:styleId="TableHeading">
    <w:name w:val="Table Heading"/>
    <w:basedOn w:val="Normal"/>
    <w:next w:val="BodyText"/>
    <w:uiPriority w:val="3"/>
    <w:qFormat/>
    <w:rsid w:val="008A0AED"/>
    <w:pPr>
      <w:spacing w:before="60" w:after="60"/>
    </w:pPr>
    <w:rPr>
      <w:b/>
      <w:sz w:val="18"/>
    </w:rPr>
  </w:style>
  <w:style w:type="paragraph" w:customStyle="1" w:styleId="TableText">
    <w:name w:val="Table Text"/>
    <w:basedOn w:val="Normal"/>
    <w:link w:val="TableTextChar"/>
    <w:qFormat/>
    <w:rsid w:val="008A0AED"/>
    <w:pPr>
      <w:spacing w:before="60" w:after="60"/>
    </w:pPr>
    <w:rPr>
      <w:sz w:val="18"/>
    </w:rPr>
  </w:style>
  <w:style w:type="paragraph" w:customStyle="1" w:styleId="TableBullet">
    <w:name w:val="Table Bullet"/>
    <w:basedOn w:val="TableText"/>
    <w:uiPriority w:val="4"/>
    <w:qFormat/>
    <w:rsid w:val="002106C4"/>
    <w:pPr>
      <w:numPr>
        <w:numId w:val="6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E20830"/>
    <w:pPr>
      <w:numPr>
        <w:numId w:val="7"/>
      </w:numPr>
    </w:pPr>
  </w:style>
  <w:style w:type="character" w:customStyle="1" w:styleId="Heading5Char">
    <w:name w:val="Heading 5 Char"/>
    <w:basedOn w:val="DefaultParagraphFont"/>
    <w:link w:val="Heading5"/>
    <w:rsid w:val="00D64F5E"/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CB46DE"/>
    <w:rPr>
      <w:rFonts w:eastAsia="Times New Roman" w:cs="Times New Roman"/>
      <w:bCs/>
      <w:color w:val="003C69" w:themeColor="accent1"/>
      <w:lang w:eastAsia="en-AU"/>
    </w:rPr>
  </w:style>
  <w:style w:type="paragraph" w:styleId="BodyText3">
    <w:name w:val="Body Text 3"/>
    <w:basedOn w:val="BodyText"/>
    <w:link w:val="BodyText3Char"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5C20E5"/>
    <w:rPr>
      <w:rFonts w:eastAsia="Times New Roman" w:cs="Times New Roman"/>
      <w:sz w:val="20"/>
      <w:szCs w:val="16"/>
      <w:lang w:eastAsia="en-AU"/>
    </w:rPr>
  </w:style>
  <w:style w:type="paragraph" w:styleId="ListParagraph0">
    <w:name w:val="List Paragraph"/>
    <w:basedOn w:val="ListBullet0"/>
    <w:uiPriority w:val="34"/>
    <w:qFormat/>
    <w:rsid w:val="008A0AED"/>
    <w:pPr>
      <w:numPr>
        <w:numId w:val="5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qFormat/>
    <w:rsid w:val="001314D2"/>
    <w:pPr>
      <w:numPr>
        <w:ilvl w:val="4"/>
        <w:numId w:val="11"/>
      </w:numPr>
    </w:pPr>
  </w:style>
  <w:style w:type="paragraph" w:styleId="BalloonText">
    <w:name w:val="Balloon Text"/>
    <w:basedOn w:val="Normal"/>
    <w:link w:val="BalloonTextChar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BodyText"/>
    <w:link w:val="QuoteChar"/>
    <w:uiPriority w:val="7"/>
    <w:qFormat/>
    <w:rsid w:val="008A0AED"/>
    <w:pPr>
      <w:spacing w:before="180" w:after="180" w:line="260" w:lineRule="atLeast"/>
      <w:ind w:left="567" w:right="567"/>
      <w:jc w:val="center"/>
    </w:pPr>
    <w:rPr>
      <w:i/>
      <w:iCs/>
      <w:color w:val="7AB800" w:themeColor="accent2"/>
      <w:sz w:val="22"/>
    </w:rPr>
  </w:style>
  <w:style w:type="character" w:customStyle="1" w:styleId="QuoteChar">
    <w:name w:val="Quote Char"/>
    <w:basedOn w:val="DefaultParagraphFont"/>
    <w:link w:val="Quote"/>
    <w:uiPriority w:val="7"/>
    <w:rsid w:val="008A0AED"/>
    <w:rPr>
      <w:i/>
      <w:iCs/>
      <w:color w:val="7AB800" w:themeColor="accent2"/>
    </w:rPr>
  </w:style>
  <w:style w:type="paragraph" w:customStyle="1" w:styleId="FigureCaption">
    <w:name w:val="Figure Caption"/>
    <w:basedOn w:val="Normal"/>
    <w:next w:val="BodyText"/>
    <w:qFormat/>
    <w:rsid w:val="008A0AED"/>
    <w:pPr>
      <w:tabs>
        <w:tab w:val="left" w:pos="1134"/>
      </w:tabs>
      <w:spacing w:before="120" w:after="240" w:line="260" w:lineRule="atLeast"/>
      <w:ind w:left="1134" w:hanging="1134"/>
    </w:pPr>
    <w:rPr>
      <w:b/>
    </w:rPr>
  </w:style>
  <w:style w:type="paragraph" w:customStyle="1" w:styleId="TableCaption">
    <w:name w:val="Table Caption"/>
    <w:basedOn w:val="Caption"/>
    <w:link w:val="TableCaptionChar"/>
    <w:qFormat/>
    <w:rsid w:val="008A0AED"/>
    <w:pPr>
      <w:keepNext/>
      <w:spacing w:line="260" w:lineRule="atLeast"/>
    </w:pPr>
  </w:style>
  <w:style w:type="paragraph" w:customStyle="1" w:styleId="FigureStyle">
    <w:name w:val="Figure Style"/>
    <w:basedOn w:val="BodyText"/>
    <w:uiPriority w:val="6"/>
    <w:qFormat/>
    <w:rsid w:val="008A0AED"/>
    <w:pPr>
      <w:keepNext/>
      <w:jc w:val="center"/>
    </w:pPr>
  </w:style>
  <w:style w:type="paragraph" w:styleId="TOC5">
    <w:name w:val="toc 5"/>
    <w:basedOn w:val="TOC2"/>
    <w:next w:val="Normal"/>
    <w:uiPriority w:val="39"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rsid w:val="003B4DCF"/>
    <w:rPr>
      <w:sz w:val="16"/>
    </w:rPr>
  </w:style>
  <w:style w:type="paragraph" w:styleId="TOC8">
    <w:name w:val="toc 8"/>
    <w:basedOn w:val="Normal"/>
    <w:next w:val="Normal"/>
    <w:uiPriority w:val="39"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1314D2"/>
    <w:pPr>
      <w:numPr>
        <w:numId w:val="10"/>
      </w:numPr>
    </w:pPr>
  </w:style>
  <w:style w:type="numbering" w:customStyle="1" w:styleId="ListParagraph">
    <w:name w:val="List_Paragraph"/>
    <w:uiPriority w:val="99"/>
    <w:rsid w:val="003A08A5"/>
    <w:pPr>
      <w:numPr>
        <w:numId w:val="2"/>
      </w:numPr>
    </w:pPr>
  </w:style>
  <w:style w:type="paragraph" w:styleId="Caption">
    <w:name w:val="caption"/>
    <w:basedOn w:val="Normal"/>
    <w:next w:val="Normal"/>
    <w:link w:val="CaptionChar"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1314D2"/>
    <w:pPr>
      <w:numPr>
        <w:numId w:val="8"/>
      </w:numPr>
      <w:spacing w:before="0"/>
    </w:pPr>
  </w:style>
  <w:style w:type="numbering" w:customStyle="1" w:styleId="ListAlpha">
    <w:name w:val="List_Alpha"/>
    <w:uiPriority w:val="99"/>
    <w:rsid w:val="001314D2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NavyTable">
    <w:name w:val="Navy Table"/>
    <w:basedOn w:val="TableNormal"/>
    <w:uiPriority w:val="99"/>
    <w:rsid w:val="00C20D82"/>
    <w:pPr>
      <w:spacing w:before="0" w:after="0"/>
    </w:pPr>
    <w:tblPr>
      <w:tblStyleRowBandSize w:val="1"/>
      <w:tblStyleColBandSize w:val="1"/>
      <w:tblInd w:w="108" w:type="dxa"/>
      <w:tblBorders>
        <w:bottom w:val="single" w:sz="4" w:space="0" w:color="003C69" w:themeColor="accent1"/>
        <w:insideH w:val="single" w:sz="4" w:space="0" w:color="003C69" w:themeColor="accent1"/>
        <w:insideV w:val="single" w:sz="4" w:space="0" w:color="FFFFFF" w:themeColor="background1"/>
      </w:tblBorders>
    </w:tblPr>
    <w:trPr>
      <w:cantSplit/>
      <w:hidden/>
    </w:trPr>
    <w:tcPr>
      <w:shd w:val="clear" w:color="auto" w:fill="auto"/>
    </w:tcPr>
    <w:tblStylePr w:type="firstRow">
      <w:tblPr/>
      <w:trPr>
        <w:hidden/>
      </w:trPr>
      <w:tcPr>
        <w:tcBorders>
          <w:insideV w:val="single" w:sz="4" w:space="0" w:color="FFFFFF" w:themeColor="background1"/>
        </w:tcBorders>
        <w:shd w:val="clear" w:color="auto" w:fill="003C69" w:themeFill="accent1"/>
      </w:tcPr>
    </w:tblStylePr>
    <w:tblStylePr w:type="lastRow">
      <w:rPr>
        <w:b w:val="0"/>
      </w:rPr>
      <w:tblPr/>
      <w:trPr>
        <w:hidden/>
      </w:trPr>
      <w:tcPr>
        <w:shd w:val="clear" w:color="auto" w:fill="99B1C3"/>
      </w:tcPr>
    </w:tblStylePr>
    <w:tblStylePr w:type="firstCol">
      <w:tblPr/>
      <w:trPr>
        <w:hidden/>
      </w:trPr>
      <w:tcPr>
        <w:tcBorders>
          <w:insideH w:val="nil"/>
        </w:tcBorders>
        <w:shd w:val="clear" w:color="auto" w:fill="003C69" w:themeFill="accent1"/>
      </w:tcPr>
    </w:tblStylePr>
    <w:tblStylePr w:type="band2Vert">
      <w:tblPr/>
      <w:trPr>
        <w:hidden/>
      </w:trPr>
      <w:tcPr>
        <w:shd w:val="clear" w:color="auto" w:fill="CCD8E1"/>
      </w:tcPr>
    </w:tblStylePr>
    <w:tblStylePr w:type="band2Horz">
      <w:tblPr/>
      <w:trPr>
        <w:hidden/>
      </w:trPr>
      <w:tcPr>
        <w:shd w:val="clear" w:color="auto" w:fill="CCD8E1"/>
      </w:tcPr>
    </w:tblStylePr>
  </w:style>
  <w:style w:type="character" w:styleId="FollowedHyperlink">
    <w:name w:val="FollowedHyperlink"/>
    <w:basedOn w:val="DefaultParagraphFont"/>
    <w:unhideWhenUsed/>
    <w:rsid w:val="00E20830"/>
    <w:rPr>
      <w:color w:val="003C69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1314D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1314D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1314D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1314D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1314D2"/>
    <w:pPr>
      <w:numPr>
        <w:ilvl w:val="4"/>
      </w:numPr>
    </w:pPr>
  </w:style>
  <w:style w:type="paragraph" w:styleId="ListBullet2">
    <w:name w:val="List Bullet 2"/>
    <w:basedOn w:val="ListBullet0"/>
    <w:rsid w:val="001314D2"/>
    <w:pPr>
      <w:numPr>
        <w:ilvl w:val="1"/>
      </w:numPr>
    </w:pPr>
  </w:style>
  <w:style w:type="paragraph" w:styleId="ListBullet3">
    <w:name w:val="List Bullet 3"/>
    <w:basedOn w:val="ListBullet0"/>
    <w:link w:val="ListBullet3Char"/>
    <w:uiPriority w:val="99"/>
    <w:rsid w:val="001314D2"/>
    <w:pPr>
      <w:numPr>
        <w:ilvl w:val="2"/>
      </w:numPr>
    </w:pPr>
  </w:style>
  <w:style w:type="paragraph" w:styleId="ListBullet4">
    <w:name w:val="List Bullet 4"/>
    <w:basedOn w:val="ListBullet0"/>
    <w:rsid w:val="001314D2"/>
    <w:pPr>
      <w:numPr>
        <w:numId w:val="0"/>
      </w:numPr>
    </w:pPr>
  </w:style>
  <w:style w:type="paragraph" w:styleId="ListBullet5">
    <w:name w:val="List Bullet 5"/>
    <w:basedOn w:val="ListBullet0"/>
    <w:rsid w:val="001314D2"/>
    <w:pPr>
      <w:numPr>
        <w:numId w:val="0"/>
      </w:numPr>
    </w:pPr>
  </w:style>
  <w:style w:type="paragraph" w:customStyle="1" w:styleId="ListBullet6">
    <w:name w:val="List Bullet 6"/>
    <w:basedOn w:val="ListBullet0"/>
    <w:uiPriority w:val="19"/>
    <w:semiHidden/>
    <w:qFormat/>
    <w:rsid w:val="001314D2"/>
    <w:pPr>
      <w:numPr>
        <w:numId w:val="0"/>
      </w:numPr>
    </w:pPr>
  </w:style>
  <w:style w:type="paragraph" w:styleId="ListNumber2">
    <w:name w:val="List Number 2"/>
    <w:basedOn w:val="ListNumber0"/>
    <w:rsid w:val="001314D2"/>
    <w:pPr>
      <w:numPr>
        <w:ilvl w:val="1"/>
      </w:numPr>
    </w:pPr>
  </w:style>
  <w:style w:type="paragraph" w:styleId="ListNumber3">
    <w:name w:val="List Number 3"/>
    <w:basedOn w:val="ListNumber0"/>
    <w:rsid w:val="001314D2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1314D2"/>
    <w:pPr>
      <w:numPr>
        <w:ilvl w:val="3"/>
      </w:numPr>
    </w:pPr>
  </w:style>
  <w:style w:type="paragraph" w:styleId="ListNumber5">
    <w:name w:val="List Number 5"/>
    <w:basedOn w:val="ListNumber0"/>
    <w:rsid w:val="001314D2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1314D2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1314D2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1314D2"/>
    <w:pPr>
      <w:numPr>
        <w:numId w:val="19"/>
      </w:numPr>
    </w:pPr>
  </w:style>
  <w:style w:type="numbering" w:customStyle="1" w:styleId="ListTableBullet">
    <w:name w:val="List_TableBullet"/>
    <w:uiPriority w:val="99"/>
    <w:rsid w:val="002106C4"/>
    <w:pPr>
      <w:numPr>
        <w:numId w:val="3"/>
      </w:numPr>
    </w:pPr>
  </w:style>
  <w:style w:type="numbering" w:customStyle="1" w:styleId="ListTableNumber">
    <w:name w:val="List_TableNumber"/>
    <w:uiPriority w:val="99"/>
    <w:rsid w:val="00E20830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Black">
    <w:name w:val="Table Black"/>
    <w:basedOn w:val="NavyTable"/>
    <w:uiPriority w:val="99"/>
    <w:rsid w:val="00FE7A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  <w:tcPr>
      <w:shd w:val="clear" w:color="auto" w:fill="auto"/>
    </w:tcPr>
    <w:tblStylePr w:type="firstRow">
      <w:tblPr/>
      <w:trPr>
        <w:cantSplit/>
        <w:tblHeader/>
        <w:hidden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rPr>
        <w:hidden/>
      </w:trPr>
      <w:tcPr>
        <w:shd w:val="clear" w:color="auto" w:fill="B4B4B4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rPr>
        <w:hidden/>
      </w:trPr>
      <w:tcPr>
        <w:shd w:val="clear" w:color="auto" w:fill="DEDEDE"/>
      </w:tcPr>
    </w:tblStylePr>
    <w:tblStylePr w:type="band2Horz">
      <w:tblPr/>
      <w:trPr>
        <w:hidden/>
      </w:trPr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hidden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  <w:hidden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rPr>
        <w:hidden/>
      </w:trPr>
      <w:tcPr>
        <w:shd w:val="clear" w:color="auto" w:fill="CBCBCB" w:themeFill="text2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rPr>
        <w:hidden/>
      </w:trPr>
      <w:tcPr>
        <w:shd w:val="clear" w:color="auto" w:fill="E5E5E5" w:themeFill="text2" w:themeFillTint="33"/>
      </w:tcPr>
    </w:tblStylePr>
    <w:tblStylePr w:type="band2Horz">
      <w:tblPr/>
      <w:trPr>
        <w:hidden/>
      </w:trPr>
      <w:tcPr>
        <w:shd w:val="clear" w:color="auto" w:fill="E5E5E5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enTable">
    <w:name w:val="Green Table"/>
    <w:basedOn w:val="NavyTable"/>
    <w:uiPriority w:val="99"/>
    <w:rsid w:val="00C20D82"/>
    <w:tblPr>
      <w:tblBorders>
        <w:bottom w:val="single" w:sz="4" w:space="0" w:color="7AB800" w:themeColor="accent2"/>
        <w:insideH w:val="single" w:sz="4" w:space="0" w:color="7AB800" w:themeColor="accent2"/>
        <w:insideV w:val="none" w:sz="0" w:space="0" w:color="auto"/>
      </w:tblBorders>
    </w:tblPr>
    <w:trPr>
      <w:hidden/>
    </w:trPr>
    <w:tcPr>
      <w:shd w:val="clear" w:color="auto" w:fill="auto"/>
    </w:tcPr>
    <w:tblStylePr w:type="firstRow">
      <w:rPr>
        <w:color w:val="FFFFFF" w:themeColor="background1"/>
      </w:rPr>
      <w:tblPr/>
      <w:trPr>
        <w:hidden/>
      </w:trPr>
      <w:tcPr>
        <w:tcBorders>
          <w:insideV w:val="single" w:sz="4" w:space="0" w:color="FFFFFF" w:themeColor="background1"/>
        </w:tcBorders>
        <w:shd w:val="clear" w:color="auto" w:fill="7AB800" w:themeFill="accent2"/>
      </w:tcPr>
    </w:tblStylePr>
    <w:tblStylePr w:type="lastRow">
      <w:rPr>
        <w:b w:val="0"/>
      </w:rPr>
      <w:tblPr/>
      <w:trPr>
        <w:hidden/>
      </w:trPr>
      <w:tcPr>
        <w:shd w:val="clear" w:color="auto" w:fill="C9E3B4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insideH w:val="nil"/>
        </w:tcBorders>
        <w:shd w:val="clear" w:color="auto" w:fill="7AB800" w:themeFill="accent2"/>
      </w:tcPr>
    </w:tblStylePr>
    <w:tblStylePr w:type="band2Vert">
      <w:tblPr/>
      <w:trPr>
        <w:hidden/>
      </w:trPr>
      <w:tcPr>
        <w:shd w:val="clear" w:color="auto" w:fill="E4F1D9"/>
      </w:tcPr>
    </w:tblStylePr>
    <w:tblStylePr w:type="band2Horz">
      <w:tblPr/>
      <w:trPr>
        <w:hidden/>
      </w:trPr>
      <w:tcPr>
        <w:shd w:val="clear" w:color="auto" w:fill="E4F1D9"/>
      </w:tcPr>
    </w:tblStylePr>
  </w:style>
  <w:style w:type="paragraph" w:customStyle="1" w:styleId="FooterpageNumber">
    <w:name w:val="Footer page Number"/>
    <w:basedOn w:val="Footer"/>
    <w:uiPriority w:val="13"/>
    <w:semiHidden/>
    <w:rsid w:val="001970FA"/>
    <w:pPr>
      <w:tabs>
        <w:tab w:val="clear" w:pos="9639"/>
      </w:tabs>
      <w:jc w:val="right"/>
    </w:pPr>
    <w:rPr>
      <w:rFonts w:eastAsia="Times New Roman" w:cs="Times New Roman"/>
      <w:b w:val="0"/>
      <w:color w:val="635D63"/>
      <w:szCs w:val="18"/>
      <w:lang w:eastAsia="en-AU"/>
    </w:rPr>
  </w:style>
  <w:style w:type="paragraph" w:customStyle="1" w:styleId="TOCHeading2">
    <w:name w:val="TOC Heading 2"/>
    <w:basedOn w:val="Heading3"/>
    <w:uiPriority w:val="39"/>
    <w:qFormat/>
    <w:rsid w:val="00AE6A63"/>
  </w:style>
  <w:style w:type="character" w:customStyle="1" w:styleId="Heading7Char">
    <w:name w:val="Heading 7 Char"/>
    <w:basedOn w:val="DefaultParagraphFont"/>
    <w:link w:val="Heading7"/>
    <w:rsid w:val="0033534B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33534B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33534B"/>
    <w:rPr>
      <w:rFonts w:ascii="Arial" w:eastAsia="Times New Roman" w:hAnsi="Arial" w:cs="Arial"/>
      <w:sz w:val="20"/>
      <w:lang w:eastAsia="en-AU"/>
    </w:rPr>
  </w:style>
  <w:style w:type="paragraph" w:customStyle="1" w:styleId="Header2">
    <w:name w:val="Header 2"/>
    <w:basedOn w:val="Header"/>
    <w:rsid w:val="0033534B"/>
    <w:pPr>
      <w:pBdr>
        <w:bottom w:val="single" w:sz="4" w:space="4" w:color="auto"/>
      </w:pBdr>
      <w:tabs>
        <w:tab w:val="center" w:pos="4536"/>
        <w:tab w:val="right" w:pos="9072"/>
      </w:tabs>
      <w:spacing w:before="60" w:after="120"/>
      <w:ind w:left="1134"/>
      <w:jc w:val="left"/>
    </w:pPr>
    <w:rPr>
      <w:rFonts w:eastAsia="Times New Roman" w:cs="Arial"/>
      <w:color w:val="000000"/>
      <w:sz w:val="15"/>
      <w:szCs w:val="16"/>
      <w:lang w:eastAsia="en-AU"/>
    </w:rPr>
  </w:style>
  <w:style w:type="paragraph" w:customStyle="1" w:styleId="Footer2">
    <w:name w:val="Footer 2"/>
    <w:basedOn w:val="Footer"/>
    <w:rsid w:val="0033534B"/>
    <w:pPr>
      <w:pBdr>
        <w:top w:val="single" w:sz="4" w:space="4" w:color="auto"/>
      </w:pBdr>
      <w:tabs>
        <w:tab w:val="clear" w:pos="9639"/>
        <w:tab w:val="center" w:pos="4536"/>
        <w:tab w:val="right" w:pos="9072"/>
      </w:tabs>
      <w:spacing w:before="60" w:after="120"/>
      <w:ind w:left="1134"/>
    </w:pPr>
    <w:rPr>
      <w:rFonts w:eastAsia="Times New Roman" w:cs="Arial"/>
      <w:b w:val="0"/>
      <w:color w:val="000000"/>
      <w:sz w:val="15"/>
      <w:szCs w:val="16"/>
      <w:lang w:eastAsia="en-AU"/>
    </w:rPr>
  </w:style>
  <w:style w:type="paragraph" w:styleId="EnvelopeAddress">
    <w:name w:val="envelope address"/>
    <w:basedOn w:val="BodyText"/>
    <w:rsid w:val="0033534B"/>
    <w:pPr>
      <w:framePr w:w="7920" w:h="1980" w:hRule="exact" w:hSpace="180" w:wrap="auto" w:hAnchor="page" w:xAlign="center" w:yAlign="bottom"/>
      <w:spacing w:before="60" w:line="240" w:lineRule="auto"/>
      <w:ind w:left="2880"/>
    </w:pPr>
    <w:rPr>
      <w:color w:val="000000"/>
      <w:szCs w:val="16"/>
    </w:rPr>
  </w:style>
  <w:style w:type="paragraph" w:customStyle="1" w:styleId="TitlePage">
    <w:name w:val="Title Page"/>
    <w:basedOn w:val="Title"/>
    <w:rsid w:val="0033534B"/>
    <w:pPr>
      <w:spacing w:before="240" w:after="300"/>
      <w:jc w:val="center"/>
      <w:outlineLvl w:val="0"/>
    </w:pPr>
    <w:rPr>
      <w:rFonts w:ascii="Arial (W1)" w:eastAsia="Times New Roman" w:hAnsi="Arial (W1)" w:cs="Arial"/>
      <w:bCs/>
      <w:color w:val="000000"/>
      <w:kern w:val="28"/>
      <w:sz w:val="32"/>
      <w:szCs w:val="32"/>
      <w:lang w:eastAsia="en-AU"/>
    </w:rPr>
  </w:style>
  <w:style w:type="paragraph" w:customStyle="1" w:styleId="CaptionforTables">
    <w:name w:val="Caption for Tables"/>
    <w:basedOn w:val="Caption"/>
    <w:link w:val="CaptionforTablesChar"/>
    <w:rsid w:val="0033534B"/>
    <w:pPr>
      <w:tabs>
        <w:tab w:val="clear" w:pos="1134"/>
      </w:tabs>
      <w:spacing w:before="120"/>
      <w:ind w:firstLine="0"/>
    </w:pPr>
    <w:rPr>
      <w:rFonts w:ascii="Verdana" w:eastAsia="Times New Roman" w:hAnsi="Verdana" w:cs="Times New Roman"/>
      <w:bCs/>
      <w:color w:val="000080"/>
      <w:sz w:val="16"/>
      <w:szCs w:val="20"/>
      <w:lang w:eastAsia="en-AU"/>
    </w:rPr>
  </w:style>
  <w:style w:type="paragraph" w:customStyle="1" w:styleId="addressindent-cotter">
    <w:name w:val="address indent - cotter"/>
    <w:basedOn w:val="BodyText"/>
    <w:link w:val="addressindent-cotterChar"/>
    <w:rsid w:val="0033534B"/>
    <w:pPr>
      <w:tabs>
        <w:tab w:val="left" w:pos="3969"/>
      </w:tabs>
      <w:spacing w:before="60" w:line="240" w:lineRule="auto"/>
      <w:ind w:left="1712"/>
    </w:pPr>
    <w:rPr>
      <w:color w:val="000000"/>
      <w:szCs w:val="16"/>
    </w:rPr>
  </w:style>
  <w:style w:type="table" w:styleId="TableColorful3">
    <w:name w:val="Table Colorful 3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hidden/>
    </w:trPr>
    <w:tcPr>
      <w:shd w:val="pct25" w:color="008080" w:fill="FFFFFF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50" w:color="00808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lassic3">
    <w:name w:val="Table Classic 3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7">
    <w:name w:val="Pa7"/>
    <w:basedOn w:val="Normal"/>
    <w:next w:val="Normal"/>
    <w:rsid w:val="0033534B"/>
    <w:pPr>
      <w:autoSpaceDE w:val="0"/>
      <w:autoSpaceDN w:val="0"/>
      <w:spacing w:line="171" w:lineRule="atLeast"/>
    </w:pPr>
    <w:rPr>
      <w:rFonts w:ascii="XIQATR+Futura-Bold" w:eastAsia="Times New Roman" w:hAnsi="XIQATR+Futura-Bold" w:cs="Times New Roman"/>
      <w:szCs w:val="24"/>
      <w:lang w:eastAsia="en-AU"/>
    </w:rPr>
  </w:style>
  <w:style w:type="paragraph" w:customStyle="1" w:styleId="TableTextHeading">
    <w:name w:val="Table Text Heading"/>
    <w:basedOn w:val="BodyText"/>
    <w:link w:val="TableTextHeadingChar"/>
    <w:rsid w:val="0033534B"/>
    <w:pPr>
      <w:spacing w:before="60" w:line="240" w:lineRule="auto"/>
      <w:ind w:left="1134"/>
    </w:pPr>
    <w:rPr>
      <w:b/>
      <w:color w:val="000000"/>
      <w:sz w:val="18"/>
      <w:szCs w:val="16"/>
    </w:rPr>
  </w:style>
  <w:style w:type="paragraph" w:customStyle="1" w:styleId="listnumberbold">
    <w:name w:val="list number bold"/>
    <w:basedOn w:val="ListNumber0"/>
    <w:link w:val="listnumberboldChar"/>
    <w:rsid w:val="0033534B"/>
    <w:pPr>
      <w:numPr>
        <w:numId w:val="0"/>
      </w:numPr>
      <w:spacing w:before="60" w:line="240" w:lineRule="auto"/>
      <w:ind w:left="1134"/>
    </w:pPr>
    <w:rPr>
      <w:b/>
      <w:color w:val="000000"/>
      <w:szCs w:val="16"/>
    </w:rPr>
  </w:style>
  <w:style w:type="character" w:customStyle="1" w:styleId="CharChar4">
    <w:name w:val="Char Char4"/>
    <w:rsid w:val="0033534B"/>
    <w:rPr>
      <w:rFonts w:ascii="Arial" w:hAnsi="Arial"/>
      <w:szCs w:val="24"/>
      <w:lang w:val="en-AU" w:eastAsia="en-AU" w:bidi="ar-SA"/>
    </w:rPr>
  </w:style>
  <w:style w:type="character" w:customStyle="1" w:styleId="listnumberboldChar">
    <w:name w:val="list number bold Char"/>
    <w:link w:val="listnumberbold"/>
    <w:rsid w:val="0033534B"/>
    <w:rPr>
      <w:rFonts w:ascii="Arial" w:eastAsia="Times New Roman" w:hAnsi="Arial" w:cs="Times New Roman"/>
      <w:b/>
      <w:color w:val="000000"/>
      <w:sz w:val="20"/>
      <w:szCs w:val="16"/>
      <w:lang w:eastAsia="en-AU"/>
    </w:rPr>
  </w:style>
  <w:style w:type="paragraph" w:customStyle="1" w:styleId="CPPM-SectionHeading">
    <w:name w:val="CPPM - Section Heading"/>
    <w:basedOn w:val="Normal"/>
    <w:rsid w:val="0033534B"/>
    <w:pPr>
      <w:spacing w:after="120" w:line="300" w:lineRule="atLeast"/>
    </w:pPr>
    <w:rPr>
      <w:rFonts w:eastAsia="Times New Roman" w:cs="Times New Roman"/>
      <w:b/>
      <w:snapToGrid w:val="0"/>
      <w:sz w:val="32"/>
      <w:szCs w:val="32"/>
      <w:lang w:val="en-US"/>
    </w:rPr>
  </w:style>
  <w:style w:type="paragraph" w:customStyle="1" w:styleId="CPPM-Heading">
    <w:name w:val="CPPM - Heading"/>
    <w:basedOn w:val="Normal"/>
    <w:rsid w:val="0033534B"/>
    <w:pPr>
      <w:tabs>
        <w:tab w:val="left" w:pos="0"/>
        <w:tab w:val="left" w:pos="681"/>
      </w:tabs>
      <w:spacing w:before="360" w:after="120" w:line="300" w:lineRule="atLeast"/>
      <w:outlineLvl w:val="1"/>
    </w:pPr>
    <w:rPr>
      <w:rFonts w:eastAsia="Times New Roman" w:cs="Times New Roman"/>
      <w:b/>
      <w:bCs/>
      <w:snapToGrid w:val="0"/>
      <w:sz w:val="28"/>
      <w:szCs w:val="20"/>
      <w:lang w:val="en-US"/>
    </w:rPr>
  </w:style>
  <w:style w:type="paragraph" w:customStyle="1" w:styleId="SubTitle2">
    <w:name w:val="Sub Title 2"/>
    <w:basedOn w:val="Normal"/>
    <w:rsid w:val="0033534B"/>
    <w:pPr>
      <w:spacing w:after="120" w:line="300" w:lineRule="atLeast"/>
    </w:pPr>
    <w:rPr>
      <w:rFonts w:eastAsia="Times New Roman" w:cs="Arial"/>
      <w:b/>
      <w:bCs/>
      <w:sz w:val="30"/>
      <w:szCs w:val="24"/>
    </w:rPr>
  </w:style>
  <w:style w:type="character" w:customStyle="1" w:styleId="TableTextHeadingChar">
    <w:name w:val="Table Text Heading Char"/>
    <w:link w:val="TableTextHeading"/>
    <w:rsid w:val="0033534B"/>
    <w:rPr>
      <w:rFonts w:ascii="Arial" w:eastAsia="Times New Roman" w:hAnsi="Arial" w:cs="Times New Roman"/>
      <w:b/>
      <w:color w:val="000000"/>
      <w:sz w:val="18"/>
      <w:szCs w:val="16"/>
      <w:lang w:eastAsia="en-AU"/>
    </w:rPr>
  </w:style>
  <w:style w:type="character" w:customStyle="1" w:styleId="TableTextChar">
    <w:name w:val="Table Text Char"/>
    <w:link w:val="TableText"/>
    <w:rsid w:val="0033534B"/>
    <w:rPr>
      <w:sz w:val="18"/>
    </w:rPr>
  </w:style>
  <w:style w:type="character" w:customStyle="1" w:styleId="ListNumberChar">
    <w:name w:val="List Number Char"/>
    <w:basedOn w:val="CharChar4"/>
    <w:link w:val="ListNumber0"/>
    <w:rsid w:val="0033534B"/>
    <w:rPr>
      <w:rFonts w:ascii="Arial" w:eastAsia="Times New Roman" w:hAnsi="Arial" w:cs="Times New Roman"/>
      <w:sz w:val="24"/>
      <w:szCs w:val="24"/>
      <w:lang w:val="en-AU" w:eastAsia="en-AU" w:bidi="ar-SA"/>
    </w:rPr>
  </w:style>
  <w:style w:type="character" w:styleId="Emphasis">
    <w:name w:val="Emphasis"/>
    <w:qFormat/>
    <w:rsid w:val="0033534B"/>
    <w:rPr>
      <w:i/>
      <w:iCs/>
    </w:rPr>
  </w:style>
  <w:style w:type="character" w:styleId="Strong">
    <w:name w:val="Strong"/>
    <w:uiPriority w:val="22"/>
    <w:qFormat/>
    <w:rsid w:val="0033534B"/>
    <w:rPr>
      <w:b/>
      <w:bCs/>
    </w:rPr>
  </w:style>
  <w:style w:type="paragraph" w:customStyle="1" w:styleId="PPMBulletedList1">
    <w:name w:val="PPM Bulleted List 1"/>
    <w:basedOn w:val="Normal"/>
    <w:next w:val="Normal"/>
    <w:semiHidden/>
    <w:rsid w:val="0033534B"/>
    <w:pPr>
      <w:numPr>
        <w:numId w:val="17"/>
      </w:numPr>
      <w:spacing w:line="360" w:lineRule="auto"/>
    </w:pPr>
    <w:rPr>
      <w:rFonts w:eastAsia="Times New Roman" w:cs="Times New Roman"/>
      <w:szCs w:val="20"/>
      <w:lang w:val="en-US"/>
    </w:rPr>
  </w:style>
  <w:style w:type="paragraph" w:customStyle="1" w:styleId="Bullet-Alpha">
    <w:name w:val="Bullet - Alpha"/>
    <w:basedOn w:val="Normal"/>
    <w:rsid w:val="0033534B"/>
    <w:pPr>
      <w:keepLines/>
      <w:spacing w:after="120" w:line="300" w:lineRule="atLeast"/>
    </w:pPr>
    <w:rPr>
      <w:rFonts w:ascii="Times New Roman" w:eastAsia="Times New Roman" w:hAnsi="Times New Roman" w:cs="Times New Roman"/>
      <w:sz w:val="18"/>
      <w:szCs w:val="24"/>
      <w:lang w:eastAsia="en-AU"/>
    </w:rPr>
  </w:style>
  <w:style w:type="character" w:customStyle="1" w:styleId="CharChar6">
    <w:name w:val="Char Char6"/>
    <w:rsid w:val="0033534B"/>
    <w:rPr>
      <w:rFonts w:ascii="Arial" w:hAnsi="Arial" w:cs="Arial"/>
      <w:b/>
      <w:bCs/>
      <w:szCs w:val="18"/>
      <w:lang w:val="en-AU" w:eastAsia="en-AU" w:bidi="ar-SA"/>
    </w:rPr>
  </w:style>
  <w:style w:type="paragraph" w:styleId="NormalWeb">
    <w:name w:val="Normal (Web)"/>
    <w:basedOn w:val="Normal"/>
    <w:uiPriority w:val="99"/>
    <w:rsid w:val="0033534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CPPM-SubHeading">
    <w:name w:val="CPPM - Sub Heading"/>
    <w:basedOn w:val="Normal"/>
    <w:rsid w:val="0033534B"/>
    <w:pPr>
      <w:tabs>
        <w:tab w:val="left" w:pos="681"/>
      </w:tabs>
      <w:spacing w:before="240" w:after="120" w:line="300" w:lineRule="atLeast"/>
      <w:outlineLvl w:val="1"/>
    </w:pPr>
    <w:rPr>
      <w:rFonts w:eastAsia="Times New Roman" w:cs="Arial"/>
      <w:b/>
      <w:snapToGrid w:val="0"/>
      <w:szCs w:val="24"/>
      <w:lang w:val="en-US"/>
    </w:rPr>
  </w:style>
  <w:style w:type="paragraph" w:customStyle="1" w:styleId="SectionSubSubHeading">
    <w:name w:val="Section Sub Sub Heading"/>
    <w:basedOn w:val="Normal"/>
    <w:next w:val="Normal"/>
    <w:link w:val="SectionSubSubHeadingChar"/>
    <w:rsid w:val="0033534B"/>
    <w:pPr>
      <w:tabs>
        <w:tab w:val="left" w:pos="1134"/>
      </w:tabs>
      <w:spacing w:after="40"/>
    </w:pPr>
    <w:rPr>
      <w:rFonts w:eastAsia="Times New Roman" w:cs="Times New Roman"/>
      <w:b/>
      <w:spacing w:val="15"/>
      <w:sz w:val="28"/>
      <w:szCs w:val="27"/>
    </w:rPr>
  </w:style>
  <w:style w:type="character" w:customStyle="1" w:styleId="SectionSubSubHeadingChar">
    <w:name w:val="Section Sub Sub Heading Char"/>
    <w:link w:val="SectionSubSubHeading"/>
    <w:rsid w:val="0033534B"/>
    <w:rPr>
      <w:rFonts w:ascii="Arial" w:eastAsia="Times New Roman" w:hAnsi="Arial" w:cs="Times New Roman"/>
      <w:b/>
      <w:spacing w:val="15"/>
      <w:sz w:val="28"/>
      <w:szCs w:val="27"/>
    </w:rPr>
  </w:style>
  <w:style w:type="paragraph" w:customStyle="1" w:styleId="listalphas">
    <w:name w:val="list alphas"/>
    <w:basedOn w:val="BodyText"/>
    <w:rsid w:val="0033534B"/>
    <w:pPr>
      <w:tabs>
        <w:tab w:val="num" w:pos="360"/>
      </w:tabs>
      <w:spacing w:before="60" w:line="240" w:lineRule="auto"/>
      <w:ind w:left="360" w:hanging="360"/>
    </w:pPr>
    <w:rPr>
      <w:color w:val="000000"/>
      <w:szCs w:val="16"/>
      <w:lang w:val="en-US"/>
    </w:rPr>
  </w:style>
  <w:style w:type="character" w:styleId="LineNumber">
    <w:name w:val="line number"/>
    <w:basedOn w:val="DefaultParagraphFont"/>
    <w:rsid w:val="0033534B"/>
  </w:style>
  <w:style w:type="paragraph" w:customStyle="1" w:styleId="ListStyleCotter">
    <w:name w:val="List Style Cotter"/>
    <w:basedOn w:val="Normal"/>
    <w:rsid w:val="0033534B"/>
    <w:pPr>
      <w:numPr>
        <w:numId w:val="16"/>
      </w:numPr>
      <w:spacing w:before="160"/>
    </w:pPr>
    <w:rPr>
      <w:rFonts w:ascii="Verdana" w:eastAsia="Times New Roman" w:hAnsi="Verdana" w:cs="Times New Roman"/>
      <w:szCs w:val="24"/>
      <w:lang w:eastAsia="en-AU"/>
    </w:rPr>
  </w:style>
  <w:style w:type="paragraph" w:customStyle="1" w:styleId="PPMMAINHEADING">
    <w:name w:val="PPM MAIN HEADING"/>
    <w:basedOn w:val="Title"/>
    <w:rsid w:val="0033534B"/>
    <w:pPr>
      <w:spacing w:before="800" w:after="300"/>
      <w:jc w:val="center"/>
      <w:outlineLvl w:val="0"/>
    </w:pPr>
    <w:rPr>
      <w:rFonts w:ascii="Arial (W1)" w:eastAsia="Times New Roman" w:hAnsi="Arial (W1)" w:cs="Times New Roman"/>
      <w:bCs/>
      <w:color w:val="000080"/>
      <w:kern w:val="28"/>
      <w:sz w:val="36"/>
      <w:szCs w:val="36"/>
      <w:lang w:eastAsia="en-AU"/>
    </w:rPr>
  </w:style>
  <w:style w:type="paragraph" w:customStyle="1" w:styleId="Bullets-1stLevel-cotter">
    <w:name w:val="Bullets - 1st Level - cotter"/>
    <w:basedOn w:val="ListBullet3"/>
    <w:link w:val="Bullets-1stLevel-cotterChar"/>
    <w:rsid w:val="0033534B"/>
    <w:pPr>
      <w:numPr>
        <w:ilvl w:val="0"/>
        <w:numId w:val="13"/>
      </w:numPr>
      <w:tabs>
        <w:tab w:val="clear" w:pos="1764"/>
        <w:tab w:val="left" w:pos="1134"/>
        <w:tab w:val="left" w:pos="1701"/>
      </w:tabs>
      <w:spacing w:before="120" w:line="240" w:lineRule="auto"/>
    </w:pPr>
    <w:rPr>
      <w:rFonts w:cs="Verdana"/>
      <w:color w:val="000000"/>
      <w:szCs w:val="16"/>
    </w:rPr>
  </w:style>
  <w:style w:type="paragraph" w:customStyle="1" w:styleId="Bullets-2ndLevel-cotter">
    <w:name w:val="Bullets - 2nd Level - cotter"/>
    <w:basedOn w:val="Bullets-1stLevel-cotter"/>
    <w:rsid w:val="0033534B"/>
    <w:pPr>
      <w:numPr>
        <w:numId w:val="0"/>
      </w:numPr>
      <w:tabs>
        <w:tab w:val="clear" w:pos="1134"/>
        <w:tab w:val="clear" w:pos="1701"/>
        <w:tab w:val="left" w:pos="2268"/>
      </w:tabs>
    </w:pPr>
  </w:style>
  <w:style w:type="paragraph" w:customStyle="1" w:styleId="Appendix">
    <w:name w:val="Appendix"/>
    <w:basedOn w:val="Normal"/>
    <w:rsid w:val="0033534B"/>
    <w:pPr>
      <w:numPr>
        <w:numId w:val="12"/>
      </w:numPr>
    </w:pPr>
    <w:rPr>
      <w:rFonts w:ascii="Verdana" w:eastAsia="Times New Roman" w:hAnsi="Verdana" w:cs="Times New Roman"/>
      <w:szCs w:val="24"/>
      <w:lang w:eastAsia="en-AU"/>
    </w:rPr>
  </w:style>
  <w:style w:type="character" w:customStyle="1" w:styleId="ListBulletChar">
    <w:name w:val="List Bullet Char"/>
    <w:link w:val="ListBullet0"/>
    <w:rsid w:val="0033534B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Bullets-1stLevel-cotterChar">
    <w:name w:val="Bullets - 1st Level - cotter Char"/>
    <w:link w:val="Bullets-1stLevel-cotter"/>
    <w:rsid w:val="0033534B"/>
    <w:rPr>
      <w:rFonts w:ascii="Arial" w:eastAsia="Times New Roman" w:hAnsi="Arial" w:cs="Verdana"/>
      <w:color w:val="000000"/>
      <w:sz w:val="24"/>
      <w:szCs w:val="16"/>
      <w:lang w:eastAsia="en-AU"/>
    </w:rPr>
  </w:style>
  <w:style w:type="paragraph" w:customStyle="1" w:styleId="BodyTextindent-cotter">
    <w:name w:val="Body Text indent - cotter"/>
    <w:basedOn w:val="BodyText"/>
    <w:rsid w:val="0033534B"/>
    <w:pPr>
      <w:spacing w:before="60" w:line="240" w:lineRule="auto"/>
      <w:ind w:left="1995"/>
    </w:pPr>
    <w:rPr>
      <w:color w:val="000000"/>
      <w:szCs w:val="16"/>
    </w:rPr>
  </w:style>
  <w:style w:type="paragraph" w:styleId="Date">
    <w:name w:val="Date"/>
    <w:basedOn w:val="Normal"/>
    <w:next w:val="Normal"/>
    <w:link w:val="DateChar"/>
    <w:rsid w:val="0033534B"/>
    <w:rPr>
      <w:rFonts w:ascii="Verdana" w:eastAsia="Times New Roman" w:hAnsi="Verdana" w:cs="Times New Roman"/>
      <w:szCs w:val="24"/>
      <w:lang w:eastAsia="en-AU"/>
    </w:rPr>
  </w:style>
  <w:style w:type="character" w:customStyle="1" w:styleId="DateChar">
    <w:name w:val="Date Char"/>
    <w:basedOn w:val="DefaultParagraphFont"/>
    <w:link w:val="Date"/>
    <w:rsid w:val="0033534B"/>
    <w:rPr>
      <w:rFonts w:ascii="Verdana" w:eastAsia="Times New Roman" w:hAnsi="Verdana" w:cs="Times New Roman"/>
      <w:sz w:val="20"/>
      <w:szCs w:val="24"/>
      <w:lang w:eastAsia="en-AU"/>
    </w:rPr>
  </w:style>
  <w:style w:type="paragraph" w:customStyle="1" w:styleId="acotter">
    <w:name w:val="a) cotter"/>
    <w:basedOn w:val="listalphas"/>
    <w:rsid w:val="0033534B"/>
    <w:pPr>
      <w:tabs>
        <w:tab w:val="clear" w:pos="360"/>
        <w:tab w:val="left" w:pos="1701"/>
      </w:tabs>
      <w:ind w:left="0" w:firstLine="0"/>
    </w:pPr>
    <w:rPr>
      <w:i/>
    </w:rPr>
  </w:style>
  <w:style w:type="character" w:styleId="PageNumber">
    <w:name w:val="page number"/>
    <w:rsid w:val="0033534B"/>
    <w:rPr>
      <w:rFonts w:ascii="Arial" w:hAnsi="Arial"/>
      <w:color w:val="000080"/>
      <w:sz w:val="15"/>
      <w:szCs w:val="15"/>
    </w:rPr>
  </w:style>
  <w:style w:type="paragraph" w:customStyle="1" w:styleId="TableText3ptAfter3pt">
    <w:name w:val="Table Text 3 pt After:  3 pt"/>
    <w:basedOn w:val="BodyText"/>
    <w:autoRedefine/>
    <w:rsid w:val="0033534B"/>
    <w:pPr>
      <w:widowControl w:val="0"/>
      <w:adjustRightInd w:val="0"/>
      <w:spacing w:beforeLines="60" w:before="144" w:afterLines="60" w:after="144" w:line="360" w:lineRule="atLeast"/>
      <w:jc w:val="both"/>
      <w:textAlignment w:val="baseline"/>
    </w:pPr>
    <w:rPr>
      <w:color w:val="000000"/>
      <w:sz w:val="16"/>
      <w:szCs w:val="16"/>
    </w:rPr>
  </w:style>
  <w:style w:type="numbering" w:styleId="ArticleSection">
    <w:name w:val="Outline List 3"/>
    <w:basedOn w:val="NoList"/>
    <w:rsid w:val="0033534B"/>
  </w:style>
  <w:style w:type="paragraph" w:customStyle="1" w:styleId="Notations">
    <w:name w:val="Notations"/>
    <w:basedOn w:val="BodyText"/>
    <w:link w:val="NotationsChar"/>
    <w:rsid w:val="0033534B"/>
    <w:pPr>
      <w:spacing w:before="60" w:after="60" w:line="240" w:lineRule="auto"/>
      <w:ind w:left="1134"/>
    </w:pPr>
    <w:rPr>
      <w:color w:val="000000"/>
      <w:sz w:val="16"/>
      <w:szCs w:val="16"/>
    </w:rPr>
  </w:style>
  <w:style w:type="numbering" w:styleId="1ai">
    <w:name w:val="Outline List 1"/>
    <w:aliases w:val="List a) then bullet"/>
    <w:basedOn w:val="NoList"/>
    <w:rsid w:val="0033534B"/>
    <w:pPr>
      <w:numPr>
        <w:numId w:val="20"/>
      </w:numPr>
    </w:pPr>
  </w:style>
  <w:style w:type="paragraph" w:styleId="BodyTextIndent">
    <w:name w:val="Body Text Indent"/>
    <w:basedOn w:val="Normal"/>
    <w:link w:val="BodyTextIndentChar"/>
    <w:rsid w:val="0033534B"/>
    <w:pPr>
      <w:spacing w:after="120"/>
      <w:ind w:left="283"/>
    </w:pPr>
    <w:rPr>
      <w:rFonts w:ascii="Verdana" w:eastAsia="Times New Roman" w:hAnsi="Verdana" w:cs="Times New Roman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33534B"/>
    <w:rPr>
      <w:rFonts w:ascii="Verdana" w:eastAsia="Times New Roman" w:hAnsi="Verdana" w:cs="Times New Roman"/>
      <w:sz w:val="20"/>
      <w:szCs w:val="24"/>
      <w:lang w:eastAsia="en-AU"/>
    </w:rPr>
  </w:style>
  <w:style w:type="paragraph" w:styleId="PlainText">
    <w:name w:val="Plain Text"/>
    <w:basedOn w:val="Normal"/>
    <w:link w:val="PlainTextChar"/>
    <w:rsid w:val="0033534B"/>
    <w:rPr>
      <w:rFonts w:ascii="Courier New" w:eastAsia="Times New Roman" w:hAnsi="Courier New" w:cs="Courier New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33534B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ListBullet3Char">
    <w:name w:val="List Bullet 3 Char"/>
    <w:link w:val="ListBullet3"/>
    <w:uiPriority w:val="99"/>
    <w:rsid w:val="0033534B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TableCaptionChar">
    <w:name w:val="Table Caption Char"/>
    <w:link w:val="TableCaption"/>
    <w:rsid w:val="0033534B"/>
    <w:rPr>
      <w:b/>
      <w:sz w:val="20"/>
    </w:rPr>
  </w:style>
  <w:style w:type="character" w:customStyle="1" w:styleId="CaptionforTablesChar">
    <w:name w:val="Caption for Tables Char"/>
    <w:link w:val="CaptionforTables"/>
    <w:rsid w:val="0033534B"/>
    <w:rPr>
      <w:rFonts w:ascii="Verdana" w:eastAsia="Times New Roman" w:hAnsi="Verdana" w:cs="Times New Roman"/>
      <w:b/>
      <w:bCs/>
      <w:color w:val="000080"/>
      <w:sz w:val="16"/>
      <w:szCs w:val="20"/>
      <w:lang w:eastAsia="en-AU"/>
    </w:rPr>
  </w:style>
  <w:style w:type="paragraph" w:customStyle="1" w:styleId="CrossReferenceHyperLink">
    <w:name w:val="CrossReferenceHyperLink"/>
    <w:basedOn w:val="BodyText"/>
    <w:link w:val="CrossReferenceHyperLinkChar"/>
    <w:rsid w:val="0033534B"/>
    <w:pPr>
      <w:spacing w:before="60" w:line="240" w:lineRule="auto"/>
      <w:ind w:left="1134"/>
    </w:pPr>
    <w:rPr>
      <w:rFonts w:ascii="Arial (W1)" w:hAnsi="Arial (W1)"/>
      <w:color w:val="002060"/>
      <w:szCs w:val="18"/>
      <w:u w:val="single"/>
    </w:rPr>
  </w:style>
  <w:style w:type="table" w:customStyle="1" w:styleId="MSQTableFormat">
    <w:name w:val="MSQTableFormat"/>
    <w:basedOn w:val="TableNormal"/>
    <w:rsid w:val="0033534B"/>
    <w:pPr>
      <w:spacing w:before="60" w:after="60"/>
    </w:pPr>
    <w:rPr>
      <w:rFonts w:ascii="Arial (W1)" w:eastAsia="Times New Roman" w:hAnsi="Arial (W1)" w:cs="Times New Roman"/>
      <w:sz w:val="16"/>
      <w:szCs w:val="20"/>
      <w:lang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  <w:tcPr>
      <w:vAlign w:val="center"/>
    </w:tcPr>
    <w:tblStylePr w:type="firstRow">
      <w:rPr>
        <w:rFonts w:ascii="AS1744 Series E Medium" w:hAnsi="AS1744 Series E Medium"/>
        <w:b/>
        <w:caps/>
        <w:small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hidden/>
      </w:trPr>
      <w:tcPr>
        <w:shd w:val="clear" w:color="auto" w:fill="000080"/>
      </w:tcPr>
    </w:tblStylePr>
    <w:tblStylePr w:type="band1Horz">
      <w:rPr>
        <w:color w:val="000000"/>
      </w:rPr>
      <w:tblPr/>
      <w:trPr>
        <w:hidden/>
      </w:trPr>
      <w:tcPr>
        <w:shd w:val="clear" w:color="auto" w:fill="FFFF99"/>
      </w:tcPr>
    </w:tblStylePr>
    <w:tblStylePr w:type="band2Horz">
      <w:rPr>
        <w:rFonts w:ascii="AS1744 Series E Medium" w:hAnsi="AS1744 Series E Medium"/>
        <w:color w:val="000000"/>
        <w:sz w:val="16"/>
      </w:rPr>
    </w:tblStylePr>
  </w:style>
  <w:style w:type="character" w:customStyle="1" w:styleId="CrossReferenceHyperLinkChar">
    <w:name w:val="CrossReferenceHyperLink Char"/>
    <w:link w:val="CrossReferenceHyperLink"/>
    <w:rsid w:val="0033534B"/>
    <w:rPr>
      <w:rFonts w:ascii="Arial (W1)" w:eastAsia="Times New Roman" w:hAnsi="Arial (W1)" w:cs="Times New Roman"/>
      <w:color w:val="002060"/>
      <w:sz w:val="20"/>
      <w:szCs w:val="18"/>
      <w:u w:val="single"/>
      <w:lang w:eastAsia="en-AU"/>
    </w:rPr>
  </w:style>
  <w:style w:type="paragraph" w:customStyle="1" w:styleId="Figures">
    <w:name w:val="Figures"/>
    <w:basedOn w:val="Caption"/>
    <w:rsid w:val="0033534B"/>
    <w:pPr>
      <w:tabs>
        <w:tab w:val="clear" w:pos="1134"/>
      </w:tabs>
      <w:spacing w:before="120"/>
      <w:ind w:firstLine="0"/>
    </w:pPr>
    <w:rPr>
      <w:rFonts w:ascii="Verdana" w:eastAsia="Times New Roman" w:hAnsi="Verdana" w:cs="Times New Roman"/>
      <w:bCs/>
      <w:color w:val="000080"/>
      <w:sz w:val="16"/>
      <w:szCs w:val="20"/>
      <w:lang w:eastAsia="en-AU"/>
    </w:rPr>
  </w:style>
  <w:style w:type="character" w:customStyle="1" w:styleId="NotationsChar">
    <w:name w:val="Notations Char"/>
    <w:link w:val="Notations"/>
    <w:rsid w:val="0033534B"/>
    <w:rPr>
      <w:rFonts w:ascii="Arial" w:eastAsia="Times New Roman" w:hAnsi="Arial" w:cs="Times New Roman"/>
      <w:color w:val="000000"/>
      <w:sz w:val="16"/>
      <w:szCs w:val="16"/>
      <w:lang w:eastAsia="en-AU"/>
    </w:rPr>
  </w:style>
  <w:style w:type="paragraph" w:customStyle="1" w:styleId="ShadeHighlight">
    <w:name w:val="Shade Highlight"/>
    <w:basedOn w:val="BodyText"/>
    <w:rsid w:val="0033534B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E0E0E0"/>
      <w:spacing w:line="320" w:lineRule="exact"/>
      <w:ind w:left="1083"/>
    </w:pPr>
    <w:rPr>
      <w:i/>
      <w:color w:val="000000"/>
      <w:sz w:val="18"/>
      <w:szCs w:val="18"/>
    </w:rPr>
  </w:style>
  <w:style w:type="paragraph" w:customStyle="1" w:styleId="HighlightShading">
    <w:name w:val="Highlight Shading"/>
    <w:basedOn w:val="Normal"/>
    <w:rsid w:val="0033534B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clear" w:color="auto" w:fill="E0E0E0"/>
      <w:spacing w:before="120" w:after="120"/>
      <w:ind w:left="1134" w:firstLine="1134"/>
      <w:contextualSpacing/>
      <w:jc w:val="center"/>
    </w:pPr>
    <w:rPr>
      <w:rFonts w:ascii="Verdana" w:eastAsia="Times New Roman" w:hAnsi="Verdana" w:cs="Times New Roman"/>
      <w:i/>
      <w:color w:val="000080"/>
      <w:szCs w:val="20"/>
      <w:lang w:eastAsia="en-AU"/>
    </w:rPr>
  </w:style>
  <w:style w:type="paragraph" w:customStyle="1" w:styleId="ListofTables">
    <w:name w:val="List of Tables"/>
    <w:basedOn w:val="TOC2"/>
    <w:rsid w:val="0033534B"/>
    <w:pPr>
      <w:tabs>
        <w:tab w:val="clear" w:pos="10773"/>
        <w:tab w:val="left" w:pos="684"/>
        <w:tab w:val="right" w:leader="dot" w:pos="9060"/>
      </w:tabs>
      <w:spacing w:before="160" w:after="0"/>
      <w:ind w:left="970" w:right="0" w:hanging="970"/>
    </w:pPr>
    <w:rPr>
      <w:rFonts w:ascii="Verdana" w:eastAsia="Times New Roman" w:hAnsi="Verdana" w:cs="Times New Roman"/>
      <w:sz w:val="18"/>
      <w:szCs w:val="18"/>
      <w:lang w:eastAsia="en-AU"/>
    </w:rPr>
  </w:style>
  <w:style w:type="paragraph" w:customStyle="1" w:styleId="SourceFormat">
    <w:name w:val="SourceFormat"/>
    <w:basedOn w:val="BodyText"/>
    <w:rsid w:val="0033534B"/>
    <w:pPr>
      <w:spacing w:before="60" w:line="240" w:lineRule="auto"/>
      <w:ind w:left="1134"/>
    </w:pPr>
    <w:rPr>
      <w:b/>
      <w:color w:val="000000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rsid w:val="0033534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3534B"/>
    <w:rPr>
      <w:rFonts w:ascii="Verdana" w:eastAsia="Times New Roman" w:hAnsi="Verdana" w:cs="Times New Roman"/>
      <w:sz w:val="20"/>
      <w:szCs w:val="24"/>
      <w:lang w:eastAsia="en-AU"/>
    </w:rPr>
  </w:style>
  <w:style w:type="character" w:customStyle="1" w:styleId="addressindent-cotterChar">
    <w:name w:val="address indent - cotter Char"/>
    <w:basedOn w:val="CharChar4"/>
    <w:link w:val="addressindent-cotter"/>
    <w:rsid w:val="0033534B"/>
    <w:rPr>
      <w:rFonts w:ascii="Arial" w:eastAsia="Times New Roman" w:hAnsi="Arial" w:cs="Times New Roman"/>
      <w:color w:val="000000"/>
      <w:sz w:val="20"/>
      <w:szCs w:val="16"/>
      <w:lang w:val="en-AU" w:eastAsia="en-AU" w:bidi="ar-SA"/>
    </w:rPr>
  </w:style>
  <w:style w:type="character" w:customStyle="1" w:styleId="BodyTextIndent2Char">
    <w:name w:val="Body Text Indent 2 Char"/>
    <w:link w:val="BodyTextIndent2"/>
    <w:rsid w:val="0033534B"/>
    <w:rPr>
      <w:rFonts w:ascii="Verdana" w:hAnsi="Verdana"/>
      <w:szCs w:val="24"/>
      <w:lang w:eastAsia="en-AU"/>
    </w:rPr>
  </w:style>
  <w:style w:type="paragraph" w:customStyle="1" w:styleId="AlphabetBullet">
    <w:name w:val="Alphabet Bullet"/>
    <w:basedOn w:val="Normal"/>
    <w:rsid w:val="0033534B"/>
    <w:pPr>
      <w:spacing w:before="200"/>
      <w:jc w:val="both"/>
    </w:pPr>
    <w:rPr>
      <w:rFonts w:ascii="Verdana" w:eastAsia="Times New Roman" w:hAnsi="Verdana" w:cs="Times New Roman"/>
      <w:i/>
      <w:szCs w:val="24"/>
      <w:lang w:val="en-US" w:eastAsia="en-AU"/>
    </w:rPr>
  </w:style>
  <w:style w:type="character" w:customStyle="1" w:styleId="Char5">
    <w:name w:val="Char5"/>
    <w:rsid w:val="0033534B"/>
    <w:rPr>
      <w:rFonts w:ascii="Verdana" w:hAnsi="Verdana"/>
      <w:szCs w:val="24"/>
      <w:lang w:val="en-AU" w:eastAsia="en-AU" w:bidi="ar-SA"/>
    </w:rPr>
  </w:style>
  <w:style w:type="numbering" w:styleId="111111">
    <w:name w:val="Outline List 2"/>
    <w:basedOn w:val="NoList"/>
    <w:rsid w:val="0033534B"/>
  </w:style>
  <w:style w:type="character" w:styleId="HTMLAcronym">
    <w:name w:val="HTML Acronym"/>
    <w:basedOn w:val="DefaultParagraphFont"/>
    <w:rsid w:val="0033534B"/>
  </w:style>
  <w:style w:type="paragraph" w:customStyle="1" w:styleId="Styleaddressindent-cotterAllcaps">
    <w:name w:val="Style address indent - cotter + All caps"/>
    <w:basedOn w:val="addressindent-cotter"/>
    <w:link w:val="Styleaddressindent-cotterAllcapsChar"/>
    <w:autoRedefine/>
    <w:rsid w:val="0033534B"/>
    <w:rPr>
      <w:rFonts w:ascii="Arial (W1)" w:hAnsi="Arial (W1)"/>
    </w:rPr>
  </w:style>
  <w:style w:type="character" w:customStyle="1" w:styleId="Styleaddressindent-cotterAllcapsChar">
    <w:name w:val="Style address indent - cotter + All caps Char"/>
    <w:link w:val="Styleaddressindent-cotterAllcaps"/>
    <w:rsid w:val="0033534B"/>
    <w:rPr>
      <w:rFonts w:ascii="Arial (W1)" w:eastAsia="Times New Roman" w:hAnsi="Arial (W1)" w:cs="Times New Roman"/>
      <w:color w:val="000000"/>
      <w:sz w:val="20"/>
      <w:szCs w:val="16"/>
      <w:lang w:eastAsia="en-AU"/>
    </w:rPr>
  </w:style>
  <w:style w:type="paragraph" w:customStyle="1" w:styleId="StylePPMMAINHEADINGLeft">
    <w:name w:val="Style PPM MAIN HEADING + Left"/>
    <w:basedOn w:val="PPMMAINHEADING"/>
    <w:rsid w:val="0033534B"/>
    <w:pPr>
      <w:spacing w:before="120"/>
      <w:jc w:val="left"/>
    </w:pPr>
    <w:rPr>
      <w:rFonts w:ascii="Arial" w:hAnsi="Arial"/>
      <w:color w:val="000000"/>
      <w:szCs w:val="20"/>
    </w:rPr>
  </w:style>
  <w:style w:type="paragraph" w:customStyle="1" w:styleId="PreHeading">
    <w:name w:val="Pre Heading"/>
    <w:basedOn w:val="Title"/>
    <w:autoRedefine/>
    <w:rsid w:val="0033534B"/>
    <w:pPr>
      <w:pageBreakBefore/>
      <w:spacing w:before="240" w:after="300"/>
      <w:outlineLvl w:val="0"/>
    </w:pPr>
    <w:rPr>
      <w:rFonts w:ascii="Arial" w:eastAsia="Times New Roman" w:hAnsi="Arial" w:cs="Times New Roman"/>
      <w:bCs/>
      <w:color w:val="000000"/>
      <w:kern w:val="28"/>
      <w:sz w:val="24"/>
      <w:szCs w:val="20"/>
      <w:lang w:eastAsia="en-AU"/>
    </w:rPr>
  </w:style>
  <w:style w:type="paragraph" w:customStyle="1" w:styleId="StyleCrossReferenceHyperLink10ptUnderline">
    <w:name w:val="Style CrossReferenceHyperLink + 10 pt Underline"/>
    <w:basedOn w:val="CrossReferenceHyperLink"/>
    <w:link w:val="StyleCrossReferenceHyperLink10ptUnderlineChar"/>
    <w:autoRedefine/>
    <w:rsid w:val="0033534B"/>
    <w:rPr>
      <w:smallCaps/>
    </w:rPr>
  </w:style>
  <w:style w:type="character" w:customStyle="1" w:styleId="StyleCrossReferenceHyperLink10ptUnderlineChar">
    <w:name w:val="Style CrossReferenceHyperLink + 10 pt Underline Char"/>
    <w:link w:val="StyleCrossReferenceHyperLink10ptUnderline"/>
    <w:rsid w:val="0033534B"/>
    <w:rPr>
      <w:rFonts w:ascii="Arial (W1)" w:eastAsia="Times New Roman" w:hAnsi="Arial (W1)" w:cs="Times New Roman"/>
      <w:smallCaps/>
      <w:color w:val="002060"/>
      <w:sz w:val="20"/>
      <w:szCs w:val="18"/>
      <w:u w:val="single"/>
      <w:lang w:eastAsia="en-AU"/>
    </w:rPr>
  </w:style>
  <w:style w:type="paragraph" w:customStyle="1" w:styleId="CoverHeading">
    <w:name w:val="Cover Heading"/>
    <w:qFormat/>
    <w:rsid w:val="0033534B"/>
    <w:pPr>
      <w:spacing w:before="0" w:after="200"/>
      <w:jc w:val="right"/>
    </w:pPr>
    <w:rPr>
      <w:rFonts w:ascii="Arial" w:eastAsia="Cambria" w:hAnsi="Arial" w:cs="Times New Roman"/>
      <w:color w:val="0D0D0D"/>
      <w:sz w:val="60"/>
      <w:szCs w:val="24"/>
    </w:rPr>
  </w:style>
  <w:style w:type="paragraph" w:customStyle="1" w:styleId="CoverSubHeading">
    <w:name w:val="Cover Sub Heading"/>
    <w:basedOn w:val="Normal"/>
    <w:qFormat/>
    <w:rsid w:val="0033534B"/>
    <w:pPr>
      <w:spacing w:after="200"/>
      <w:jc w:val="right"/>
    </w:pPr>
    <w:rPr>
      <w:rFonts w:eastAsia="Cambria" w:cs="Times New Roman"/>
      <w:sz w:val="30"/>
      <w:szCs w:val="24"/>
    </w:rPr>
  </w:style>
  <w:style w:type="paragraph" w:styleId="BodyTextIndent2">
    <w:name w:val="Body Text Indent 2"/>
    <w:basedOn w:val="Normal"/>
    <w:link w:val="BodyTextIndent2Char"/>
    <w:rsid w:val="0033534B"/>
    <w:pPr>
      <w:spacing w:after="120" w:line="480" w:lineRule="auto"/>
      <w:ind w:left="283"/>
    </w:pPr>
    <w:rPr>
      <w:rFonts w:ascii="Verdana" w:hAnsi="Verdana"/>
      <w:sz w:val="22"/>
      <w:szCs w:val="24"/>
      <w:lang w:eastAsia="en-AU"/>
    </w:rPr>
  </w:style>
  <w:style w:type="character" w:customStyle="1" w:styleId="BodyTextIndent2Char1">
    <w:name w:val="Body Text Indent 2 Char1"/>
    <w:basedOn w:val="DefaultParagraphFont"/>
    <w:uiPriority w:val="99"/>
    <w:semiHidden/>
    <w:rsid w:val="0033534B"/>
    <w:rPr>
      <w:sz w:val="20"/>
    </w:rPr>
  </w:style>
  <w:style w:type="numbering" w:customStyle="1" w:styleId="CurrentList1">
    <w:name w:val="Current List1"/>
    <w:rsid w:val="0033534B"/>
    <w:pPr>
      <w:numPr>
        <w:numId w:val="14"/>
      </w:numPr>
    </w:pPr>
  </w:style>
  <w:style w:type="numbering" w:customStyle="1" w:styleId="CurrentList2">
    <w:name w:val="Current List2"/>
    <w:rsid w:val="0033534B"/>
    <w:pPr>
      <w:numPr>
        <w:numId w:val="15"/>
      </w:numPr>
    </w:pPr>
  </w:style>
  <w:style w:type="paragraph" w:styleId="DocumentMap">
    <w:name w:val="Document Map"/>
    <w:basedOn w:val="Normal"/>
    <w:link w:val="DocumentMapChar"/>
    <w:semiHidden/>
    <w:rsid w:val="0033534B"/>
    <w:pPr>
      <w:shd w:val="clear" w:color="auto" w:fill="000080"/>
    </w:pPr>
    <w:rPr>
      <w:rFonts w:ascii="Tahoma" w:eastAsia="Times New Roman" w:hAnsi="Tahoma" w:cs="Tahoma"/>
      <w:szCs w:val="24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33534B"/>
    <w:rPr>
      <w:rFonts w:ascii="Tahoma" w:eastAsia="Times New Roman" w:hAnsi="Tahoma" w:cs="Tahoma"/>
      <w:sz w:val="20"/>
      <w:szCs w:val="24"/>
      <w:shd w:val="clear" w:color="auto" w:fill="000080"/>
      <w:lang w:eastAsia="en-AU"/>
    </w:rPr>
  </w:style>
  <w:style w:type="paragraph" w:styleId="E-mailSignature">
    <w:name w:val="E-mail Signature"/>
    <w:basedOn w:val="Normal"/>
    <w:link w:val="E-mailSignatureChar"/>
    <w:rsid w:val="0033534B"/>
    <w:rPr>
      <w:rFonts w:ascii="Verdana" w:eastAsia="Times New Roman" w:hAnsi="Verdana" w:cs="Times New Roman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rsid w:val="0033534B"/>
    <w:rPr>
      <w:rFonts w:ascii="Verdana" w:eastAsia="Times New Roman" w:hAnsi="Verdana" w:cs="Times New Roman"/>
      <w:sz w:val="20"/>
      <w:szCs w:val="24"/>
      <w:lang w:eastAsia="en-AU"/>
    </w:rPr>
  </w:style>
  <w:style w:type="paragraph" w:styleId="EnvelopeReturn">
    <w:name w:val="envelope return"/>
    <w:basedOn w:val="Normal"/>
    <w:rsid w:val="0033534B"/>
    <w:rPr>
      <w:rFonts w:eastAsia="Times New Roman" w:cs="Arial"/>
      <w:szCs w:val="20"/>
      <w:lang w:eastAsia="en-AU"/>
    </w:rPr>
  </w:style>
  <w:style w:type="paragraph" w:customStyle="1" w:styleId="PortfolioBase">
    <w:name w:val="Portfolio_Base"/>
    <w:rsid w:val="0033534B"/>
    <w:pPr>
      <w:keepLines/>
      <w:spacing w:before="0" w:after="0" w:line="30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Style8ptBoldBlackAllcaps">
    <w:name w:val="Style 8 pt Bold Black All caps"/>
    <w:rsid w:val="0033534B"/>
    <w:rPr>
      <w:b/>
      <w:bCs/>
      <w:color w:val="000000"/>
      <w:sz w:val="16"/>
    </w:rPr>
  </w:style>
  <w:style w:type="paragraph" w:customStyle="1" w:styleId="Style8ptBoldWhiteAllcapsBefore2ptAfter2pt">
    <w:name w:val="Style 8 pt Bold White All caps Before:  2 pt After:  2 pt"/>
    <w:basedOn w:val="Normal"/>
    <w:rsid w:val="0033534B"/>
    <w:pPr>
      <w:spacing w:before="40" w:after="40"/>
    </w:pPr>
    <w:rPr>
      <w:rFonts w:ascii="Arial (W1)" w:eastAsia="Times New Roman" w:hAnsi="Arial (W1)" w:cs="Times New Roman"/>
      <w:b/>
      <w:bCs/>
      <w:color w:val="000000"/>
      <w:sz w:val="16"/>
      <w:szCs w:val="20"/>
      <w:lang w:eastAsia="en-AU"/>
    </w:rPr>
  </w:style>
  <w:style w:type="paragraph" w:customStyle="1" w:styleId="Styleaddressindent-cotterLeft302cm">
    <w:name w:val="Style address indent - cotter + Left:  3.02 cm"/>
    <w:basedOn w:val="addressindent-cotter"/>
    <w:rsid w:val="0033534B"/>
    <w:pPr>
      <w:ind w:left="1710"/>
    </w:pPr>
    <w:rPr>
      <w:szCs w:val="20"/>
    </w:rPr>
  </w:style>
  <w:style w:type="paragraph" w:customStyle="1" w:styleId="StyleBodyText12ptBoldWhiteCenteredLeft0cmBefore">
    <w:name w:val="Style Body Text + 12 pt Bold White Centered Left:  0 cm Before..."/>
    <w:basedOn w:val="BodyText"/>
    <w:rsid w:val="0033534B"/>
    <w:pPr>
      <w:shd w:val="clear" w:color="auto" w:fill="000080"/>
      <w:spacing w:before="40" w:after="40" w:line="240" w:lineRule="auto"/>
    </w:pPr>
    <w:rPr>
      <w:b/>
      <w:bCs/>
      <w:color w:val="000000"/>
      <w:sz w:val="16"/>
      <w:szCs w:val="20"/>
    </w:rPr>
  </w:style>
  <w:style w:type="paragraph" w:customStyle="1" w:styleId="StyleBodyText8ptBoldAllcapsLeft0cmBefore2pt">
    <w:name w:val="Style Body Text + 8 pt Bold All caps Left:  0 cm Before:  2 pt..."/>
    <w:basedOn w:val="BodyText"/>
    <w:rsid w:val="0033534B"/>
    <w:pPr>
      <w:spacing w:before="40" w:after="40" w:line="240" w:lineRule="auto"/>
    </w:pPr>
    <w:rPr>
      <w:b/>
      <w:bCs/>
      <w:color w:val="000000"/>
      <w:sz w:val="16"/>
      <w:szCs w:val="20"/>
    </w:rPr>
  </w:style>
  <w:style w:type="paragraph" w:customStyle="1" w:styleId="StyleBodyTextItalic">
    <w:name w:val="Style Body Text + Italic"/>
    <w:basedOn w:val="BodyText"/>
    <w:link w:val="StyleBodyTextItalicChar"/>
    <w:rsid w:val="0033534B"/>
    <w:pPr>
      <w:spacing w:before="60" w:line="240" w:lineRule="auto"/>
      <w:ind w:left="1134"/>
    </w:pPr>
    <w:rPr>
      <w:iCs/>
      <w:color w:val="000000"/>
      <w:szCs w:val="16"/>
    </w:rPr>
  </w:style>
  <w:style w:type="character" w:customStyle="1" w:styleId="StyleBodyTextItalicChar">
    <w:name w:val="Style Body Text + Italic Char"/>
    <w:link w:val="StyleBodyTextItalic"/>
    <w:rsid w:val="0033534B"/>
    <w:rPr>
      <w:rFonts w:ascii="Arial" w:eastAsia="Times New Roman" w:hAnsi="Arial" w:cs="Times New Roman"/>
      <w:iCs/>
      <w:color w:val="000000"/>
      <w:sz w:val="20"/>
      <w:szCs w:val="16"/>
      <w:lang w:eastAsia="en-AU"/>
    </w:rPr>
  </w:style>
  <w:style w:type="paragraph" w:customStyle="1" w:styleId="StyleCaptionforTablesLeft201cmFirstline002cm">
    <w:name w:val="Style Caption for Tables + Left:  2.01 cm First line:  0.02 cm"/>
    <w:basedOn w:val="CaptionforTables"/>
    <w:rsid w:val="0033534B"/>
    <w:pPr>
      <w:ind w:left="1140" w:firstLine="9"/>
    </w:pPr>
    <w:rPr>
      <w:rFonts w:ascii="Arial" w:hAnsi="Arial"/>
      <w:color w:val="000000"/>
    </w:rPr>
  </w:style>
  <w:style w:type="paragraph" w:customStyle="1" w:styleId="StyleTableTextHeading8ptAllcapsLeft0cmBefore2">
    <w:name w:val="Style Table Text Heading + 8 pt All caps Left:  0 cm Before:  2 ..."/>
    <w:basedOn w:val="TableTextHeading"/>
    <w:rsid w:val="0033534B"/>
    <w:pPr>
      <w:spacing w:before="40" w:after="40"/>
      <w:ind w:left="0"/>
    </w:pPr>
    <w:rPr>
      <w:bCs/>
      <w:sz w:val="16"/>
      <w:szCs w:val="20"/>
    </w:rPr>
  </w:style>
  <w:style w:type="paragraph" w:customStyle="1" w:styleId="StyleStyleTableTextHeading8ptAllcapsLeft0cmBefore">
    <w:name w:val="Style Style Table Text Heading + 8 pt All caps Left:  0 cm Before: ..."/>
    <w:basedOn w:val="StyleTableTextHeading8ptAllcapsLeft0cmBefore2"/>
    <w:rsid w:val="0033534B"/>
  </w:style>
  <w:style w:type="paragraph" w:customStyle="1" w:styleId="StyleStyleStyleTableTextHeading8ptAllcapsLeft0cmBe1">
    <w:name w:val="Style Style Style Table Text Heading + 8 pt All caps Left:  0 cm Be...1"/>
    <w:basedOn w:val="StyleStyleTableTextHeading8ptAllcapsLeft0cmBefore"/>
    <w:rsid w:val="0033534B"/>
  </w:style>
  <w:style w:type="paragraph" w:customStyle="1" w:styleId="StyleStyleStyleStyleTableTextHeading8ptAllcapsLeft0">
    <w:name w:val="Style Style Style Style Table Text Heading + 8 pt All caps Left:  0..."/>
    <w:basedOn w:val="StyleStyleStyleTableTextHeading8ptAllcapsLeft0cmBe1"/>
    <w:rsid w:val="0033534B"/>
  </w:style>
  <w:style w:type="paragraph" w:customStyle="1" w:styleId="StyleStyleStyleStyleStyleTableTextHeading8ptAllcapsLe">
    <w:name w:val="Style Style Style Style Style Table Text Heading + 8 pt All caps Le..."/>
    <w:basedOn w:val="StyleStyleStyleStyleTableTextHeading8ptAllcapsLeft0"/>
    <w:rsid w:val="0033534B"/>
  </w:style>
  <w:style w:type="paragraph" w:customStyle="1" w:styleId="StyleStyleStyleStyleStyleTableTextHeading8ptAllcapsLe1">
    <w:name w:val="Style Style Style Style Style Table Text Heading + 8 pt All caps Le...1"/>
    <w:basedOn w:val="StyleStyleStyleStyleTableTextHeading8ptAllcapsLeft0"/>
    <w:rsid w:val="0033534B"/>
  </w:style>
  <w:style w:type="paragraph" w:customStyle="1" w:styleId="StyleStyleStyleTableTextHeading8ptAllcapsLeft0cmBe">
    <w:name w:val="Style Style Style Table Text Heading + 8 pt All caps Left:  0 cm Be..."/>
    <w:basedOn w:val="StyleStyleTableTextHeading8ptAllcapsLeft0cmBefore"/>
    <w:rsid w:val="0033534B"/>
  </w:style>
  <w:style w:type="paragraph" w:customStyle="1" w:styleId="StyleTableTextBoldAllcapsLeft0cmBefore2ptAfte">
    <w:name w:val="Style Table Text + Bold All caps Left:  0 cm Before:  2 pt Afte..."/>
    <w:basedOn w:val="TableText"/>
    <w:rsid w:val="0033534B"/>
    <w:pPr>
      <w:spacing w:before="40" w:after="40"/>
    </w:pPr>
    <w:rPr>
      <w:rFonts w:eastAsia="Times New Roman" w:cs="Times New Roman"/>
      <w:bCs/>
      <w:color w:val="000000"/>
      <w:szCs w:val="20"/>
      <w:lang w:eastAsia="en-AU"/>
    </w:rPr>
  </w:style>
  <w:style w:type="paragraph" w:customStyle="1" w:styleId="StyleTableTextBoldBlueCenteredLeft-008cm">
    <w:name w:val="Style Table Text + Bold Blue Centered Left:  -0.08 cm"/>
    <w:basedOn w:val="TableText"/>
    <w:rsid w:val="0033534B"/>
    <w:pPr>
      <w:ind w:left="-47"/>
      <w:jc w:val="center"/>
    </w:pPr>
    <w:rPr>
      <w:rFonts w:eastAsia="Times New Roman" w:cs="Times New Roman"/>
      <w:bCs/>
      <w:color w:val="000000"/>
      <w:szCs w:val="20"/>
      <w:lang w:eastAsia="en-AU"/>
    </w:rPr>
  </w:style>
  <w:style w:type="paragraph" w:customStyle="1" w:styleId="StyleTableTextBoldItalic">
    <w:name w:val="Style Table Text + Bold Italic"/>
    <w:basedOn w:val="TableText"/>
    <w:link w:val="StyleTableTextBoldItalicChar"/>
    <w:rsid w:val="0033534B"/>
    <w:rPr>
      <w:rFonts w:eastAsia="Times New Roman" w:cs="Times New Roman"/>
      <w:bCs/>
      <w:iCs/>
      <w:color w:val="000000"/>
      <w:szCs w:val="16"/>
      <w:lang w:eastAsia="en-AU"/>
    </w:rPr>
  </w:style>
  <w:style w:type="character" w:customStyle="1" w:styleId="StyleTableTextBoldItalicChar">
    <w:name w:val="Style Table Text + Bold Italic Char"/>
    <w:link w:val="StyleTableTextBoldItalic"/>
    <w:rsid w:val="0033534B"/>
    <w:rPr>
      <w:rFonts w:ascii="Arial" w:eastAsia="Times New Roman" w:hAnsi="Arial" w:cs="Times New Roman"/>
      <w:bCs/>
      <w:iCs/>
      <w:color w:val="000000"/>
      <w:sz w:val="18"/>
      <w:szCs w:val="16"/>
      <w:lang w:eastAsia="en-AU"/>
    </w:rPr>
  </w:style>
  <w:style w:type="paragraph" w:customStyle="1" w:styleId="StyleTableTextHeading8ptAllcapsCenteredLeft0cmB">
    <w:name w:val="Style Table Text Heading + 8 pt All caps Centered Left:  0 cm B..."/>
    <w:basedOn w:val="TableTextHeading"/>
    <w:rsid w:val="0033534B"/>
    <w:pPr>
      <w:spacing w:before="40" w:after="40"/>
      <w:ind w:left="0"/>
    </w:pPr>
    <w:rPr>
      <w:bCs/>
      <w:sz w:val="16"/>
      <w:szCs w:val="20"/>
    </w:rPr>
  </w:style>
  <w:style w:type="paragraph" w:customStyle="1" w:styleId="StyleTableTextHeadingAllcapsLeft0cmBefore3ptAf">
    <w:name w:val="Style Table Text Heading + All caps Left:  0 cm Before:  3 pt Af..."/>
    <w:basedOn w:val="TableTextHeading"/>
    <w:rsid w:val="0033534B"/>
    <w:pPr>
      <w:spacing w:after="60"/>
      <w:ind w:left="0"/>
    </w:pPr>
    <w:rPr>
      <w:bCs/>
      <w:szCs w:val="20"/>
    </w:rPr>
  </w:style>
  <w:style w:type="paragraph" w:customStyle="1" w:styleId="StyleBullets-1stLevel-cotterItalic">
    <w:name w:val="Style Bullets - 1st Level - cotter + Italic"/>
    <w:basedOn w:val="Bullets-1stLevel-cotter"/>
    <w:rsid w:val="0033534B"/>
    <w:rPr>
      <w:iCs/>
    </w:rPr>
  </w:style>
  <w:style w:type="paragraph" w:customStyle="1" w:styleId="Default">
    <w:name w:val="Default"/>
    <w:rsid w:val="0033534B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PPMBullets-1stLevel">
    <w:name w:val="PPM Bullets - 1st Level"/>
    <w:basedOn w:val="ListBullet3"/>
    <w:link w:val="PPMBullets-1stLevelCharChar"/>
    <w:rsid w:val="0033534B"/>
    <w:pPr>
      <w:numPr>
        <w:ilvl w:val="0"/>
        <w:numId w:val="18"/>
      </w:numPr>
      <w:tabs>
        <w:tab w:val="clear" w:pos="1527"/>
        <w:tab w:val="left" w:pos="1701"/>
      </w:tabs>
      <w:spacing w:before="120" w:after="0" w:line="240" w:lineRule="auto"/>
      <w:ind w:left="1710" w:hanging="570"/>
    </w:pPr>
    <w:rPr>
      <w:rFonts w:cs="Verdana"/>
      <w:szCs w:val="20"/>
    </w:rPr>
  </w:style>
  <w:style w:type="paragraph" w:customStyle="1" w:styleId="PPMBodyText">
    <w:name w:val="PPM Body Text"/>
    <w:basedOn w:val="BodyText"/>
    <w:rsid w:val="0033534B"/>
    <w:pPr>
      <w:spacing w:before="200" w:line="240" w:lineRule="auto"/>
    </w:pPr>
    <w:rPr>
      <w:lang w:val="en-US"/>
    </w:rPr>
  </w:style>
  <w:style w:type="paragraph" w:customStyle="1" w:styleId="PPMBodyTextIndented">
    <w:name w:val="PPM Body Text Indented"/>
    <w:basedOn w:val="BodyText"/>
    <w:rsid w:val="0033534B"/>
    <w:pPr>
      <w:spacing w:before="200" w:line="240" w:lineRule="auto"/>
      <w:ind w:left="1134"/>
    </w:pPr>
    <w:rPr>
      <w:lang w:val="en-US"/>
    </w:rPr>
  </w:style>
  <w:style w:type="character" w:styleId="CommentReference">
    <w:name w:val="annotation reference"/>
    <w:semiHidden/>
    <w:rsid w:val="003353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534B"/>
    <w:rPr>
      <w:rFonts w:ascii="Verdana" w:eastAsia="Times New Roman" w:hAnsi="Verdana" w:cs="Times New Roman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33534B"/>
    <w:rPr>
      <w:rFonts w:ascii="Verdana" w:eastAsia="Times New Roman" w:hAnsi="Verdan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5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534B"/>
    <w:rPr>
      <w:rFonts w:ascii="Verdana" w:eastAsia="Times New Roman" w:hAnsi="Verdana" w:cs="Times New Roman"/>
      <w:b/>
      <w:bCs/>
      <w:sz w:val="20"/>
      <w:szCs w:val="20"/>
      <w:lang w:eastAsia="en-AU"/>
    </w:rPr>
  </w:style>
  <w:style w:type="paragraph" w:customStyle="1" w:styleId="Pa3">
    <w:name w:val="Pa3"/>
    <w:basedOn w:val="Default"/>
    <w:next w:val="Default"/>
    <w:rsid w:val="0033534B"/>
    <w:pPr>
      <w:spacing w:line="191" w:lineRule="atLeast"/>
    </w:pPr>
    <w:rPr>
      <w:rFonts w:ascii="Futura Book" w:hAnsi="Futura Book" w:cs="Times New Roman"/>
      <w:color w:val="auto"/>
    </w:rPr>
  </w:style>
  <w:style w:type="paragraph" w:customStyle="1" w:styleId="Pa4">
    <w:name w:val="Pa4"/>
    <w:basedOn w:val="Default"/>
    <w:next w:val="Default"/>
    <w:rsid w:val="0033534B"/>
    <w:pPr>
      <w:spacing w:line="191" w:lineRule="atLeast"/>
    </w:pPr>
    <w:rPr>
      <w:rFonts w:ascii="Futura Book" w:hAnsi="Futura Book" w:cs="Times New Roman"/>
      <w:color w:val="auto"/>
    </w:rPr>
  </w:style>
  <w:style w:type="paragraph" w:customStyle="1" w:styleId="Pa9">
    <w:name w:val="Pa9"/>
    <w:basedOn w:val="Default"/>
    <w:next w:val="Default"/>
    <w:rsid w:val="0033534B"/>
    <w:pPr>
      <w:spacing w:line="191" w:lineRule="atLeast"/>
    </w:pPr>
    <w:rPr>
      <w:rFonts w:ascii="Futura Book" w:hAnsi="Futura Book" w:cs="Times New Roman"/>
      <w:color w:val="auto"/>
    </w:rPr>
  </w:style>
  <w:style w:type="table" w:customStyle="1" w:styleId="TableGrid1">
    <w:name w:val="Table Grid1"/>
    <w:basedOn w:val="TableNormal"/>
    <w:next w:val="TableGrid"/>
    <w:rsid w:val="0033534B"/>
    <w:pPr>
      <w:spacing w:before="0" w:after="0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BodyTextChar1">
    <w:name w:val="Body Text Char1"/>
    <w:aliases w:val="PPM Body Text indented Char"/>
    <w:rsid w:val="0033534B"/>
    <w:rPr>
      <w:rFonts w:ascii="Arial" w:hAnsi="Arial"/>
      <w:color w:val="000000"/>
      <w:szCs w:val="16"/>
    </w:rPr>
  </w:style>
  <w:style w:type="paragraph" w:customStyle="1" w:styleId="BodyTextBold">
    <w:name w:val="Body Text + Bold"/>
    <w:basedOn w:val="BodyText"/>
    <w:locked/>
    <w:rsid w:val="0033534B"/>
    <w:pPr>
      <w:spacing w:before="200" w:line="240" w:lineRule="auto"/>
      <w:ind w:left="1134"/>
    </w:pPr>
    <w:rPr>
      <w:b/>
    </w:rPr>
  </w:style>
  <w:style w:type="paragraph" w:styleId="Revision">
    <w:name w:val="Revision"/>
    <w:hidden/>
    <w:uiPriority w:val="99"/>
    <w:semiHidden/>
    <w:rsid w:val="0033534B"/>
    <w:pPr>
      <w:spacing w:before="0" w:after="0"/>
    </w:pPr>
    <w:rPr>
      <w:rFonts w:ascii="Verdana" w:eastAsia="Times New Roman" w:hAnsi="Verdana" w:cs="Times New Roman"/>
      <w:sz w:val="20"/>
      <w:szCs w:val="24"/>
      <w:lang w:eastAsia="en-AU"/>
    </w:rPr>
  </w:style>
  <w:style w:type="table" w:customStyle="1" w:styleId="TableGrid2">
    <w:name w:val="Table Grid2"/>
    <w:basedOn w:val="TableNormal"/>
    <w:next w:val="TableGrid"/>
    <w:rsid w:val="0033534B"/>
    <w:pPr>
      <w:keepLines/>
      <w:spacing w:before="0" w:after="0" w:line="300" w:lineRule="atLeas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CaptionChar">
    <w:name w:val="Caption Char"/>
    <w:link w:val="Caption"/>
    <w:rsid w:val="007A7D06"/>
    <w:rPr>
      <w:b/>
      <w:sz w:val="20"/>
    </w:rPr>
  </w:style>
  <w:style w:type="paragraph" w:customStyle="1" w:styleId="HardCopyFooter">
    <w:name w:val="Hard Copy Footer"/>
    <w:basedOn w:val="Footer"/>
    <w:link w:val="HardCopyFooterChar"/>
    <w:rsid w:val="007A7D06"/>
    <w:pPr>
      <w:tabs>
        <w:tab w:val="clear" w:pos="9639"/>
        <w:tab w:val="center" w:pos="4275"/>
        <w:tab w:val="right" w:pos="7752"/>
        <w:tab w:val="right" w:pos="9072"/>
      </w:tabs>
      <w:spacing w:before="200"/>
      <w:ind w:left="456" w:right="360"/>
    </w:pPr>
    <w:rPr>
      <w:rFonts w:eastAsia="Times New Roman" w:cs="Arial"/>
      <w:b w:val="0"/>
      <w:i/>
      <w:iCs/>
      <w:color w:val="0000FF"/>
      <w:sz w:val="14"/>
      <w:szCs w:val="14"/>
      <w:lang w:eastAsia="en-AU"/>
    </w:rPr>
  </w:style>
  <w:style w:type="character" w:customStyle="1" w:styleId="HardCopyFooterChar">
    <w:name w:val="Hard Copy Footer Char"/>
    <w:link w:val="HardCopyFooter"/>
    <w:rsid w:val="007A7D06"/>
    <w:rPr>
      <w:rFonts w:ascii="Arial" w:eastAsia="Times New Roman" w:hAnsi="Arial" w:cs="Arial"/>
      <w:i/>
      <w:iCs/>
      <w:color w:val="0000FF"/>
      <w:sz w:val="14"/>
      <w:szCs w:val="14"/>
      <w:lang w:eastAsia="en-AU"/>
    </w:rPr>
  </w:style>
  <w:style w:type="paragraph" w:customStyle="1" w:styleId="StyleBodyTextBlueUnderline">
    <w:name w:val="Style Body Text + Blue Underline"/>
    <w:basedOn w:val="BodyText"/>
    <w:link w:val="StyleBodyTextBlueUnderlineChar"/>
    <w:rsid w:val="007A7D06"/>
    <w:pPr>
      <w:spacing w:before="200" w:line="240" w:lineRule="auto"/>
      <w:ind w:left="1134"/>
    </w:pPr>
    <w:rPr>
      <w:rFonts w:cs="Arial"/>
      <w:color w:val="000080"/>
      <w:u w:val="single"/>
    </w:rPr>
  </w:style>
  <w:style w:type="character" w:customStyle="1" w:styleId="StyleBodyTextBlueUnderlineChar">
    <w:name w:val="Style Body Text + Blue Underline Char"/>
    <w:link w:val="StyleBodyTextBlueUnderline"/>
    <w:rsid w:val="007A7D06"/>
    <w:rPr>
      <w:rFonts w:ascii="Arial" w:eastAsia="Times New Roman" w:hAnsi="Arial" w:cs="Arial"/>
      <w:color w:val="000080"/>
      <w:sz w:val="20"/>
      <w:szCs w:val="24"/>
      <w:u w:val="single"/>
      <w:lang w:eastAsia="en-AU"/>
    </w:rPr>
  </w:style>
  <w:style w:type="paragraph" w:customStyle="1" w:styleId="StyleTableTextHeading">
    <w:name w:val="Style Table Text Heading +"/>
    <w:basedOn w:val="TableTextHeading"/>
    <w:rsid w:val="007A7D06"/>
    <w:pPr>
      <w:spacing w:before="200"/>
    </w:pPr>
    <w:rPr>
      <w:rFonts w:cs="Arial"/>
      <w:bCs/>
      <w:color w:val="auto"/>
      <w:szCs w:val="24"/>
    </w:rPr>
  </w:style>
  <w:style w:type="paragraph" w:customStyle="1" w:styleId="StyleTableText3ptAfter3ptBoldDarkBlueCentered">
    <w:name w:val="Style Table Text 3 pt After:  3 pt + Bold Dark Blue Centered"/>
    <w:basedOn w:val="TableText3ptAfter3pt"/>
    <w:rsid w:val="007A7D06"/>
    <w:pPr>
      <w:widowControl/>
      <w:adjustRightInd/>
      <w:spacing w:beforeLines="0" w:before="60" w:afterLines="0" w:after="60" w:line="240" w:lineRule="auto"/>
      <w:jc w:val="center"/>
      <w:textAlignment w:val="auto"/>
    </w:pPr>
    <w:rPr>
      <w:rFonts w:cs="Arial"/>
      <w:b/>
      <w:bCs/>
      <w:color w:val="auto"/>
      <w:szCs w:val="20"/>
    </w:rPr>
  </w:style>
  <w:style w:type="paragraph" w:customStyle="1" w:styleId="StyleTableTextLeftLeft0cmBefore48ptAfter48">
    <w:name w:val="Style Table Text + Left Left:  0 cm Before:  4.8 pt After:  4.8 ..."/>
    <w:basedOn w:val="TableText"/>
    <w:rsid w:val="007A7D06"/>
    <w:pPr>
      <w:spacing w:before="96" w:after="96"/>
    </w:pPr>
    <w:rPr>
      <w:rFonts w:eastAsia="Times New Roman" w:cs="Arial"/>
      <w:sz w:val="16"/>
      <w:szCs w:val="20"/>
      <w:shd w:val="clear" w:color="auto" w:fill="FFFF99"/>
      <w:lang w:eastAsia="en-AU"/>
    </w:rPr>
  </w:style>
  <w:style w:type="paragraph" w:customStyle="1" w:styleId="StyleBodyText8ptBoldDarkBlue">
    <w:name w:val="Style Body Text + 8 pt Bold Dark Blue"/>
    <w:basedOn w:val="BodyText"/>
    <w:link w:val="StyleBodyText8ptBoldDarkBlueChar"/>
    <w:rsid w:val="007A7D06"/>
    <w:pPr>
      <w:spacing w:before="200" w:line="240" w:lineRule="auto"/>
      <w:ind w:left="1134"/>
    </w:pPr>
    <w:rPr>
      <w:rFonts w:cs="Arial"/>
      <w:b/>
      <w:bCs/>
      <w:sz w:val="16"/>
    </w:rPr>
  </w:style>
  <w:style w:type="character" w:customStyle="1" w:styleId="StyleBodyText8ptBoldDarkBlueChar">
    <w:name w:val="Style Body Text + 8 pt Bold Dark Blue Char"/>
    <w:link w:val="StyleBodyText8ptBoldDarkBlue"/>
    <w:rsid w:val="007A7D06"/>
    <w:rPr>
      <w:rFonts w:ascii="Arial" w:eastAsia="Times New Roman" w:hAnsi="Arial" w:cs="Arial"/>
      <w:b/>
      <w:bCs/>
      <w:sz w:val="16"/>
      <w:szCs w:val="24"/>
      <w:lang w:eastAsia="en-AU"/>
    </w:rPr>
  </w:style>
  <w:style w:type="paragraph" w:customStyle="1" w:styleId="Preheading0">
    <w:name w:val="Preheading"/>
    <w:basedOn w:val="Normal"/>
    <w:rsid w:val="007A7D06"/>
    <w:pPr>
      <w:pageBreakBefore/>
      <w:spacing w:before="240" w:after="240"/>
    </w:pPr>
    <w:rPr>
      <w:rFonts w:eastAsia="Times New Roman" w:cs="Arial"/>
      <w:b/>
      <w:szCs w:val="24"/>
      <w:lang w:eastAsia="en-AU"/>
    </w:rPr>
  </w:style>
  <w:style w:type="paragraph" w:styleId="NormalIndent">
    <w:name w:val="Normal Indent"/>
    <w:basedOn w:val="Normal"/>
    <w:rsid w:val="007A7D06"/>
    <w:pPr>
      <w:ind w:left="720"/>
    </w:pPr>
    <w:rPr>
      <w:rFonts w:eastAsia="Times New Roman" w:cs="Times New Roman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7A7D06"/>
    <w:pPr>
      <w:spacing w:before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A7D06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BodyText-HeadingBlue">
    <w:name w:val="Body Text - Heading Blue"/>
    <w:basedOn w:val="BodyText"/>
    <w:rsid w:val="0032011B"/>
    <w:pPr>
      <w:spacing w:before="200" w:after="200" w:line="240" w:lineRule="auto"/>
      <w:ind w:left="1134"/>
    </w:pPr>
    <w:rPr>
      <w:color w:val="000080"/>
    </w:rPr>
  </w:style>
  <w:style w:type="paragraph" w:customStyle="1" w:styleId="ParagraphHeading">
    <w:name w:val="Paragraph Heading"/>
    <w:basedOn w:val="BodyText"/>
    <w:rsid w:val="0032011B"/>
    <w:pPr>
      <w:spacing w:before="360" w:after="240" w:line="240" w:lineRule="auto"/>
      <w:ind w:left="1134"/>
    </w:pPr>
  </w:style>
  <w:style w:type="paragraph" w:customStyle="1" w:styleId="StyleBullets-2ndLevel">
    <w:name w:val="Style Bullets - 2nd Level"/>
    <w:basedOn w:val="Bullets-1stLevel-cotter"/>
    <w:rsid w:val="0032011B"/>
    <w:pPr>
      <w:numPr>
        <w:numId w:val="0"/>
      </w:numPr>
      <w:tabs>
        <w:tab w:val="clear" w:pos="1134"/>
      </w:tabs>
      <w:spacing w:after="0"/>
      <w:jc w:val="both"/>
    </w:pPr>
    <w:rPr>
      <w:rFonts w:cs="Times New Roman"/>
      <w:iCs/>
      <w:color w:val="auto"/>
      <w:szCs w:val="20"/>
    </w:rPr>
  </w:style>
  <w:style w:type="paragraph" w:customStyle="1" w:styleId="Bullets-2ndLevel">
    <w:name w:val="Bullets - 2nd Level"/>
    <w:basedOn w:val="Bullets-1stLevel-cotter"/>
    <w:rsid w:val="0032011B"/>
    <w:pPr>
      <w:numPr>
        <w:numId w:val="0"/>
      </w:numPr>
      <w:tabs>
        <w:tab w:val="clear" w:pos="1134"/>
        <w:tab w:val="clear" w:pos="1701"/>
        <w:tab w:val="num" w:pos="122"/>
        <w:tab w:val="left" w:pos="2268"/>
      </w:tabs>
      <w:spacing w:after="0"/>
      <w:ind w:left="2268" w:hanging="360"/>
    </w:pPr>
    <w:rPr>
      <w:color w:val="auto"/>
      <w:szCs w:val="20"/>
    </w:rPr>
  </w:style>
  <w:style w:type="table" w:styleId="TableElegant">
    <w:name w:val="Table Elegant"/>
    <w:basedOn w:val="TableNormal"/>
    <w:rsid w:val="0032011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ap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2011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4">
    <w:name w:val="Char4"/>
    <w:rsid w:val="0032011B"/>
    <w:rPr>
      <w:rFonts w:ascii="Verdana" w:hAnsi="Verdana"/>
      <w:szCs w:val="24"/>
      <w:lang w:val="en-AU" w:eastAsia="en-AU" w:bidi="ar-SA"/>
    </w:rPr>
  </w:style>
  <w:style w:type="character" w:customStyle="1" w:styleId="Char6">
    <w:name w:val="Char6"/>
    <w:rsid w:val="0032011B"/>
    <w:rPr>
      <w:rFonts w:ascii="Verdana" w:hAnsi="Verdana" w:cs="Arial"/>
      <w:b/>
      <w:bCs/>
      <w:color w:val="000080"/>
      <w:sz w:val="18"/>
      <w:szCs w:val="18"/>
      <w:lang w:val="en-AU" w:eastAsia="en-AU" w:bidi="ar-SA"/>
    </w:rPr>
  </w:style>
  <w:style w:type="character" w:customStyle="1" w:styleId="Char7">
    <w:name w:val="Char7"/>
    <w:rsid w:val="0032011B"/>
    <w:rPr>
      <w:rFonts w:ascii="Verdana" w:hAnsi="Verdana" w:cs="Arial"/>
      <w:b/>
      <w:bCs/>
      <w:iCs/>
      <w:color w:val="000080"/>
      <w:szCs w:val="22"/>
      <w:lang w:val="en-AU" w:eastAsia="en-AU" w:bidi="ar-SA"/>
    </w:rPr>
  </w:style>
  <w:style w:type="paragraph" w:customStyle="1" w:styleId="Style1">
    <w:name w:val="Style1"/>
    <w:basedOn w:val="Heading3"/>
    <w:rsid w:val="0032011B"/>
    <w:pPr>
      <w:keepLines w:val="0"/>
      <w:numPr>
        <w:ilvl w:val="2"/>
        <w:numId w:val="13"/>
      </w:numPr>
      <w:tabs>
        <w:tab w:val="left" w:pos="1134"/>
      </w:tabs>
      <w:spacing w:before="240" w:after="60"/>
      <w:ind w:left="0" w:firstLine="0"/>
    </w:pPr>
    <w:rPr>
      <w:rFonts w:ascii="Arial" w:hAnsi="Arial" w:cs="Arial"/>
      <w:color w:val="000000"/>
      <w:sz w:val="20"/>
      <w:szCs w:val="18"/>
    </w:rPr>
  </w:style>
  <w:style w:type="paragraph" w:customStyle="1" w:styleId="Style2">
    <w:name w:val="Style2"/>
    <w:basedOn w:val="Heading2"/>
    <w:link w:val="Style2Char"/>
    <w:rsid w:val="0032011B"/>
    <w:pPr>
      <w:keepLines w:val="0"/>
      <w:numPr>
        <w:ilvl w:val="1"/>
        <w:numId w:val="13"/>
      </w:numPr>
      <w:tabs>
        <w:tab w:val="left" w:pos="1134"/>
      </w:tabs>
      <w:spacing w:before="240" w:after="60"/>
      <w:ind w:left="0" w:firstLine="0"/>
    </w:pPr>
    <w:rPr>
      <w:rFonts w:ascii="Arial" w:hAnsi="Arial"/>
      <w:color w:val="000000"/>
      <w:sz w:val="24"/>
      <w:szCs w:val="24"/>
    </w:rPr>
  </w:style>
  <w:style w:type="paragraph" w:customStyle="1" w:styleId="Style3">
    <w:name w:val="Style3"/>
    <w:basedOn w:val="Normal"/>
    <w:rsid w:val="0032011B"/>
    <w:pPr>
      <w:spacing w:before="60" w:after="60"/>
    </w:pPr>
    <w:rPr>
      <w:rFonts w:eastAsia="Times New Roman" w:cs="Times New Roman"/>
      <w:color w:val="000000"/>
      <w:sz w:val="16"/>
      <w:szCs w:val="16"/>
      <w:lang w:eastAsia="en-AU"/>
    </w:rPr>
  </w:style>
  <w:style w:type="paragraph" w:customStyle="1" w:styleId="StyleTableTextBoldLeftLeft0cmBefore48ptAfter">
    <w:name w:val="Style Table Text + Bold Left Left:  0 cm Before:  4.8 pt After:..."/>
    <w:basedOn w:val="TableText"/>
    <w:rsid w:val="0032011B"/>
    <w:pPr>
      <w:spacing w:before="96" w:after="96"/>
    </w:pPr>
    <w:rPr>
      <w:rFonts w:eastAsia="Times New Roman" w:cs="Times New Roman"/>
      <w:b/>
      <w:bCs/>
      <w:sz w:val="16"/>
      <w:szCs w:val="20"/>
      <w:lang w:eastAsia="en-AU"/>
    </w:rPr>
  </w:style>
  <w:style w:type="paragraph" w:customStyle="1" w:styleId="StyleTableTextHeading8ptAllcapsLeftLeft0cmHangi">
    <w:name w:val="Style Table Text Heading + 8 pt All caps Left Left:  0 cm Hangi..."/>
    <w:basedOn w:val="TableTextHeading"/>
    <w:rsid w:val="0032011B"/>
    <w:pPr>
      <w:spacing w:before="96" w:after="96"/>
      <w:ind w:left="28" w:hanging="28"/>
    </w:pPr>
    <w:rPr>
      <w:bCs/>
      <w:caps/>
      <w:color w:val="auto"/>
      <w:sz w:val="16"/>
      <w:szCs w:val="20"/>
    </w:rPr>
  </w:style>
  <w:style w:type="paragraph" w:customStyle="1" w:styleId="StyleTableTextBlackLeftLeft0cmHanging005cmBef">
    <w:name w:val="Style Table Text + Black Left Left:  0 cm Hanging:  0.05 cm Bef..."/>
    <w:basedOn w:val="TableText"/>
    <w:rsid w:val="0032011B"/>
    <w:pPr>
      <w:spacing w:before="96" w:after="96"/>
      <w:ind w:left="28" w:hanging="28"/>
    </w:pPr>
    <w:rPr>
      <w:rFonts w:eastAsia="Times New Roman" w:cs="Times New Roman"/>
      <w:color w:val="000000"/>
      <w:sz w:val="16"/>
      <w:szCs w:val="20"/>
      <w:lang w:eastAsia="en-AU"/>
    </w:rPr>
  </w:style>
  <w:style w:type="character" w:customStyle="1" w:styleId="Style2Char">
    <w:name w:val="Style2 Char"/>
    <w:link w:val="Style2"/>
    <w:rsid w:val="0032011B"/>
    <w:rPr>
      <w:rFonts w:ascii="Arial" w:eastAsia="Times New Roman" w:hAnsi="Arial" w:cs="Arial"/>
      <w:b/>
      <w:bCs/>
      <w:iCs/>
      <w:color w:val="000000"/>
      <w:sz w:val="24"/>
      <w:szCs w:val="24"/>
      <w:lang w:eastAsia="en-AU"/>
    </w:rPr>
  </w:style>
  <w:style w:type="character" w:customStyle="1" w:styleId="Style8ptBoldWhiteAllcaps">
    <w:name w:val="Style 8 pt Bold White All caps"/>
    <w:rsid w:val="0032011B"/>
    <w:rPr>
      <w:rFonts w:ascii="Arial" w:hAnsi="Arial"/>
      <w:b/>
      <w:bCs/>
      <w:caps/>
      <w:color w:val="FFFFFF"/>
      <w:sz w:val="16"/>
    </w:rPr>
  </w:style>
  <w:style w:type="paragraph" w:customStyle="1" w:styleId="StyleStyleTableTextHeading8ptAllcapsLeftLeft0cmHan">
    <w:name w:val="Style Style Table Text Heading + 8 pt All caps Left Left:  0 cm Han..."/>
    <w:basedOn w:val="StyleTableTextHeading8ptAllcapsLeftLeft0cmHangi"/>
    <w:rsid w:val="0032011B"/>
    <w:pPr>
      <w:jc w:val="both"/>
    </w:pPr>
    <w:rPr>
      <w:caps w:val="0"/>
    </w:rPr>
  </w:style>
  <w:style w:type="paragraph" w:customStyle="1" w:styleId="Style8ptBoldAllcapsLeft-021cmFirstline021cm">
    <w:name w:val="Style 8 pt Bold All caps Left:  -0.21 cm First line:  0.21 cm ..."/>
    <w:basedOn w:val="Normal"/>
    <w:rsid w:val="0032011B"/>
    <w:pPr>
      <w:spacing w:before="60" w:after="60"/>
      <w:ind w:left="-119" w:firstLine="119"/>
    </w:pPr>
    <w:rPr>
      <w:rFonts w:eastAsia="Times New Roman" w:cs="Times New Roman"/>
      <w:b/>
      <w:bCs/>
      <w:caps/>
      <w:sz w:val="16"/>
      <w:szCs w:val="20"/>
      <w:lang w:eastAsia="en-AU"/>
    </w:rPr>
  </w:style>
  <w:style w:type="paragraph" w:customStyle="1" w:styleId="Style8ptBoldBlackLeft-021cmFirstline021cmBef">
    <w:name w:val="Style 8 pt Bold Black Left:  -0.21 cm First line:  0.21 cm Bef..."/>
    <w:basedOn w:val="Normal"/>
    <w:rsid w:val="0032011B"/>
    <w:pPr>
      <w:spacing w:before="60" w:after="60"/>
      <w:ind w:left="-119" w:firstLine="119"/>
    </w:pPr>
    <w:rPr>
      <w:rFonts w:eastAsia="Times New Roman" w:cs="Times New Roman"/>
      <w:b/>
      <w:bCs/>
      <w:color w:val="000000"/>
      <w:sz w:val="16"/>
      <w:szCs w:val="20"/>
      <w:lang w:eastAsia="en-AU"/>
    </w:rPr>
  </w:style>
  <w:style w:type="paragraph" w:customStyle="1" w:styleId="Style8ptBoldLeft-021cmFirstline021cmBefore3">
    <w:name w:val="Style 8 pt Bold Left:  -0.21 cm First line:  0.21 cm Before:  3..."/>
    <w:basedOn w:val="Normal"/>
    <w:rsid w:val="0032011B"/>
    <w:pPr>
      <w:spacing w:before="60" w:after="60"/>
      <w:ind w:left="-119" w:firstLine="119"/>
    </w:pPr>
    <w:rPr>
      <w:rFonts w:eastAsia="Times New Roman" w:cs="Times New Roman"/>
      <w:b/>
      <w:bCs/>
      <w:sz w:val="16"/>
      <w:szCs w:val="20"/>
      <w:lang w:eastAsia="en-AU"/>
    </w:rPr>
  </w:style>
  <w:style w:type="character" w:customStyle="1" w:styleId="StyleItalicDarkBlueUnderline">
    <w:name w:val="Style Italic Dark Blue Underline"/>
    <w:rsid w:val="0032011B"/>
    <w:rPr>
      <w:rFonts w:ascii="Arial" w:hAnsi="Arial"/>
      <w:iCs/>
      <w:color w:val="0000FF"/>
      <w:u w:val="single"/>
    </w:rPr>
  </w:style>
  <w:style w:type="character" w:customStyle="1" w:styleId="Style8ptBlueUnderline">
    <w:name w:val="Style 8 pt Blue Underline"/>
    <w:rsid w:val="0032011B"/>
    <w:rPr>
      <w:rFonts w:ascii="Arial" w:hAnsi="Arial"/>
      <w:color w:val="0000FF"/>
      <w:sz w:val="16"/>
      <w:u w:val="single"/>
    </w:rPr>
  </w:style>
  <w:style w:type="table" w:styleId="TableSimple1">
    <w:name w:val="Table Simple 1"/>
    <w:basedOn w:val="TableNormal"/>
    <w:rsid w:val="0032011B"/>
    <w:pPr>
      <w:spacing w:before="0" w:after="0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rPr>
      <w:hidden/>
    </w:trPr>
    <w:tcPr>
      <w:shd w:val="clear" w:color="auto" w:fill="auto"/>
      <w:vAlign w:val="center"/>
    </w:tcPr>
    <w:tblStylePr w:type="firstRow">
      <w:tblPr/>
      <w:trPr>
        <w:hidden/>
      </w:trPr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TableTextHeading12ptLeftLeft0cmBefore48p">
    <w:name w:val="Style Table Text Heading + 12 pt Left Left:  0 cm Before:  4.8 p..."/>
    <w:basedOn w:val="TableTextHeading"/>
    <w:rsid w:val="0032011B"/>
    <w:pPr>
      <w:spacing w:before="96" w:after="96"/>
      <w:ind w:left="0"/>
    </w:pPr>
    <w:rPr>
      <w:bCs/>
      <w:color w:val="auto"/>
      <w:sz w:val="20"/>
      <w:szCs w:val="20"/>
    </w:rPr>
  </w:style>
  <w:style w:type="table" w:styleId="TableList6">
    <w:name w:val="Table List 6"/>
    <w:basedOn w:val="TableNormal"/>
    <w:rsid w:val="0032011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rPr>
      <w:hidden/>
    </w:trPr>
    <w:tcPr>
      <w:shd w:val="pct50" w:color="000000" w:fill="FFFFFF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StyleTitleLeft">
    <w:name w:val="Style Title + Left"/>
    <w:basedOn w:val="Title"/>
    <w:rsid w:val="0032011B"/>
    <w:pPr>
      <w:spacing w:before="240" w:after="300"/>
      <w:outlineLvl w:val="0"/>
    </w:pPr>
    <w:rPr>
      <w:rFonts w:ascii="Arial" w:eastAsia="Times New Roman" w:hAnsi="Arial" w:cs="Times New Roman"/>
      <w:bCs/>
      <w:color w:val="000000"/>
      <w:kern w:val="28"/>
      <w:sz w:val="28"/>
      <w:szCs w:val="20"/>
      <w:lang w:eastAsia="en-AU"/>
    </w:rPr>
  </w:style>
  <w:style w:type="paragraph" w:styleId="FootnoteText">
    <w:name w:val="footnote text"/>
    <w:basedOn w:val="Normal"/>
    <w:link w:val="FootnoteTextChar"/>
    <w:rsid w:val="0032011B"/>
    <w:pPr>
      <w:spacing w:after="120" w:line="30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011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2011B"/>
    <w:rPr>
      <w:vertAlign w:val="superscript"/>
    </w:rPr>
  </w:style>
  <w:style w:type="paragraph" w:customStyle="1" w:styleId="StyleHeading4NotBold">
    <w:name w:val="Style Heading 4 + Not Bold"/>
    <w:basedOn w:val="Heading4"/>
    <w:rsid w:val="0032011B"/>
    <w:pPr>
      <w:keepLines w:val="0"/>
      <w:tabs>
        <w:tab w:val="num" w:pos="295"/>
        <w:tab w:val="left" w:pos="1134"/>
      </w:tabs>
      <w:ind w:left="358" w:hanging="358"/>
    </w:pPr>
    <w:rPr>
      <w:rFonts w:ascii="Arial" w:hAnsi="Arial"/>
      <w:b w:val="0"/>
      <w:bCs w:val="0"/>
      <w:color w:val="auto"/>
      <w:sz w:val="20"/>
      <w:szCs w:val="28"/>
    </w:rPr>
  </w:style>
  <w:style w:type="paragraph" w:customStyle="1" w:styleId="StyleCrossReferenceHyperLink10ptDarkBlue">
    <w:name w:val="Style CrossReferenceHyperLink + 10 pt Dark Blue"/>
    <w:basedOn w:val="CrossReferenceHyperLink"/>
    <w:link w:val="StyleCrossReferenceHyperLink10ptDarkBlueChar"/>
    <w:rsid w:val="0032011B"/>
    <w:pPr>
      <w:spacing w:before="200"/>
      <w:ind w:left="0"/>
    </w:pPr>
    <w:rPr>
      <w:color w:val="000080"/>
    </w:rPr>
  </w:style>
  <w:style w:type="character" w:customStyle="1" w:styleId="StyleCrossReferenceHyperLink10ptDarkBlueChar">
    <w:name w:val="Style CrossReferenceHyperLink + 10 pt Dark Blue Char"/>
    <w:link w:val="StyleCrossReferenceHyperLink10ptDarkBlue"/>
    <w:rsid w:val="0032011B"/>
    <w:rPr>
      <w:rFonts w:ascii="Arial (W1)" w:eastAsia="Times New Roman" w:hAnsi="Arial (W1)" w:cs="Times New Roman"/>
      <w:color w:val="000080"/>
      <w:sz w:val="20"/>
      <w:szCs w:val="18"/>
      <w:u w:val="single"/>
      <w:lang w:eastAsia="en-AU"/>
    </w:rPr>
  </w:style>
  <w:style w:type="character" w:customStyle="1" w:styleId="file-metadata">
    <w:name w:val="file-metadata"/>
    <w:basedOn w:val="DefaultParagraphFont"/>
    <w:rsid w:val="002A0475"/>
  </w:style>
  <w:style w:type="character" w:styleId="UnresolvedMention">
    <w:name w:val="Unresolved Mention"/>
    <w:basedOn w:val="DefaultParagraphFont"/>
    <w:uiPriority w:val="99"/>
    <w:semiHidden/>
    <w:unhideWhenUsed/>
    <w:rsid w:val="002F37C1"/>
    <w:rPr>
      <w:color w:val="808080"/>
      <w:shd w:val="clear" w:color="auto" w:fill="E6E6E6"/>
    </w:rPr>
  </w:style>
  <w:style w:type="character" w:customStyle="1" w:styleId="PPMBullets-1stLevelCharChar">
    <w:name w:val="PPM Bullets - 1st Level Char Char"/>
    <w:link w:val="PPMBullets-1stLevel"/>
    <w:locked/>
    <w:rsid w:val="004C4793"/>
    <w:rPr>
      <w:rFonts w:ascii="Arial" w:eastAsia="Times New Roman" w:hAnsi="Arial" w:cs="Verdana"/>
      <w:sz w:val="24"/>
      <w:szCs w:val="20"/>
      <w:lang w:eastAsia="en-AU"/>
    </w:rPr>
  </w:style>
  <w:style w:type="paragraph" w:customStyle="1" w:styleId="Boytext2">
    <w:name w:val="Boy text 2"/>
    <w:basedOn w:val="Normal"/>
    <w:rsid w:val="00920377"/>
  </w:style>
  <w:style w:type="paragraph" w:customStyle="1" w:styleId="BodyTextbeforetable">
    <w:name w:val="Body Text before table"/>
    <w:basedOn w:val="BodyText"/>
    <w:rsid w:val="00DF6C85"/>
    <w:pPr>
      <w:spacing w:before="200" w:line="240" w:lineRule="auto"/>
      <w:ind w:left="1134"/>
    </w:pPr>
    <w:rPr>
      <w:rFonts w:cs="Arial"/>
    </w:rPr>
  </w:style>
  <w:style w:type="table" w:customStyle="1" w:styleId="TMR">
    <w:name w:val="TMR"/>
    <w:basedOn w:val="TableNormal"/>
    <w:uiPriority w:val="99"/>
    <w:rsid w:val="00EB5133"/>
    <w:pPr>
      <w:spacing w:before="0" w:after="0"/>
    </w:pPr>
    <w:tblPr>
      <w:tblStyleRowBandSize w:val="1"/>
    </w:tblPr>
    <w:trPr>
      <w:hidden/>
    </w:trPr>
    <w:tblStylePr w:type="firstRow">
      <w:tblPr/>
      <w:trPr>
        <w:hidden/>
      </w:trPr>
      <w:tcPr>
        <w:tcBorders>
          <w:top w:val="nil"/>
          <w:left w:val="nil"/>
          <w:bottom w:val="nil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003E69"/>
      </w:tcPr>
    </w:tblStylePr>
    <w:tblStylePr w:type="lastRow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</w:tcBorders>
        <w:shd w:val="clear" w:color="auto" w:fill="003E69"/>
      </w:tcPr>
    </w:tblStylePr>
    <w:tblStylePr w:type="band1Horz">
      <w:tblPr/>
      <w:trPr>
        <w:hidden/>
      </w:trPr>
      <w:tcPr>
        <w:shd w:val="clear" w:color="auto" w:fill="ECF6F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44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6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5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3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9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1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61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Templates\Reports\A4%20Portrait%20Report.dotx" TargetMode="External"/></Relationships>
</file>

<file path=word/theme/theme1.xml><?xml version="1.0" encoding="utf-8"?>
<a:theme xmlns:a="http://schemas.openxmlformats.org/drawingml/2006/main" name="Office Theme">
  <a:themeElements>
    <a:clrScheme name="TMR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3C69"/>
      </a:accent1>
      <a:accent2>
        <a:srgbClr val="7AB800"/>
      </a:accent2>
      <a:accent3>
        <a:srgbClr val="DAD8BC"/>
      </a:accent3>
      <a:accent4>
        <a:srgbClr val="F79427"/>
      </a:accent4>
      <a:accent5>
        <a:srgbClr val="818283"/>
      </a:accent5>
      <a:accent6>
        <a:srgbClr val="BCBDC0"/>
      </a:accent6>
      <a:hlink>
        <a:srgbClr val="003E69"/>
      </a:hlink>
      <a:folHlink>
        <a:srgbClr val="003E6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DAA4B700FB24AB97F523FB9C8B769" ma:contentTypeVersion="0" ma:contentTypeDescription="Create a new document." ma:contentTypeScope="" ma:versionID="bf2483262a97e364bc92956e5476c8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36EBE-B3BD-4B90-9F23-D2F5A560A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36E173-2961-4E78-85A4-392807DD43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A0BEB9-3422-4DF4-80AD-20FE67610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15EE6C-8A00-4676-B385-58742EE94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 Report</Template>
  <TotalTime>10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 Harris</dc:creator>
  <cp:lastModifiedBy>Bonnie E Conachan</cp:lastModifiedBy>
  <cp:revision>3</cp:revision>
  <cp:lastPrinted>2014-09-30T05:47:00Z</cp:lastPrinted>
  <dcterms:created xsi:type="dcterms:W3CDTF">2024-01-23T07:48:00Z</dcterms:created>
  <dcterms:modified xsi:type="dcterms:W3CDTF">2024-01-23T07:53:00Z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0x0101003CADAA4B700FB24AB97F523FB9C8B769</vt:lpwstr>
  </property>
</Properties>
</file>