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A83" w:rsidRPr="008E7488" w:rsidRDefault="00433A83" w:rsidP="00E30268">
      <w:pPr>
        <w:tabs>
          <w:tab w:val="left" w:pos="-720"/>
        </w:tabs>
        <w:suppressAutoHyphens/>
        <w:jc w:val="center"/>
        <w:rPr>
          <w:rFonts w:ascii="Arial" w:hAnsi="Arial" w:cs="Arial"/>
          <w:b/>
          <w:color w:val="000000"/>
          <w:sz w:val="28"/>
          <w:szCs w:val="36"/>
        </w:rPr>
      </w:pPr>
      <w:r w:rsidRPr="008E7488">
        <w:rPr>
          <w:rFonts w:ascii="Arial" w:hAnsi="Arial" w:cs="Arial"/>
          <w:b/>
          <w:color w:val="000000"/>
          <w:sz w:val="28"/>
          <w:szCs w:val="36"/>
        </w:rPr>
        <w:t>STATE OF QUEENSLAND</w:t>
      </w:r>
    </w:p>
    <w:p w:rsidR="00433A83" w:rsidRPr="008E7488" w:rsidRDefault="00485565" w:rsidP="00390A3F">
      <w:pPr>
        <w:tabs>
          <w:tab w:val="left" w:pos="-720"/>
        </w:tabs>
        <w:suppressAutoHyphens/>
        <w:jc w:val="center"/>
        <w:rPr>
          <w:rFonts w:ascii="Arial" w:hAnsi="Arial" w:cs="Arial"/>
          <w:color w:val="000000"/>
          <w:szCs w:val="28"/>
        </w:rPr>
      </w:pPr>
      <w:r w:rsidRPr="008E7488">
        <w:rPr>
          <w:rFonts w:ascii="Arial" w:hAnsi="Arial" w:cs="Arial"/>
          <w:color w:val="000000"/>
          <w:szCs w:val="28"/>
        </w:rPr>
        <w:t xml:space="preserve">Represented by </w:t>
      </w:r>
      <w:r w:rsidR="00433A83" w:rsidRPr="008E7488">
        <w:rPr>
          <w:rFonts w:ascii="Arial" w:hAnsi="Arial" w:cs="Arial"/>
          <w:color w:val="000000"/>
          <w:szCs w:val="28"/>
        </w:rPr>
        <w:t xml:space="preserve">Department of </w:t>
      </w:r>
      <w:r w:rsidR="000D17B8">
        <w:rPr>
          <w:rFonts w:ascii="Arial" w:hAnsi="Arial" w:cs="Arial"/>
          <w:color w:val="000000"/>
          <w:szCs w:val="28"/>
        </w:rPr>
        <w:t>Communities, Housing and Digital Economy</w:t>
      </w:r>
      <w:r w:rsidRPr="008E7488">
        <w:rPr>
          <w:rFonts w:ascii="Arial" w:hAnsi="Arial" w:cs="Arial"/>
          <w:color w:val="000000"/>
          <w:szCs w:val="28"/>
        </w:rPr>
        <w:t>, acting through Arts Queensland</w:t>
      </w:r>
    </w:p>
    <w:p w:rsidR="00842083" w:rsidRPr="008E7488" w:rsidRDefault="00842083" w:rsidP="00390A3F">
      <w:pPr>
        <w:tabs>
          <w:tab w:val="left" w:pos="-720"/>
        </w:tabs>
        <w:suppressAutoHyphens/>
        <w:jc w:val="center"/>
        <w:rPr>
          <w:rFonts w:ascii="Arial" w:hAnsi="Arial" w:cs="Arial"/>
          <w:color w:val="000000"/>
          <w:szCs w:val="28"/>
        </w:rPr>
      </w:pPr>
    </w:p>
    <w:p w:rsidR="00E30268" w:rsidRPr="008E7488" w:rsidRDefault="00E30268" w:rsidP="00390A3F">
      <w:pPr>
        <w:tabs>
          <w:tab w:val="left" w:pos="-720"/>
        </w:tabs>
        <w:suppressAutoHyphens/>
        <w:jc w:val="center"/>
        <w:rPr>
          <w:rFonts w:ascii="Arial" w:hAnsi="Arial" w:cs="Arial"/>
          <w:color w:val="000000"/>
          <w:sz w:val="28"/>
          <w:szCs w:val="28"/>
        </w:rPr>
      </w:pPr>
      <w:r w:rsidRPr="008E7488">
        <w:rPr>
          <w:rFonts w:ascii="Arial" w:hAnsi="Arial" w:cs="Arial"/>
          <w:color w:val="000000"/>
          <w:sz w:val="28"/>
          <w:szCs w:val="28"/>
        </w:rPr>
        <w:t>“Arts Queensland”</w:t>
      </w:r>
    </w:p>
    <w:p w:rsidR="00433A83" w:rsidRPr="008E7488" w:rsidRDefault="00433A83" w:rsidP="00390A3F">
      <w:pPr>
        <w:tabs>
          <w:tab w:val="left" w:pos="-720"/>
        </w:tabs>
        <w:suppressAutoHyphens/>
        <w:jc w:val="center"/>
        <w:rPr>
          <w:rFonts w:ascii="Arial" w:hAnsi="Arial" w:cs="Arial"/>
          <w:b/>
          <w:color w:val="000000"/>
          <w:szCs w:val="28"/>
        </w:rPr>
      </w:pPr>
    </w:p>
    <w:p w:rsidR="00A46C55" w:rsidRDefault="00A46C55" w:rsidP="00E30268">
      <w:pPr>
        <w:tabs>
          <w:tab w:val="left" w:pos="-720"/>
        </w:tabs>
        <w:suppressAutoHyphens/>
        <w:jc w:val="center"/>
        <w:rPr>
          <w:rFonts w:ascii="Arial" w:hAnsi="Arial" w:cs="Arial"/>
          <w:b/>
          <w:snapToGrid w:val="0"/>
          <w:color w:val="000000"/>
          <w:sz w:val="32"/>
          <w:szCs w:val="32"/>
          <w:lang w:eastAsia="en-US"/>
        </w:rPr>
      </w:pPr>
    </w:p>
    <w:p w:rsidR="005C3141" w:rsidRPr="008E7488" w:rsidRDefault="00E30268" w:rsidP="00E30268">
      <w:pPr>
        <w:tabs>
          <w:tab w:val="left" w:pos="-720"/>
        </w:tabs>
        <w:suppressAutoHyphens/>
        <w:jc w:val="center"/>
        <w:rPr>
          <w:rFonts w:ascii="Arial" w:hAnsi="Arial" w:cs="Arial"/>
          <w:snapToGrid w:val="0"/>
          <w:color w:val="000000"/>
          <w:sz w:val="28"/>
          <w:szCs w:val="28"/>
          <w:lang w:eastAsia="en-US"/>
        </w:rPr>
      </w:pPr>
      <w:r w:rsidRPr="008E7488">
        <w:rPr>
          <w:rFonts w:ascii="Arial" w:hAnsi="Arial" w:cs="Arial"/>
          <w:b/>
          <w:snapToGrid w:val="0"/>
          <w:color w:val="000000"/>
          <w:sz w:val="32"/>
          <w:szCs w:val="32"/>
          <w:lang w:eastAsia="en-US"/>
        </w:rPr>
        <w:t>TERMS OF FUNDING</w:t>
      </w:r>
      <w:r w:rsidR="004E0FE0" w:rsidRPr="008E7488">
        <w:rPr>
          <w:rFonts w:ascii="Arial" w:hAnsi="Arial" w:cs="Arial"/>
          <w:b/>
          <w:snapToGrid w:val="0"/>
          <w:color w:val="000000"/>
          <w:sz w:val="32"/>
          <w:szCs w:val="32"/>
          <w:lang w:eastAsia="en-US"/>
        </w:rPr>
        <w:t xml:space="preserve"> </w:t>
      </w:r>
      <w:r w:rsidR="00585C0B" w:rsidRPr="008E7488">
        <w:rPr>
          <w:rFonts w:ascii="Arial" w:hAnsi="Arial" w:cs="Arial"/>
          <w:b/>
          <w:snapToGrid w:val="0"/>
          <w:color w:val="000000"/>
          <w:sz w:val="28"/>
          <w:szCs w:val="28"/>
          <w:lang w:eastAsia="en-US"/>
        </w:rPr>
        <w:t xml:space="preserve">Version </w:t>
      </w:r>
      <w:r w:rsidR="00F63CBD">
        <w:rPr>
          <w:rFonts w:ascii="Arial" w:hAnsi="Arial" w:cs="Arial"/>
          <w:b/>
          <w:snapToGrid w:val="0"/>
          <w:color w:val="000000"/>
          <w:sz w:val="28"/>
          <w:szCs w:val="28"/>
          <w:lang w:eastAsia="en-US"/>
        </w:rPr>
        <w:t>8</w:t>
      </w:r>
      <w:r w:rsidR="00585C0B" w:rsidRPr="008E7488">
        <w:rPr>
          <w:rFonts w:ascii="Arial" w:hAnsi="Arial" w:cs="Arial"/>
          <w:snapToGrid w:val="0"/>
          <w:color w:val="000000"/>
          <w:sz w:val="28"/>
          <w:szCs w:val="28"/>
          <w:lang w:eastAsia="en-US"/>
        </w:rPr>
        <w:t xml:space="preserve"> </w:t>
      </w:r>
    </w:p>
    <w:p w:rsidR="00E30268" w:rsidRPr="00C54F16" w:rsidRDefault="00F63CBD" w:rsidP="00E30268">
      <w:pPr>
        <w:tabs>
          <w:tab w:val="left" w:pos="-720"/>
        </w:tabs>
        <w:suppressAutoHyphens/>
        <w:jc w:val="center"/>
        <w:rPr>
          <w:rFonts w:ascii="Arial" w:hAnsi="Arial" w:cs="Arial"/>
          <w:snapToGrid w:val="0"/>
          <w:color w:val="000000"/>
          <w:sz w:val="22"/>
          <w:szCs w:val="28"/>
          <w:lang w:eastAsia="en-US"/>
        </w:rPr>
      </w:pPr>
      <w:r w:rsidRPr="00C54F16">
        <w:rPr>
          <w:rFonts w:ascii="Arial" w:hAnsi="Arial" w:cs="Arial"/>
          <w:snapToGrid w:val="0"/>
          <w:color w:val="000000"/>
          <w:sz w:val="22"/>
          <w:szCs w:val="28"/>
          <w:lang w:eastAsia="en-US"/>
        </w:rPr>
        <w:t xml:space="preserve">2 </w:t>
      </w:r>
      <w:r w:rsidR="00AC6514" w:rsidRPr="00C54F16">
        <w:rPr>
          <w:rFonts w:ascii="Arial" w:hAnsi="Arial" w:cs="Arial"/>
          <w:snapToGrid w:val="0"/>
          <w:color w:val="000000"/>
          <w:sz w:val="22"/>
          <w:szCs w:val="28"/>
          <w:lang w:eastAsia="en-US"/>
        </w:rPr>
        <w:t xml:space="preserve">February </w:t>
      </w:r>
      <w:r w:rsidRPr="00C54F16">
        <w:rPr>
          <w:rFonts w:ascii="Arial" w:hAnsi="Arial" w:cs="Arial"/>
          <w:snapToGrid w:val="0"/>
          <w:color w:val="000000"/>
          <w:sz w:val="22"/>
          <w:szCs w:val="28"/>
          <w:lang w:eastAsia="en-US"/>
        </w:rPr>
        <w:t>2021</w:t>
      </w:r>
    </w:p>
    <w:p w:rsidR="00C23F9A" w:rsidRPr="008E7488" w:rsidRDefault="00C23F9A" w:rsidP="00FA69C1">
      <w:pPr>
        <w:tabs>
          <w:tab w:val="left" w:pos="-720"/>
        </w:tabs>
        <w:suppressAutoHyphens/>
        <w:jc w:val="center"/>
        <w:rPr>
          <w:rFonts w:ascii="Arial" w:hAnsi="Arial" w:cs="Arial"/>
          <w:b/>
          <w:color w:val="000000"/>
          <w:sz w:val="28"/>
          <w:szCs w:val="36"/>
        </w:rPr>
      </w:pPr>
    </w:p>
    <w:p w:rsidR="00E30268" w:rsidRPr="00C54F16" w:rsidRDefault="004E0FE0" w:rsidP="00FA69C1">
      <w:pPr>
        <w:tabs>
          <w:tab w:val="left" w:pos="-720"/>
        </w:tabs>
        <w:suppressAutoHyphens/>
        <w:jc w:val="center"/>
        <w:rPr>
          <w:rFonts w:ascii="Arial" w:hAnsi="Arial" w:cs="Arial"/>
          <w:b/>
          <w:color w:val="000000"/>
          <w:sz w:val="22"/>
          <w:szCs w:val="36"/>
        </w:rPr>
      </w:pPr>
      <w:r w:rsidRPr="00C54F16">
        <w:rPr>
          <w:rFonts w:ascii="Arial" w:hAnsi="Arial" w:cs="Arial"/>
          <w:b/>
          <w:color w:val="000000"/>
          <w:sz w:val="22"/>
          <w:szCs w:val="36"/>
        </w:rPr>
        <w:t>F</w:t>
      </w:r>
      <w:r w:rsidR="00E30268" w:rsidRPr="00C54F16">
        <w:rPr>
          <w:rFonts w:ascii="Arial" w:hAnsi="Arial" w:cs="Arial"/>
          <w:b/>
          <w:color w:val="000000"/>
          <w:sz w:val="22"/>
          <w:szCs w:val="36"/>
        </w:rPr>
        <w:t>or</w:t>
      </w:r>
    </w:p>
    <w:p w:rsidR="00E30268" w:rsidRPr="008E7488" w:rsidRDefault="00E30268" w:rsidP="005C3141">
      <w:pPr>
        <w:tabs>
          <w:tab w:val="left" w:pos="-720"/>
        </w:tabs>
        <w:suppressAutoHyphens/>
        <w:rPr>
          <w:rFonts w:ascii="Arial" w:hAnsi="Arial" w:cs="Arial"/>
          <w:b/>
          <w:color w:val="000000"/>
          <w:sz w:val="28"/>
          <w:szCs w:val="36"/>
        </w:rPr>
      </w:pPr>
    </w:p>
    <w:p w:rsidR="0099251D" w:rsidRPr="00406074" w:rsidRDefault="0099251D" w:rsidP="00FA69C1">
      <w:pPr>
        <w:tabs>
          <w:tab w:val="left" w:pos="-720"/>
        </w:tabs>
        <w:suppressAutoHyphens/>
        <w:jc w:val="center"/>
        <w:rPr>
          <w:rFonts w:ascii="Arial" w:hAnsi="Arial" w:cs="Arial"/>
          <w:b/>
          <w:color w:val="000000"/>
          <w:sz w:val="22"/>
          <w:szCs w:val="24"/>
        </w:rPr>
      </w:pPr>
      <w:r w:rsidRPr="008E7488">
        <w:rPr>
          <w:rFonts w:ascii="Arial" w:hAnsi="Arial" w:cs="Arial"/>
          <w:b/>
          <w:color w:val="000000"/>
          <w:sz w:val="28"/>
          <w:szCs w:val="36"/>
        </w:rPr>
        <w:t xml:space="preserve"> </w:t>
      </w:r>
      <w:r w:rsidRPr="00406074">
        <w:rPr>
          <w:rFonts w:ascii="Arial" w:hAnsi="Arial" w:cs="Arial"/>
          <w:b/>
          <w:color w:val="000000"/>
          <w:sz w:val="22"/>
          <w:szCs w:val="24"/>
        </w:rPr>
        <w:t>QUEENSLAND ARTS SHOWCASE PROGRAM</w:t>
      </w:r>
      <w:r w:rsidR="00934880" w:rsidRPr="00406074">
        <w:rPr>
          <w:rFonts w:ascii="Arial" w:hAnsi="Arial" w:cs="Arial"/>
          <w:b/>
          <w:color w:val="000000"/>
          <w:sz w:val="22"/>
          <w:szCs w:val="24"/>
        </w:rPr>
        <w:t xml:space="preserve"> </w:t>
      </w:r>
      <w:r w:rsidRPr="00406074">
        <w:rPr>
          <w:rFonts w:ascii="Arial" w:hAnsi="Arial" w:cs="Arial"/>
          <w:b/>
          <w:color w:val="000000"/>
          <w:sz w:val="22"/>
          <w:szCs w:val="24"/>
        </w:rPr>
        <w:t>[QASP]</w:t>
      </w:r>
    </w:p>
    <w:p w:rsidR="00705C93" w:rsidRPr="00406074" w:rsidRDefault="00705C93" w:rsidP="00FA69C1">
      <w:pPr>
        <w:tabs>
          <w:tab w:val="left" w:pos="-720"/>
        </w:tabs>
        <w:suppressAutoHyphens/>
        <w:jc w:val="center"/>
        <w:rPr>
          <w:rFonts w:ascii="Arial" w:hAnsi="Arial" w:cs="Arial"/>
          <w:b/>
          <w:color w:val="000000"/>
          <w:sz w:val="20"/>
          <w:szCs w:val="24"/>
        </w:rPr>
      </w:pPr>
    </w:p>
    <w:p w:rsidR="00705C93" w:rsidRPr="00406074" w:rsidRDefault="00705C93" w:rsidP="00FA69C1">
      <w:pPr>
        <w:tabs>
          <w:tab w:val="left" w:pos="-720"/>
        </w:tabs>
        <w:suppressAutoHyphens/>
        <w:jc w:val="center"/>
        <w:rPr>
          <w:rFonts w:ascii="Arial" w:hAnsi="Arial" w:cs="Arial"/>
          <w:b/>
          <w:color w:val="000000"/>
          <w:sz w:val="20"/>
          <w:szCs w:val="24"/>
        </w:rPr>
      </w:pPr>
      <w:r w:rsidRPr="00406074">
        <w:rPr>
          <w:rFonts w:ascii="Arial" w:hAnsi="Arial" w:cs="Arial"/>
          <w:b/>
          <w:color w:val="000000"/>
          <w:sz w:val="20"/>
          <w:szCs w:val="24"/>
        </w:rPr>
        <w:t>And</w:t>
      </w:r>
    </w:p>
    <w:p w:rsidR="00705C93" w:rsidRPr="00406074" w:rsidRDefault="00705C93" w:rsidP="00FA69C1">
      <w:pPr>
        <w:tabs>
          <w:tab w:val="left" w:pos="-720"/>
        </w:tabs>
        <w:suppressAutoHyphens/>
        <w:jc w:val="center"/>
        <w:rPr>
          <w:rFonts w:ascii="Arial" w:hAnsi="Arial" w:cs="Arial"/>
          <w:b/>
          <w:color w:val="000000"/>
          <w:sz w:val="20"/>
          <w:szCs w:val="24"/>
        </w:rPr>
      </w:pPr>
    </w:p>
    <w:p w:rsidR="00705C93" w:rsidRPr="00406074" w:rsidRDefault="00705C93" w:rsidP="00FA69C1">
      <w:pPr>
        <w:tabs>
          <w:tab w:val="left" w:pos="-720"/>
        </w:tabs>
        <w:suppressAutoHyphens/>
        <w:jc w:val="center"/>
        <w:rPr>
          <w:rFonts w:ascii="Arial" w:hAnsi="Arial" w:cs="Arial"/>
          <w:b/>
          <w:color w:val="000000"/>
          <w:sz w:val="22"/>
          <w:szCs w:val="24"/>
        </w:rPr>
      </w:pPr>
      <w:r w:rsidRPr="00406074">
        <w:rPr>
          <w:rFonts w:ascii="Arial" w:hAnsi="Arial" w:cs="Arial"/>
          <w:b/>
          <w:color w:val="000000"/>
          <w:sz w:val="22"/>
          <w:szCs w:val="24"/>
        </w:rPr>
        <w:t>INDIVIDUALS FUND</w:t>
      </w:r>
      <w:r w:rsidR="00934880" w:rsidRPr="00406074">
        <w:rPr>
          <w:rFonts w:ascii="Arial" w:hAnsi="Arial" w:cs="Arial"/>
          <w:b/>
          <w:color w:val="000000"/>
          <w:sz w:val="22"/>
          <w:szCs w:val="24"/>
        </w:rPr>
        <w:t xml:space="preserve"> </w:t>
      </w:r>
      <w:r w:rsidRPr="00406074">
        <w:rPr>
          <w:rFonts w:ascii="Arial" w:hAnsi="Arial" w:cs="Arial"/>
          <w:b/>
          <w:color w:val="000000"/>
          <w:sz w:val="22"/>
          <w:szCs w:val="24"/>
        </w:rPr>
        <w:t>[IF]</w:t>
      </w:r>
    </w:p>
    <w:p w:rsidR="008260C9" w:rsidRPr="00406074" w:rsidRDefault="008260C9" w:rsidP="00FA69C1">
      <w:pPr>
        <w:tabs>
          <w:tab w:val="left" w:pos="-720"/>
        </w:tabs>
        <w:suppressAutoHyphens/>
        <w:jc w:val="center"/>
        <w:rPr>
          <w:rFonts w:ascii="Arial" w:hAnsi="Arial" w:cs="Arial"/>
          <w:b/>
          <w:color w:val="000000"/>
          <w:sz w:val="20"/>
          <w:szCs w:val="24"/>
        </w:rPr>
      </w:pPr>
    </w:p>
    <w:p w:rsidR="008260C9" w:rsidRPr="00406074" w:rsidRDefault="008260C9" w:rsidP="00FA69C1">
      <w:pPr>
        <w:tabs>
          <w:tab w:val="left" w:pos="-720"/>
        </w:tabs>
        <w:suppressAutoHyphens/>
        <w:jc w:val="center"/>
        <w:rPr>
          <w:rFonts w:ascii="Arial" w:hAnsi="Arial" w:cs="Arial"/>
          <w:b/>
          <w:color w:val="000000"/>
          <w:sz w:val="20"/>
          <w:szCs w:val="24"/>
        </w:rPr>
      </w:pPr>
      <w:r w:rsidRPr="00406074">
        <w:rPr>
          <w:rFonts w:ascii="Arial" w:hAnsi="Arial" w:cs="Arial"/>
          <w:b/>
          <w:color w:val="000000"/>
          <w:sz w:val="20"/>
          <w:szCs w:val="24"/>
        </w:rPr>
        <w:t>And</w:t>
      </w:r>
    </w:p>
    <w:p w:rsidR="008260C9" w:rsidRPr="00406074" w:rsidRDefault="008260C9" w:rsidP="00FA69C1">
      <w:pPr>
        <w:tabs>
          <w:tab w:val="left" w:pos="-720"/>
        </w:tabs>
        <w:suppressAutoHyphens/>
        <w:jc w:val="center"/>
        <w:rPr>
          <w:rFonts w:ascii="Arial" w:hAnsi="Arial" w:cs="Arial"/>
          <w:b/>
          <w:color w:val="000000"/>
          <w:sz w:val="20"/>
          <w:szCs w:val="24"/>
        </w:rPr>
      </w:pPr>
    </w:p>
    <w:p w:rsidR="008260C9" w:rsidRPr="00406074" w:rsidRDefault="006E2011" w:rsidP="00FA69C1">
      <w:pPr>
        <w:tabs>
          <w:tab w:val="left" w:pos="-720"/>
        </w:tabs>
        <w:suppressAutoHyphens/>
        <w:jc w:val="center"/>
        <w:rPr>
          <w:rFonts w:ascii="Arial" w:hAnsi="Arial" w:cs="Arial"/>
          <w:b/>
          <w:color w:val="000000"/>
          <w:sz w:val="22"/>
          <w:szCs w:val="24"/>
        </w:rPr>
      </w:pPr>
      <w:r w:rsidRPr="00406074">
        <w:rPr>
          <w:rFonts w:ascii="Arial" w:hAnsi="Arial" w:cs="Arial"/>
          <w:b/>
          <w:color w:val="000000"/>
          <w:sz w:val="22"/>
          <w:szCs w:val="24"/>
        </w:rPr>
        <w:t>PLAYING QUEENSLAND FUND</w:t>
      </w:r>
      <w:r w:rsidR="00934880" w:rsidRPr="00406074">
        <w:rPr>
          <w:rFonts w:ascii="Arial" w:hAnsi="Arial" w:cs="Arial"/>
          <w:b/>
          <w:color w:val="000000"/>
          <w:sz w:val="22"/>
          <w:szCs w:val="24"/>
        </w:rPr>
        <w:t xml:space="preserve"> </w:t>
      </w:r>
      <w:r w:rsidR="008260C9" w:rsidRPr="00406074">
        <w:rPr>
          <w:rFonts w:ascii="Arial" w:hAnsi="Arial" w:cs="Arial"/>
          <w:b/>
          <w:color w:val="000000"/>
          <w:sz w:val="22"/>
          <w:szCs w:val="24"/>
        </w:rPr>
        <w:t>[PQF]</w:t>
      </w:r>
    </w:p>
    <w:p w:rsidR="00433A83" w:rsidRPr="00406074" w:rsidRDefault="00433A83" w:rsidP="00390A3F">
      <w:pPr>
        <w:tabs>
          <w:tab w:val="left" w:pos="-720"/>
        </w:tabs>
        <w:suppressAutoHyphens/>
        <w:jc w:val="center"/>
        <w:rPr>
          <w:rFonts w:ascii="Arial" w:hAnsi="Arial" w:cs="Arial"/>
          <w:b/>
          <w:color w:val="000000"/>
          <w:sz w:val="20"/>
          <w:szCs w:val="24"/>
        </w:rPr>
      </w:pPr>
    </w:p>
    <w:p w:rsidR="00433A83" w:rsidRPr="00406074" w:rsidRDefault="00806A8F" w:rsidP="00390A3F">
      <w:pPr>
        <w:tabs>
          <w:tab w:val="left" w:pos="-720"/>
        </w:tabs>
        <w:suppressAutoHyphens/>
        <w:jc w:val="center"/>
        <w:rPr>
          <w:rFonts w:ascii="Arial" w:hAnsi="Arial" w:cs="Arial"/>
          <w:b/>
          <w:color w:val="000000"/>
          <w:sz w:val="20"/>
          <w:szCs w:val="24"/>
        </w:rPr>
      </w:pPr>
      <w:r w:rsidRPr="00406074">
        <w:rPr>
          <w:rFonts w:ascii="Arial" w:hAnsi="Arial" w:cs="Arial"/>
          <w:b/>
          <w:color w:val="000000"/>
          <w:sz w:val="20"/>
          <w:szCs w:val="24"/>
        </w:rPr>
        <w:t>And</w:t>
      </w:r>
    </w:p>
    <w:p w:rsidR="00806A8F" w:rsidRPr="00406074" w:rsidRDefault="00806A8F" w:rsidP="00390A3F">
      <w:pPr>
        <w:tabs>
          <w:tab w:val="left" w:pos="-720"/>
        </w:tabs>
        <w:suppressAutoHyphens/>
        <w:jc w:val="center"/>
        <w:rPr>
          <w:rFonts w:ascii="Arial" w:hAnsi="Arial" w:cs="Arial"/>
          <w:b/>
          <w:color w:val="000000"/>
          <w:sz w:val="20"/>
          <w:szCs w:val="24"/>
        </w:rPr>
      </w:pPr>
    </w:p>
    <w:p w:rsidR="00DD65B2" w:rsidRPr="00406074" w:rsidRDefault="006E2011" w:rsidP="00390A3F">
      <w:pPr>
        <w:tabs>
          <w:tab w:val="left" w:pos="-720"/>
        </w:tabs>
        <w:suppressAutoHyphens/>
        <w:jc w:val="center"/>
        <w:rPr>
          <w:rFonts w:ascii="Arial" w:hAnsi="Arial" w:cs="Arial"/>
          <w:b/>
          <w:color w:val="000000"/>
          <w:sz w:val="22"/>
          <w:szCs w:val="24"/>
        </w:rPr>
      </w:pPr>
      <w:r w:rsidRPr="00406074">
        <w:rPr>
          <w:rFonts w:ascii="Arial" w:hAnsi="Arial" w:cs="Arial"/>
          <w:b/>
          <w:color w:val="000000"/>
          <w:sz w:val="22"/>
          <w:szCs w:val="24"/>
        </w:rPr>
        <w:t>BACKING INDIGENOUS ARTS INITIATIVE</w:t>
      </w:r>
      <w:r w:rsidR="00D1234F" w:rsidRPr="00406074">
        <w:rPr>
          <w:rFonts w:ascii="Arial" w:hAnsi="Arial" w:cs="Arial"/>
          <w:b/>
          <w:color w:val="000000"/>
          <w:sz w:val="22"/>
          <w:szCs w:val="24"/>
        </w:rPr>
        <w:t xml:space="preserve"> CAPACITY BUILDING FUND</w:t>
      </w:r>
      <w:r w:rsidR="00934880" w:rsidRPr="00406074">
        <w:rPr>
          <w:rFonts w:ascii="Arial" w:hAnsi="Arial" w:cs="Arial"/>
          <w:b/>
          <w:color w:val="000000"/>
          <w:sz w:val="22"/>
          <w:szCs w:val="24"/>
        </w:rPr>
        <w:t xml:space="preserve"> </w:t>
      </w:r>
      <w:r w:rsidR="00DD65B2" w:rsidRPr="00406074">
        <w:rPr>
          <w:rFonts w:ascii="Arial" w:hAnsi="Arial" w:cs="Arial"/>
          <w:b/>
          <w:color w:val="000000"/>
          <w:sz w:val="22"/>
          <w:szCs w:val="24"/>
        </w:rPr>
        <w:t>[BIA]</w:t>
      </w:r>
    </w:p>
    <w:p w:rsidR="006E2011" w:rsidRPr="00406074" w:rsidRDefault="006E2011" w:rsidP="00390A3F">
      <w:pPr>
        <w:tabs>
          <w:tab w:val="left" w:pos="-720"/>
        </w:tabs>
        <w:suppressAutoHyphens/>
        <w:jc w:val="center"/>
        <w:rPr>
          <w:rFonts w:ascii="Arial" w:hAnsi="Arial" w:cs="Arial"/>
          <w:b/>
          <w:color w:val="000000"/>
          <w:sz w:val="20"/>
          <w:szCs w:val="24"/>
        </w:rPr>
      </w:pPr>
    </w:p>
    <w:p w:rsidR="00934880" w:rsidRPr="00406074" w:rsidRDefault="00934880" w:rsidP="00390A3F">
      <w:pPr>
        <w:tabs>
          <w:tab w:val="left" w:pos="-720"/>
        </w:tabs>
        <w:suppressAutoHyphens/>
        <w:jc w:val="center"/>
        <w:rPr>
          <w:rFonts w:ascii="Arial" w:hAnsi="Arial" w:cs="Arial"/>
          <w:b/>
          <w:color w:val="000000"/>
          <w:sz w:val="20"/>
          <w:szCs w:val="24"/>
        </w:rPr>
      </w:pPr>
      <w:r w:rsidRPr="00406074">
        <w:rPr>
          <w:rFonts w:ascii="Arial" w:hAnsi="Arial" w:cs="Arial"/>
          <w:b/>
          <w:color w:val="000000"/>
          <w:sz w:val="20"/>
          <w:szCs w:val="24"/>
        </w:rPr>
        <w:t>And</w:t>
      </w:r>
    </w:p>
    <w:p w:rsidR="00051B2C" w:rsidRPr="00406074" w:rsidRDefault="00051B2C" w:rsidP="00390A3F">
      <w:pPr>
        <w:tabs>
          <w:tab w:val="left" w:pos="-720"/>
        </w:tabs>
        <w:suppressAutoHyphens/>
        <w:jc w:val="center"/>
        <w:rPr>
          <w:rFonts w:ascii="Arial" w:hAnsi="Arial" w:cs="Arial"/>
          <w:b/>
          <w:color w:val="000000"/>
          <w:sz w:val="20"/>
          <w:szCs w:val="24"/>
        </w:rPr>
      </w:pPr>
    </w:p>
    <w:p w:rsidR="00051B2C" w:rsidRPr="00406074" w:rsidRDefault="00051B2C" w:rsidP="00390A3F">
      <w:pPr>
        <w:tabs>
          <w:tab w:val="left" w:pos="-720"/>
        </w:tabs>
        <w:suppressAutoHyphens/>
        <w:jc w:val="center"/>
        <w:rPr>
          <w:rFonts w:ascii="Arial" w:hAnsi="Arial" w:cs="Arial"/>
          <w:b/>
          <w:color w:val="000000"/>
          <w:sz w:val="22"/>
          <w:szCs w:val="24"/>
        </w:rPr>
      </w:pPr>
      <w:r w:rsidRPr="00406074">
        <w:rPr>
          <w:rFonts w:ascii="Arial" w:hAnsi="Arial" w:cs="Arial"/>
          <w:b/>
          <w:color w:val="000000"/>
          <w:sz w:val="22"/>
          <w:szCs w:val="24"/>
        </w:rPr>
        <w:t>INDIGENOUS ART CENTRE INFRASTRUCTURE FUND</w:t>
      </w:r>
      <w:r w:rsidR="00934880" w:rsidRPr="00406074">
        <w:rPr>
          <w:rFonts w:ascii="Arial" w:hAnsi="Arial" w:cs="Arial"/>
          <w:b/>
          <w:color w:val="000000"/>
          <w:sz w:val="22"/>
          <w:szCs w:val="24"/>
        </w:rPr>
        <w:t xml:space="preserve"> </w:t>
      </w:r>
      <w:r w:rsidRPr="00406074">
        <w:rPr>
          <w:rFonts w:ascii="Arial" w:hAnsi="Arial" w:cs="Arial"/>
          <w:b/>
          <w:color w:val="000000"/>
          <w:sz w:val="22"/>
          <w:szCs w:val="24"/>
        </w:rPr>
        <w:t>[IACIF]</w:t>
      </w:r>
    </w:p>
    <w:p w:rsidR="00934880" w:rsidRPr="00406074" w:rsidRDefault="00934880" w:rsidP="00390A3F">
      <w:pPr>
        <w:tabs>
          <w:tab w:val="left" w:pos="-720"/>
        </w:tabs>
        <w:suppressAutoHyphens/>
        <w:jc w:val="center"/>
        <w:rPr>
          <w:rFonts w:ascii="Arial" w:hAnsi="Arial" w:cs="Arial"/>
          <w:b/>
          <w:color w:val="000000"/>
          <w:sz w:val="20"/>
          <w:szCs w:val="24"/>
        </w:rPr>
      </w:pPr>
    </w:p>
    <w:p w:rsidR="00934880" w:rsidRPr="00406074" w:rsidRDefault="00934880" w:rsidP="00390A3F">
      <w:pPr>
        <w:tabs>
          <w:tab w:val="left" w:pos="-720"/>
        </w:tabs>
        <w:suppressAutoHyphens/>
        <w:jc w:val="center"/>
        <w:rPr>
          <w:rFonts w:ascii="Arial" w:hAnsi="Arial" w:cs="Arial"/>
          <w:b/>
          <w:color w:val="000000"/>
          <w:sz w:val="20"/>
          <w:szCs w:val="24"/>
        </w:rPr>
      </w:pPr>
      <w:r w:rsidRPr="00406074">
        <w:rPr>
          <w:rFonts w:ascii="Arial" w:hAnsi="Arial" w:cs="Arial"/>
          <w:b/>
          <w:color w:val="000000"/>
          <w:sz w:val="20"/>
          <w:szCs w:val="24"/>
        </w:rPr>
        <w:t>And</w:t>
      </w:r>
    </w:p>
    <w:p w:rsidR="00934880" w:rsidRPr="00406074" w:rsidRDefault="00934880" w:rsidP="00390A3F">
      <w:pPr>
        <w:tabs>
          <w:tab w:val="left" w:pos="-720"/>
        </w:tabs>
        <w:suppressAutoHyphens/>
        <w:jc w:val="center"/>
        <w:rPr>
          <w:rFonts w:ascii="Arial" w:hAnsi="Arial" w:cs="Arial"/>
          <w:b/>
          <w:color w:val="000000"/>
          <w:sz w:val="20"/>
          <w:szCs w:val="24"/>
        </w:rPr>
      </w:pPr>
    </w:p>
    <w:p w:rsidR="00934880" w:rsidRPr="00406074" w:rsidRDefault="00934880" w:rsidP="00390A3F">
      <w:pPr>
        <w:tabs>
          <w:tab w:val="left" w:pos="-720"/>
        </w:tabs>
        <w:suppressAutoHyphens/>
        <w:jc w:val="center"/>
        <w:rPr>
          <w:rFonts w:ascii="Arial" w:hAnsi="Arial" w:cs="Arial"/>
          <w:b/>
          <w:color w:val="000000"/>
          <w:sz w:val="22"/>
          <w:szCs w:val="24"/>
        </w:rPr>
      </w:pPr>
      <w:r w:rsidRPr="00406074">
        <w:rPr>
          <w:rFonts w:ascii="Arial" w:hAnsi="Arial" w:cs="Arial"/>
          <w:b/>
          <w:color w:val="000000"/>
          <w:sz w:val="22"/>
          <w:szCs w:val="24"/>
        </w:rPr>
        <w:t>BIA PERFORMING ARTS FUND [BIA PA]</w:t>
      </w:r>
    </w:p>
    <w:p w:rsidR="00934880" w:rsidRPr="00406074" w:rsidRDefault="00934880" w:rsidP="00390A3F">
      <w:pPr>
        <w:tabs>
          <w:tab w:val="left" w:pos="-720"/>
        </w:tabs>
        <w:suppressAutoHyphens/>
        <w:jc w:val="center"/>
        <w:rPr>
          <w:rFonts w:ascii="Arial" w:hAnsi="Arial" w:cs="Arial"/>
          <w:b/>
          <w:color w:val="000000"/>
          <w:sz w:val="20"/>
          <w:szCs w:val="24"/>
        </w:rPr>
      </w:pPr>
    </w:p>
    <w:p w:rsidR="00EC4083" w:rsidRPr="00406074" w:rsidRDefault="00EC4083" w:rsidP="00EC4083">
      <w:pPr>
        <w:tabs>
          <w:tab w:val="left" w:pos="-720"/>
        </w:tabs>
        <w:suppressAutoHyphens/>
        <w:jc w:val="center"/>
        <w:rPr>
          <w:rFonts w:ascii="Arial" w:hAnsi="Arial" w:cs="Arial"/>
          <w:b/>
          <w:color w:val="000000"/>
          <w:sz w:val="20"/>
          <w:szCs w:val="24"/>
        </w:rPr>
      </w:pPr>
      <w:r w:rsidRPr="00406074">
        <w:rPr>
          <w:rFonts w:ascii="Arial" w:hAnsi="Arial" w:cs="Arial"/>
          <w:b/>
          <w:color w:val="000000"/>
          <w:sz w:val="20"/>
          <w:szCs w:val="24"/>
        </w:rPr>
        <w:t>And</w:t>
      </w:r>
    </w:p>
    <w:p w:rsidR="00EC4083" w:rsidRPr="00406074" w:rsidRDefault="00EC4083" w:rsidP="00EC4083">
      <w:pPr>
        <w:tabs>
          <w:tab w:val="left" w:pos="-720"/>
        </w:tabs>
        <w:suppressAutoHyphens/>
        <w:jc w:val="center"/>
        <w:rPr>
          <w:rFonts w:ascii="Arial" w:hAnsi="Arial" w:cs="Arial"/>
          <w:b/>
          <w:color w:val="000000"/>
          <w:sz w:val="20"/>
          <w:szCs w:val="24"/>
        </w:rPr>
      </w:pPr>
    </w:p>
    <w:p w:rsidR="00EC4083" w:rsidRPr="00406074" w:rsidRDefault="00EC4083" w:rsidP="00EC4083">
      <w:pPr>
        <w:tabs>
          <w:tab w:val="left" w:pos="-720"/>
        </w:tabs>
        <w:suppressAutoHyphens/>
        <w:jc w:val="center"/>
        <w:rPr>
          <w:rFonts w:ascii="Arial" w:hAnsi="Arial" w:cs="Arial"/>
          <w:b/>
          <w:color w:val="000000"/>
          <w:sz w:val="22"/>
          <w:szCs w:val="24"/>
        </w:rPr>
      </w:pPr>
      <w:r w:rsidRPr="00406074">
        <w:rPr>
          <w:rFonts w:ascii="Arial" w:hAnsi="Arial" w:cs="Arial"/>
          <w:b/>
          <w:color w:val="000000"/>
          <w:sz w:val="22"/>
          <w:szCs w:val="24"/>
        </w:rPr>
        <w:t>SPACES AND PLACES</w:t>
      </w:r>
    </w:p>
    <w:p w:rsidR="00EC4083" w:rsidRPr="00406074" w:rsidRDefault="00EC4083" w:rsidP="00EC4083">
      <w:pPr>
        <w:tabs>
          <w:tab w:val="left" w:pos="-720"/>
        </w:tabs>
        <w:suppressAutoHyphens/>
        <w:jc w:val="center"/>
        <w:rPr>
          <w:rFonts w:ascii="Arial" w:hAnsi="Arial" w:cs="Arial"/>
          <w:b/>
          <w:color w:val="000000"/>
          <w:sz w:val="20"/>
          <w:szCs w:val="24"/>
        </w:rPr>
      </w:pPr>
    </w:p>
    <w:p w:rsidR="008E7488" w:rsidRPr="00406074" w:rsidRDefault="00EC4083" w:rsidP="00406074">
      <w:pPr>
        <w:tabs>
          <w:tab w:val="left" w:pos="-720"/>
        </w:tabs>
        <w:suppressAutoHyphens/>
        <w:jc w:val="center"/>
        <w:rPr>
          <w:rFonts w:ascii="Arial" w:hAnsi="Arial" w:cs="Arial"/>
          <w:b/>
          <w:color w:val="000000"/>
          <w:sz w:val="20"/>
          <w:szCs w:val="24"/>
        </w:rPr>
      </w:pPr>
      <w:r w:rsidRPr="00406074">
        <w:rPr>
          <w:rFonts w:ascii="Arial" w:hAnsi="Arial" w:cs="Arial"/>
          <w:b/>
          <w:color w:val="000000"/>
          <w:sz w:val="20"/>
          <w:szCs w:val="24"/>
        </w:rPr>
        <w:t>And</w:t>
      </w:r>
    </w:p>
    <w:p w:rsidR="00406074" w:rsidRPr="00406074" w:rsidRDefault="00406074" w:rsidP="00406074">
      <w:pPr>
        <w:tabs>
          <w:tab w:val="left" w:pos="-720"/>
        </w:tabs>
        <w:suppressAutoHyphens/>
        <w:jc w:val="center"/>
        <w:rPr>
          <w:rFonts w:ascii="Arial" w:hAnsi="Arial" w:cs="Arial"/>
          <w:b/>
          <w:color w:val="000000"/>
          <w:sz w:val="20"/>
          <w:szCs w:val="24"/>
        </w:rPr>
      </w:pPr>
    </w:p>
    <w:p w:rsidR="008E7488" w:rsidRPr="00406074" w:rsidRDefault="008E7488" w:rsidP="0067633B">
      <w:pPr>
        <w:tabs>
          <w:tab w:val="left" w:pos="-720"/>
        </w:tabs>
        <w:suppressAutoHyphens/>
        <w:jc w:val="center"/>
        <w:rPr>
          <w:rFonts w:ascii="Arial" w:hAnsi="Arial" w:cs="Arial"/>
          <w:b/>
          <w:color w:val="000000"/>
          <w:sz w:val="22"/>
          <w:szCs w:val="24"/>
        </w:rPr>
      </w:pPr>
      <w:r w:rsidRPr="00406074">
        <w:rPr>
          <w:rFonts w:ascii="Arial" w:hAnsi="Arial" w:cs="Arial"/>
          <w:b/>
          <w:color w:val="000000"/>
          <w:sz w:val="22"/>
          <w:szCs w:val="24"/>
        </w:rPr>
        <w:t xml:space="preserve">FIRST NIGHT SHOWCASES – BULMBA-JA AND JWAC </w:t>
      </w:r>
    </w:p>
    <w:p w:rsidR="008E7488" w:rsidRPr="00406074" w:rsidRDefault="008E7488" w:rsidP="0067633B">
      <w:pPr>
        <w:tabs>
          <w:tab w:val="left" w:pos="-720"/>
        </w:tabs>
        <w:suppressAutoHyphens/>
        <w:jc w:val="center"/>
        <w:rPr>
          <w:rFonts w:ascii="Arial" w:hAnsi="Arial" w:cs="Arial"/>
          <w:b/>
          <w:color w:val="000000"/>
          <w:sz w:val="20"/>
          <w:szCs w:val="24"/>
        </w:rPr>
      </w:pPr>
    </w:p>
    <w:p w:rsidR="0067633B" w:rsidRPr="00406074" w:rsidRDefault="0067633B" w:rsidP="0067633B">
      <w:pPr>
        <w:tabs>
          <w:tab w:val="left" w:pos="-720"/>
        </w:tabs>
        <w:suppressAutoHyphens/>
        <w:jc w:val="center"/>
        <w:rPr>
          <w:rFonts w:ascii="Arial" w:hAnsi="Arial" w:cs="Arial"/>
          <w:b/>
          <w:color w:val="000000"/>
          <w:sz w:val="20"/>
          <w:szCs w:val="24"/>
        </w:rPr>
      </w:pPr>
      <w:r w:rsidRPr="00406074">
        <w:rPr>
          <w:rFonts w:ascii="Arial" w:hAnsi="Arial" w:cs="Arial"/>
          <w:b/>
          <w:color w:val="000000"/>
          <w:sz w:val="20"/>
          <w:szCs w:val="24"/>
        </w:rPr>
        <w:t>And</w:t>
      </w:r>
    </w:p>
    <w:p w:rsidR="0067633B" w:rsidRPr="00406074" w:rsidRDefault="0067633B" w:rsidP="001D34FD">
      <w:pPr>
        <w:tabs>
          <w:tab w:val="left" w:pos="-720"/>
        </w:tabs>
        <w:suppressAutoHyphens/>
        <w:rPr>
          <w:rFonts w:ascii="Arial" w:hAnsi="Arial" w:cs="Arial"/>
          <w:b/>
          <w:color w:val="000000"/>
          <w:sz w:val="20"/>
          <w:szCs w:val="24"/>
        </w:rPr>
      </w:pPr>
    </w:p>
    <w:p w:rsidR="0067633B" w:rsidRPr="00406074" w:rsidRDefault="00453332" w:rsidP="0067633B">
      <w:pPr>
        <w:tabs>
          <w:tab w:val="left" w:pos="-720"/>
        </w:tabs>
        <w:suppressAutoHyphens/>
        <w:jc w:val="center"/>
        <w:rPr>
          <w:rFonts w:ascii="Arial" w:hAnsi="Arial" w:cs="Arial"/>
          <w:b/>
          <w:color w:val="000000"/>
          <w:sz w:val="22"/>
          <w:szCs w:val="24"/>
        </w:rPr>
      </w:pPr>
      <w:r w:rsidRPr="00406074">
        <w:rPr>
          <w:rFonts w:ascii="Arial" w:hAnsi="Arial" w:cs="Arial"/>
          <w:b/>
          <w:color w:val="000000"/>
          <w:sz w:val="22"/>
          <w:szCs w:val="24"/>
        </w:rPr>
        <w:t>OPEN AIR</w:t>
      </w:r>
    </w:p>
    <w:p w:rsidR="00CA7305" w:rsidRPr="00406074" w:rsidRDefault="00CA7305" w:rsidP="0067633B">
      <w:pPr>
        <w:tabs>
          <w:tab w:val="left" w:pos="-720"/>
        </w:tabs>
        <w:suppressAutoHyphens/>
        <w:jc w:val="center"/>
        <w:rPr>
          <w:rFonts w:ascii="Arial" w:hAnsi="Arial" w:cs="Arial"/>
          <w:b/>
          <w:color w:val="000000"/>
          <w:sz w:val="20"/>
          <w:szCs w:val="24"/>
        </w:rPr>
      </w:pPr>
    </w:p>
    <w:p w:rsidR="00CA7305" w:rsidRPr="00406074" w:rsidRDefault="00CA7305" w:rsidP="0067633B">
      <w:pPr>
        <w:tabs>
          <w:tab w:val="left" w:pos="-720"/>
        </w:tabs>
        <w:suppressAutoHyphens/>
        <w:jc w:val="center"/>
        <w:rPr>
          <w:rFonts w:ascii="Arial" w:hAnsi="Arial" w:cs="Arial"/>
          <w:b/>
          <w:color w:val="000000"/>
          <w:sz w:val="20"/>
          <w:szCs w:val="24"/>
        </w:rPr>
      </w:pPr>
      <w:r w:rsidRPr="00406074">
        <w:rPr>
          <w:rFonts w:ascii="Arial" w:hAnsi="Arial" w:cs="Arial"/>
          <w:b/>
          <w:color w:val="000000"/>
          <w:sz w:val="20"/>
          <w:szCs w:val="24"/>
        </w:rPr>
        <w:t>And</w:t>
      </w:r>
    </w:p>
    <w:p w:rsidR="00CA7305" w:rsidRPr="00406074" w:rsidRDefault="00CA7305" w:rsidP="0067633B">
      <w:pPr>
        <w:tabs>
          <w:tab w:val="left" w:pos="-720"/>
        </w:tabs>
        <w:suppressAutoHyphens/>
        <w:jc w:val="center"/>
        <w:rPr>
          <w:rFonts w:ascii="Arial" w:hAnsi="Arial" w:cs="Arial"/>
          <w:b/>
          <w:color w:val="000000"/>
          <w:sz w:val="20"/>
          <w:szCs w:val="24"/>
        </w:rPr>
      </w:pPr>
    </w:p>
    <w:p w:rsidR="00110885" w:rsidRDefault="00CA7305" w:rsidP="00110885">
      <w:pPr>
        <w:tabs>
          <w:tab w:val="left" w:pos="-720"/>
        </w:tabs>
        <w:suppressAutoHyphens/>
        <w:jc w:val="center"/>
        <w:rPr>
          <w:rFonts w:ascii="Arial" w:hAnsi="Arial" w:cs="Arial"/>
          <w:b/>
          <w:color w:val="000000"/>
          <w:sz w:val="22"/>
          <w:szCs w:val="24"/>
        </w:rPr>
      </w:pPr>
      <w:r w:rsidRPr="00406074">
        <w:rPr>
          <w:rFonts w:ascii="Arial" w:hAnsi="Arial" w:cs="Arial"/>
          <w:b/>
          <w:color w:val="000000"/>
          <w:sz w:val="22"/>
          <w:szCs w:val="24"/>
        </w:rPr>
        <w:t>TOURING QUEENSLAND FUND</w:t>
      </w:r>
      <w:r w:rsidR="00C12156" w:rsidRPr="00406074">
        <w:rPr>
          <w:rFonts w:ascii="Arial" w:hAnsi="Arial" w:cs="Arial"/>
          <w:b/>
          <w:color w:val="000000"/>
          <w:sz w:val="22"/>
          <w:szCs w:val="24"/>
        </w:rPr>
        <w:t xml:space="preserve"> [TQF]</w:t>
      </w:r>
      <w:r w:rsidR="00110885">
        <w:rPr>
          <w:rFonts w:ascii="Arial" w:hAnsi="Arial" w:cs="Arial"/>
          <w:b/>
          <w:color w:val="000000"/>
          <w:sz w:val="22"/>
          <w:szCs w:val="24"/>
        </w:rPr>
        <w:t xml:space="preserve"> and </w:t>
      </w:r>
      <w:r w:rsidR="00110885" w:rsidRPr="00406074">
        <w:rPr>
          <w:rFonts w:ascii="Arial" w:hAnsi="Arial" w:cs="Arial"/>
          <w:b/>
          <w:color w:val="000000"/>
          <w:sz w:val="22"/>
          <w:szCs w:val="24"/>
        </w:rPr>
        <w:t>TOURING QUEENSLAND QUICK RESPONSE FUND [TQF Quick]</w:t>
      </w:r>
    </w:p>
    <w:p w:rsidR="00CA7305" w:rsidRPr="00406074" w:rsidRDefault="00CA7305" w:rsidP="0067633B">
      <w:pPr>
        <w:tabs>
          <w:tab w:val="left" w:pos="-720"/>
        </w:tabs>
        <w:suppressAutoHyphens/>
        <w:jc w:val="center"/>
        <w:rPr>
          <w:rFonts w:ascii="Arial" w:hAnsi="Arial" w:cs="Arial"/>
          <w:b/>
          <w:color w:val="000000"/>
          <w:sz w:val="20"/>
          <w:szCs w:val="24"/>
        </w:rPr>
      </w:pPr>
    </w:p>
    <w:p w:rsidR="00CA7305" w:rsidRPr="00406074" w:rsidRDefault="00CA7305" w:rsidP="0067633B">
      <w:pPr>
        <w:tabs>
          <w:tab w:val="left" w:pos="-720"/>
        </w:tabs>
        <w:suppressAutoHyphens/>
        <w:jc w:val="center"/>
        <w:rPr>
          <w:rFonts w:ascii="Arial" w:hAnsi="Arial" w:cs="Arial"/>
          <w:b/>
          <w:color w:val="000000"/>
          <w:sz w:val="20"/>
          <w:szCs w:val="24"/>
        </w:rPr>
      </w:pPr>
      <w:r w:rsidRPr="00406074">
        <w:rPr>
          <w:rFonts w:ascii="Arial" w:hAnsi="Arial" w:cs="Arial"/>
          <w:b/>
          <w:color w:val="000000"/>
          <w:sz w:val="20"/>
          <w:szCs w:val="24"/>
        </w:rPr>
        <w:t>And</w:t>
      </w:r>
    </w:p>
    <w:p w:rsidR="00CA7305" w:rsidRPr="00406074" w:rsidRDefault="00CA7305" w:rsidP="0067633B">
      <w:pPr>
        <w:tabs>
          <w:tab w:val="left" w:pos="-720"/>
        </w:tabs>
        <w:suppressAutoHyphens/>
        <w:jc w:val="center"/>
        <w:rPr>
          <w:rFonts w:ascii="Arial" w:hAnsi="Arial" w:cs="Arial"/>
          <w:b/>
          <w:color w:val="000000"/>
          <w:sz w:val="20"/>
          <w:szCs w:val="24"/>
        </w:rPr>
      </w:pPr>
    </w:p>
    <w:p w:rsidR="00C54F16" w:rsidRDefault="00C54F16" w:rsidP="0067633B">
      <w:pPr>
        <w:tabs>
          <w:tab w:val="left" w:pos="-720"/>
        </w:tabs>
        <w:suppressAutoHyphens/>
        <w:jc w:val="center"/>
        <w:rPr>
          <w:rFonts w:ascii="Arial" w:hAnsi="Arial" w:cs="Arial"/>
          <w:b/>
          <w:color w:val="000000"/>
          <w:sz w:val="22"/>
          <w:szCs w:val="22"/>
        </w:rPr>
      </w:pPr>
      <w:r w:rsidRPr="00C54F16">
        <w:rPr>
          <w:rFonts w:ascii="Arial" w:hAnsi="Arial" w:cs="Arial"/>
          <w:b/>
          <w:color w:val="000000"/>
          <w:sz w:val="22"/>
          <w:szCs w:val="22"/>
        </w:rPr>
        <w:t xml:space="preserve">FIRST NATIONS COMMISSIONING FUND </w:t>
      </w:r>
    </w:p>
    <w:p w:rsidR="00110885" w:rsidRDefault="00110885" w:rsidP="0067633B">
      <w:pPr>
        <w:tabs>
          <w:tab w:val="left" w:pos="-720"/>
        </w:tabs>
        <w:suppressAutoHyphens/>
        <w:jc w:val="center"/>
        <w:rPr>
          <w:rFonts w:ascii="Arial" w:hAnsi="Arial" w:cs="Arial"/>
          <w:b/>
          <w:color w:val="000000"/>
          <w:sz w:val="22"/>
          <w:szCs w:val="22"/>
        </w:rPr>
      </w:pPr>
    </w:p>
    <w:p w:rsidR="00110885" w:rsidRPr="00110885" w:rsidRDefault="00110885" w:rsidP="0067633B">
      <w:pPr>
        <w:tabs>
          <w:tab w:val="left" w:pos="-720"/>
        </w:tabs>
        <w:suppressAutoHyphens/>
        <w:jc w:val="center"/>
        <w:rPr>
          <w:rFonts w:ascii="Arial" w:hAnsi="Arial" w:cs="Arial"/>
          <w:b/>
          <w:color w:val="000000"/>
          <w:sz w:val="20"/>
          <w:szCs w:val="22"/>
        </w:rPr>
      </w:pPr>
      <w:r w:rsidRPr="00110885">
        <w:rPr>
          <w:rFonts w:ascii="Arial" w:hAnsi="Arial" w:cs="Arial"/>
          <w:b/>
          <w:color w:val="000000"/>
          <w:sz w:val="20"/>
          <w:szCs w:val="22"/>
        </w:rPr>
        <w:t>And</w:t>
      </w:r>
    </w:p>
    <w:p w:rsidR="00110885" w:rsidRDefault="00110885" w:rsidP="0067633B">
      <w:pPr>
        <w:tabs>
          <w:tab w:val="left" w:pos="-720"/>
        </w:tabs>
        <w:suppressAutoHyphens/>
        <w:jc w:val="center"/>
        <w:rPr>
          <w:rFonts w:ascii="Arial" w:hAnsi="Arial" w:cs="Arial"/>
          <w:b/>
          <w:color w:val="000000"/>
          <w:sz w:val="22"/>
          <w:szCs w:val="22"/>
        </w:rPr>
      </w:pPr>
    </w:p>
    <w:p w:rsidR="008E7488" w:rsidRDefault="00110885" w:rsidP="00110885">
      <w:pPr>
        <w:tabs>
          <w:tab w:val="left" w:pos="-720"/>
        </w:tabs>
        <w:suppressAutoHyphens/>
        <w:jc w:val="center"/>
        <w:rPr>
          <w:rFonts w:ascii="Arial" w:hAnsi="Arial" w:cs="Arial"/>
          <w:b/>
          <w:color w:val="000000"/>
          <w:sz w:val="28"/>
          <w:szCs w:val="36"/>
        </w:rPr>
      </w:pPr>
      <w:r w:rsidRPr="00110885">
        <w:rPr>
          <w:rFonts w:ascii="Arial" w:hAnsi="Arial" w:cs="Arial"/>
          <w:b/>
          <w:color w:val="000000"/>
          <w:sz w:val="22"/>
          <w:szCs w:val="22"/>
        </w:rPr>
        <w:t xml:space="preserve">INDEPENDENT </w:t>
      </w:r>
      <w:r w:rsidR="00B37CA1">
        <w:rPr>
          <w:rFonts w:ascii="Arial" w:hAnsi="Arial" w:cs="Arial"/>
          <w:b/>
          <w:color w:val="000000"/>
          <w:sz w:val="22"/>
          <w:szCs w:val="22"/>
        </w:rPr>
        <w:t xml:space="preserve">CREATION </w:t>
      </w:r>
      <w:r w:rsidRPr="00110885">
        <w:rPr>
          <w:rFonts w:ascii="Arial" w:hAnsi="Arial" w:cs="Arial"/>
          <w:b/>
          <w:color w:val="000000"/>
          <w:sz w:val="22"/>
          <w:szCs w:val="22"/>
        </w:rPr>
        <w:t>FUND</w:t>
      </w:r>
    </w:p>
    <w:p w:rsidR="00406074" w:rsidRDefault="00406074" w:rsidP="00406074">
      <w:pPr>
        <w:tabs>
          <w:tab w:val="left" w:pos="-720"/>
        </w:tabs>
        <w:suppressAutoHyphens/>
        <w:jc w:val="center"/>
        <w:rPr>
          <w:rFonts w:ascii="Arial" w:hAnsi="Arial" w:cs="Arial"/>
          <w:b/>
          <w:snapToGrid w:val="0"/>
          <w:color w:val="000000"/>
          <w:sz w:val="22"/>
          <w:szCs w:val="24"/>
          <w:lang w:eastAsia="en-US"/>
        </w:rPr>
      </w:pPr>
    </w:p>
    <w:p w:rsidR="00406074" w:rsidRPr="008E7488" w:rsidRDefault="00406074" w:rsidP="00406074">
      <w:pPr>
        <w:tabs>
          <w:tab w:val="left" w:pos="-720"/>
        </w:tabs>
        <w:suppressAutoHyphens/>
        <w:jc w:val="center"/>
        <w:rPr>
          <w:rFonts w:ascii="Arial" w:hAnsi="Arial" w:cs="Arial"/>
          <w:b/>
          <w:snapToGrid w:val="0"/>
          <w:color w:val="000000"/>
          <w:sz w:val="22"/>
          <w:szCs w:val="24"/>
          <w:lang w:eastAsia="en-US"/>
        </w:rPr>
      </w:pPr>
      <w:r>
        <w:rPr>
          <w:rFonts w:ascii="Arial" w:hAnsi="Arial" w:cs="Arial"/>
          <w:b/>
          <w:snapToGrid w:val="0"/>
          <w:color w:val="000000"/>
          <w:sz w:val="22"/>
          <w:szCs w:val="24"/>
          <w:lang w:eastAsia="en-US"/>
        </w:rPr>
        <w:t>These Terms of Funding V</w:t>
      </w:r>
      <w:r w:rsidRPr="008E7488">
        <w:rPr>
          <w:rFonts w:ascii="Arial" w:hAnsi="Arial" w:cs="Arial"/>
          <w:b/>
          <w:snapToGrid w:val="0"/>
          <w:color w:val="000000"/>
          <w:sz w:val="22"/>
          <w:szCs w:val="24"/>
          <w:lang w:eastAsia="en-US"/>
        </w:rPr>
        <w:t xml:space="preserve">ersion </w:t>
      </w:r>
      <w:r>
        <w:rPr>
          <w:rFonts w:ascii="Arial" w:hAnsi="Arial" w:cs="Arial"/>
          <w:b/>
          <w:snapToGrid w:val="0"/>
          <w:color w:val="000000"/>
          <w:sz w:val="22"/>
          <w:szCs w:val="24"/>
          <w:lang w:eastAsia="en-US"/>
        </w:rPr>
        <w:t>8</w:t>
      </w:r>
      <w:r w:rsidRPr="008E7488">
        <w:rPr>
          <w:rFonts w:ascii="Arial" w:hAnsi="Arial" w:cs="Arial"/>
          <w:b/>
          <w:snapToGrid w:val="0"/>
          <w:color w:val="000000"/>
          <w:sz w:val="22"/>
          <w:szCs w:val="24"/>
          <w:lang w:eastAsia="en-US"/>
        </w:rPr>
        <w:t xml:space="preserve"> together with the Letter of Offer and the Schedules make up the Funding Agreement between Arts Queensland and You</w:t>
      </w:r>
    </w:p>
    <w:p w:rsidR="00406074" w:rsidRDefault="00406074" w:rsidP="00315070">
      <w:pPr>
        <w:tabs>
          <w:tab w:val="left" w:pos="0"/>
          <w:tab w:val="left" w:pos="720"/>
          <w:tab w:val="left" w:pos="1440"/>
          <w:tab w:val="left" w:pos="2160"/>
          <w:tab w:val="left" w:pos="2880"/>
          <w:tab w:val="left" w:pos="3600"/>
          <w:tab w:val="left" w:pos="4320"/>
        </w:tabs>
        <w:spacing w:after="240" w:line="240" w:lineRule="atLeast"/>
        <w:rPr>
          <w:rFonts w:ascii="Arial" w:hAnsi="Arial" w:cs="Arial"/>
          <w:b/>
          <w:szCs w:val="24"/>
        </w:rPr>
      </w:pPr>
    </w:p>
    <w:p w:rsidR="00433A83" w:rsidRPr="008E7488" w:rsidRDefault="00315070" w:rsidP="00315070">
      <w:pPr>
        <w:tabs>
          <w:tab w:val="left" w:pos="0"/>
          <w:tab w:val="left" w:pos="720"/>
          <w:tab w:val="left" w:pos="1440"/>
          <w:tab w:val="left" w:pos="2160"/>
          <w:tab w:val="left" w:pos="2880"/>
          <w:tab w:val="left" w:pos="3600"/>
          <w:tab w:val="left" w:pos="4320"/>
        </w:tabs>
        <w:spacing w:after="240" w:line="240" w:lineRule="atLeast"/>
        <w:rPr>
          <w:rFonts w:ascii="Arial" w:hAnsi="Arial" w:cs="Arial"/>
          <w:b/>
          <w:snapToGrid w:val="0"/>
          <w:color w:val="000000"/>
          <w:szCs w:val="24"/>
          <w:lang w:val="en-AU" w:eastAsia="en-US"/>
        </w:rPr>
      </w:pPr>
      <w:r w:rsidRPr="008E7488">
        <w:rPr>
          <w:rFonts w:ascii="Arial" w:hAnsi="Arial" w:cs="Arial"/>
          <w:b/>
          <w:szCs w:val="24"/>
        </w:rPr>
        <w:t>TERMS</w:t>
      </w:r>
    </w:p>
    <w:p w:rsidR="00433A83" w:rsidRPr="008E7488" w:rsidRDefault="00315070" w:rsidP="00B44891">
      <w:pPr>
        <w:pStyle w:val="StyleClauseHeadingBold"/>
        <w:numPr>
          <w:ilvl w:val="0"/>
          <w:numId w:val="2"/>
        </w:numPr>
        <w:spacing w:after="240" w:line="240" w:lineRule="atLeast"/>
        <w:rPr>
          <w:rFonts w:cs="Arial"/>
          <w:snapToGrid w:val="0"/>
          <w:szCs w:val="24"/>
        </w:rPr>
      </w:pPr>
      <w:bookmarkStart w:id="0" w:name="_Toc277922084"/>
      <w:r w:rsidRPr="008E7488">
        <w:rPr>
          <w:rFonts w:cs="Arial"/>
          <w:szCs w:val="24"/>
        </w:rPr>
        <w:t>DEFINITIONS &amp; INTERPRETATION</w:t>
      </w:r>
      <w:bookmarkEnd w:id="0"/>
    </w:p>
    <w:p w:rsidR="00433A83" w:rsidRPr="008E7488" w:rsidRDefault="00FE4722" w:rsidP="00B44891">
      <w:pPr>
        <w:pStyle w:val="clause11"/>
        <w:numPr>
          <w:ilvl w:val="1"/>
          <w:numId w:val="2"/>
        </w:numPr>
        <w:spacing w:after="240" w:line="240" w:lineRule="atLeast"/>
        <w:rPr>
          <w:rFonts w:cs="Arial"/>
          <w:snapToGrid w:val="0"/>
          <w:sz w:val="24"/>
          <w:szCs w:val="24"/>
          <w:lang w:val="en-AU" w:eastAsia="en-US"/>
        </w:rPr>
      </w:pPr>
      <w:r w:rsidRPr="008E7488">
        <w:rPr>
          <w:rFonts w:cs="Arial"/>
          <w:snapToGrid w:val="0"/>
          <w:sz w:val="24"/>
          <w:szCs w:val="24"/>
          <w:lang w:val="en-AU" w:eastAsia="en-US"/>
        </w:rPr>
        <w:t>I</w:t>
      </w:r>
      <w:r w:rsidR="00433A83" w:rsidRPr="008E7488">
        <w:rPr>
          <w:rFonts w:cs="Arial"/>
          <w:snapToGrid w:val="0"/>
          <w:sz w:val="24"/>
          <w:szCs w:val="24"/>
          <w:lang w:val="en-AU" w:eastAsia="en-US"/>
        </w:rPr>
        <w:t>n the</w:t>
      </w:r>
      <w:r w:rsidR="007D1876" w:rsidRPr="008E7488">
        <w:rPr>
          <w:rFonts w:cs="Arial"/>
          <w:snapToGrid w:val="0"/>
          <w:sz w:val="24"/>
          <w:szCs w:val="24"/>
          <w:lang w:val="en-AU" w:eastAsia="en-US"/>
        </w:rPr>
        <w:t xml:space="preserve"> </w:t>
      </w:r>
      <w:r w:rsidR="00433A83" w:rsidRPr="008E7488">
        <w:rPr>
          <w:rFonts w:cs="Arial"/>
          <w:snapToGrid w:val="0"/>
          <w:sz w:val="24"/>
          <w:szCs w:val="24"/>
          <w:lang w:val="en-AU" w:eastAsia="en-US"/>
        </w:rPr>
        <w:t>Funding</w:t>
      </w:r>
      <w:r w:rsidR="007D1876" w:rsidRPr="008E7488">
        <w:rPr>
          <w:rFonts w:cs="Arial"/>
          <w:snapToGrid w:val="0"/>
          <w:sz w:val="24"/>
          <w:szCs w:val="24"/>
          <w:lang w:val="en-AU" w:eastAsia="en-US"/>
        </w:rPr>
        <w:t xml:space="preserve"> Agreement</w:t>
      </w:r>
      <w:r w:rsidRPr="008E7488">
        <w:rPr>
          <w:rFonts w:cs="Arial"/>
          <w:snapToGrid w:val="0"/>
          <w:sz w:val="24"/>
          <w:szCs w:val="24"/>
          <w:lang w:val="en-AU" w:eastAsia="en-US"/>
        </w:rPr>
        <w:t>, the following definitions apply:</w:t>
      </w:r>
      <w:r w:rsidR="00433A83" w:rsidRPr="008E7488">
        <w:rPr>
          <w:rFonts w:cs="Arial"/>
          <w:snapToGrid w:val="0"/>
          <w:sz w:val="24"/>
          <w:szCs w:val="24"/>
          <w:lang w:val="en-AU" w:eastAsia="en-US"/>
        </w:rPr>
        <w:t xml:space="preserve"> </w:t>
      </w:r>
    </w:p>
    <w:p w:rsidR="00FE4722" w:rsidRPr="008E7488" w:rsidRDefault="00FE4722" w:rsidP="001100EB">
      <w:pPr>
        <w:pStyle w:val="clause11"/>
        <w:numPr>
          <w:ilvl w:val="0"/>
          <w:numId w:val="0"/>
        </w:numPr>
        <w:ind w:left="567"/>
        <w:rPr>
          <w:rFonts w:cs="Arial"/>
          <w:snapToGrid w:val="0"/>
          <w:sz w:val="24"/>
          <w:szCs w:val="24"/>
          <w:lang w:val="en-AU" w:eastAsia="en-US"/>
        </w:rPr>
      </w:pPr>
      <w:r w:rsidRPr="008E7488">
        <w:rPr>
          <w:rFonts w:cs="Arial"/>
          <w:b/>
          <w:i/>
          <w:snapToGrid w:val="0"/>
          <w:sz w:val="24"/>
          <w:szCs w:val="24"/>
          <w:lang w:val="en-AU" w:eastAsia="en-US"/>
        </w:rPr>
        <w:t>Approved Application</w:t>
      </w:r>
      <w:r w:rsidRPr="008E7488">
        <w:rPr>
          <w:rFonts w:cs="Arial"/>
          <w:snapToGrid w:val="0"/>
          <w:sz w:val="24"/>
          <w:szCs w:val="24"/>
          <w:lang w:val="en-AU" w:eastAsia="en-US"/>
        </w:rPr>
        <w:t xml:space="preserve"> means Your application, including any amendments, for funding from the Program Fund, as approved by Arts Queensland;</w:t>
      </w:r>
    </w:p>
    <w:p w:rsidR="00315070" w:rsidRPr="008E7488" w:rsidRDefault="00315070" w:rsidP="00315070">
      <w:pPr>
        <w:pStyle w:val="clause11"/>
        <w:numPr>
          <w:ilvl w:val="0"/>
          <w:numId w:val="0"/>
        </w:numPr>
        <w:ind w:left="567"/>
        <w:rPr>
          <w:rFonts w:cs="Arial"/>
          <w:snapToGrid w:val="0"/>
          <w:sz w:val="16"/>
          <w:szCs w:val="16"/>
          <w:lang w:val="en-AU" w:eastAsia="en-US"/>
        </w:rPr>
      </w:pPr>
    </w:p>
    <w:p w:rsidR="00FE4722" w:rsidRPr="008E7488" w:rsidRDefault="00FE4722" w:rsidP="001100EB">
      <w:pPr>
        <w:pStyle w:val="clause11"/>
        <w:numPr>
          <w:ilvl w:val="0"/>
          <w:numId w:val="0"/>
        </w:numPr>
        <w:ind w:left="567"/>
        <w:rPr>
          <w:rFonts w:cs="Arial"/>
          <w:snapToGrid w:val="0"/>
          <w:sz w:val="24"/>
          <w:szCs w:val="24"/>
          <w:lang w:val="en-AU" w:eastAsia="en-US"/>
        </w:rPr>
      </w:pPr>
      <w:r w:rsidRPr="008E7488">
        <w:rPr>
          <w:rFonts w:cs="Arial"/>
          <w:b/>
          <w:i/>
          <w:snapToGrid w:val="0"/>
          <w:sz w:val="24"/>
          <w:szCs w:val="24"/>
          <w:lang w:val="en-AU" w:eastAsia="en-US"/>
        </w:rPr>
        <w:t xml:space="preserve">Arts Queensland </w:t>
      </w:r>
      <w:r w:rsidRPr="008E7488">
        <w:rPr>
          <w:rFonts w:cs="Arial"/>
          <w:snapToGrid w:val="0"/>
          <w:sz w:val="24"/>
          <w:szCs w:val="24"/>
          <w:lang w:val="en-AU" w:eastAsia="en-US"/>
        </w:rPr>
        <w:t xml:space="preserve">means the State of Queensland </w:t>
      </w:r>
      <w:r w:rsidR="00485565" w:rsidRPr="008E7488">
        <w:rPr>
          <w:rFonts w:cs="Arial"/>
          <w:snapToGrid w:val="0"/>
          <w:sz w:val="24"/>
          <w:szCs w:val="24"/>
          <w:lang w:val="en-AU" w:eastAsia="en-US"/>
        </w:rPr>
        <w:t xml:space="preserve">represented by Department of </w:t>
      </w:r>
      <w:r w:rsidR="000D17B8">
        <w:rPr>
          <w:rFonts w:cs="Arial"/>
          <w:snapToGrid w:val="0"/>
          <w:sz w:val="24"/>
          <w:szCs w:val="24"/>
          <w:lang w:val="en-AU" w:eastAsia="en-US"/>
        </w:rPr>
        <w:t>Communities, Housing and Digital Economy</w:t>
      </w:r>
      <w:r w:rsidR="00485565" w:rsidRPr="008E7488">
        <w:rPr>
          <w:rFonts w:cs="Arial"/>
          <w:snapToGrid w:val="0"/>
          <w:sz w:val="24"/>
          <w:szCs w:val="24"/>
          <w:lang w:val="en-AU" w:eastAsia="en-US"/>
        </w:rPr>
        <w:t xml:space="preserve">, </w:t>
      </w:r>
      <w:r w:rsidRPr="008E7488">
        <w:rPr>
          <w:rFonts w:cs="Arial"/>
          <w:snapToGrid w:val="0"/>
          <w:sz w:val="24"/>
          <w:szCs w:val="24"/>
          <w:lang w:val="en-AU" w:eastAsia="en-US"/>
        </w:rPr>
        <w:t>acting through Arts Queensland;</w:t>
      </w:r>
    </w:p>
    <w:p w:rsidR="00315070" w:rsidRPr="008E7488" w:rsidRDefault="00315070" w:rsidP="001100EB">
      <w:pPr>
        <w:pStyle w:val="clause11"/>
        <w:numPr>
          <w:ilvl w:val="0"/>
          <w:numId w:val="0"/>
        </w:numPr>
        <w:ind w:left="567"/>
        <w:rPr>
          <w:rFonts w:cs="Arial"/>
          <w:snapToGrid w:val="0"/>
          <w:sz w:val="16"/>
          <w:szCs w:val="16"/>
          <w:lang w:val="en-AU" w:eastAsia="en-US"/>
        </w:rPr>
      </w:pPr>
    </w:p>
    <w:p w:rsidR="00C364DD" w:rsidRPr="008E7488" w:rsidRDefault="00462665" w:rsidP="00C364DD">
      <w:pPr>
        <w:pStyle w:val="clause11"/>
        <w:numPr>
          <w:ilvl w:val="0"/>
          <w:numId w:val="0"/>
        </w:numPr>
        <w:ind w:left="567"/>
        <w:rPr>
          <w:rFonts w:cs="Arial"/>
          <w:sz w:val="24"/>
          <w:szCs w:val="24"/>
        </w:rPr>
      </w:pPr>
      <w:r w:rsidRPr="008E7488">
        <w:rPr>
          <w:rFonts w:cs="Arial"/>
          <w:b/>
          <w:i/>
          <w:sz w:val="24"/>
          <w:szCs w:val="24"/>
        </w:rPr>
        <w:t>Arts Minister</w:t>
      </w:r>
      <w:r w:rsidRPr="008E7488">
        <w:rPr>
          <w:rFonts w:cs="Arial"/>
          <w:sz w:val="24"/>
          <w:szCs w:val="24"/>
        </w:rPr>
        <w:t xml:space="preserve"> means the Minister responsible for Arts Queensland;</w:t>
      </w:r>
    </w:p>
    <w:p w:rsidR="00C364DD" w:rsidRPr="008E7488" w:rsidRDefault="00C364DD" w:rsidP="00C364DD">
      <w:pPr>
        <w:pStyle w:val="clause11"/>
        <w:numPr>
          <w:ilvl w:val="0"/>
          <w:numId w:val="0"/>
        </w:numPr>
        <w:ind w:left="567"/>
        <w:rPr>
          <w:rFonts w:cs="Arial"/>
          <w:b/>
          <w:bCs/>
          <w:i/>
          <w:sz w:val="16"/>
          <w:szCs w:val="16"/>
          <w:lang w:eastAsia="en-US"/>
        </w:rPr>
      </w:pPr>
    </w:p>
    <w:p w:rsidR="00C364DD" w:rsidRPr="008E7488" w:rsidRDefault="00C364DD" w:rsidP="00C364DD">
      <w:pPr>
        <w:pStyle w:val="clause11"/>
        <w:numPr>
          <w:ilvl w:val="0"/>
          <w:numId w:val="0"/>
        </w:numPr>
        <w:ind w:left="567"/>
        <w:rPr>
          <w:rFonts w:cs="Arial"/>
          <w:b/>
          <w:i/>
          <w:snapToGrid w:val="0"/>
          <w:sz w:val="24"/>
          <w:szCs w:val="24"/>
          <w:lang w:eastAsia="en-US"/>
        </w:rPr>
      </w:pPr>
      <w:r w:rsidRPr="008E7488">
        <w:rPr>
          <w:rFonts w:cs="Arial"/>
          <w:b/>
          <w:bCs/>
          <w:i/>
          <w:sz w:val="24"/>
          <w:szCs w:val="24"/>
          <w:lang w:eastAsia="en-US"/>
        </w:rPr>
        <w:t>Author</w:t>
      </w:r>
      <w:r w:rsidRPr="008E7488">
        <w:rPr>
          <w:rFonts w:cs="Arial"/>
          <w:bCs/>
          <w:sz w:val="24"/>
          <w:szCs w:val="24"/>
          <w:lang w:eastAsia="en-US"/>
        </w:rPr>
        <w:t xml:space="preserve"> has the same meaning as in Part IX of the </w:t>
      </w:r>
      <w:r w:rsidRPr="008E7488">
        <w:rPr>
          <w:rFonts w:cs="Arial"/>
          <w:bCs/>
          <w:i/>
          <w:sz w:val="24"/>
          <w:szCs w:val="24"/>
          <w:lang w:eastAsia="en-US"/>
        </w:rPr>
        <w:t>Copyright Act 1968</w:t>
      </w:r>
      <w:r w:rsidRPr="008E7488">
        <w:rPr>
          <w:rFonts w:cs="Arial"/>
          <w:bCs/>
          <w:sz w:val="24"/>
          <w:szCs w:val="24"/>
          <w:lang w:eastAsia="en-US"/>
        </w:rPr>
        <w:t xml:space="preserve"> (Cth);</w:t>
      </w:r>
    </w:p>
    <w:p w:rsidR="00C364DD" w:rsidRPr="008E7488" w:rsidRDefault="00C364DD" w:rsidP="001100EB">
      <w:pPr>
        <w:pStyle w:val="clause11"/>
        <w:numPr>
          <w:ilvl w:val="0"/>
          <w:numId w:val="0"/>
        </w:numPr>
        <w:ind w:left="567"/>
        <w:rPr>
          <w:rFonts w:cs="Arial"/>
          <w:b/>
          <w:i/>
          <w:snapToGrid w:val="0"/>
          <w:sz w:val="16"/>
          <w:szCs w:val="16"/>
          <w:lang w:eastAsia="en-US"/>
        </w:rPr>
      </w:pPr>
    </w:p>
    <w:p w:rsidR="00FE4722" w:rsidRPr="008E7488" w:rsidRDefault="00FE4722" w:rsidP="001100EB">
      <w:pPr>
        <w:pStyle w:val="clause11"/>
        <w:numPr>
          <w:ilvl w:val="0"/>
          <w:numId w:val="0"/>
        </w:numPr>
        <w:ind w:left="567"/>
        <w:rPr>
          <w:rFonts w:cs="Arial"/>
          <w:snapToGrid w:val="0"/>
          <w:sz w:val="24"/>
          <w:szCs w:val="24"/>
          <w:lang w:eastAsia="en-US"/>
        </w:rPr>
      </w:pPr>
      <w:r w:rsidRPr="008E7488">
        <w:rPr>
          <w:rFonts w:cs="Arial"/>
          <w:b/>
          <w:i/>
          <w:snapToGrid w:val="0"/>
          <w:sz w:val="24"/>
          <w:szCs w:val="24"/>
          <w:lang w:eastAsia="en-US"/>
        </w:rPr>
        <w:t xml:space="preserve">Budget </w:t>
      </w:r>
      <w:r w:rsidRPr="008E7488">
        <w:rPr>
          <w:rFonts w:cs="Arial"/>
          <w:snapToGrid w:val="0"/>
          <w:sz w:val="24"/>
          <w:szCs w:val="24"/>
          <w:lang w:eastAsia="en-US"/>
        </w:rPr>
        <w:t>means the budget for the Funded Activities, as specified in</w:t>
      </w:r>
      <w:r w:rsidR="00012CAF" w:rsidRPr="008E7488">
        <w:rPr>
          <w:rFonts w:cs="Arial"/>
          <w:snapToGrid w:val="0"/>
          <w:sz w:val="24"/>
          <w:szCs w:val="24"/>
          <w:lang w:eastAsia="en-US"/>
        </w:rPr>
        <w:t xml:space="preserve"> Item 6 of Schedule 1 and as attached at Schedule 6</w:t>
      </w:r>
      <w:r w:rsidRPr="008E7488">
        <w:rPr>
          <w:rFonts w:cs="Arial"/>
          <w:snapToGrid w:val="0"/>
          <w:sz w:val="24"/>
          <w:szCs w:val="24"/>
          <w:lang w:eastAsia="en-US"/>
        </w:rPr>
        <w:t>:</w:t>
      </w:r>
    </w:p>
    <w:p w:rsidR="00FE4722" w:rsidRPr="008E7488" w:rsidRDefault="00FE4722" w:rsidP="00614E61">
      <w:pPr>
        <w:pStyle w:val="clause11"/>
        <w:numPr>
          <w:ilvl w:val="0"/>
          <w:numId w:val="11"/>
        </w:numPr>
        <w:rPr>
          <w:rFonts w:cs="Arial"/>
          <w:snapToGrid w:val="0"/>
          <w:sz w:val="24"/>
          <w:szCs w:val="24"/>
          <w:lang w:val="en-AU" w:eastAsia="en-US"/>
        </w:rPr>
      </w:pPr>
      <w:r w:rsidRPr="008E7488">
        <w:rPr>
          <w:rFonts w:cs="Arial"/>
          <w:snapToGrid w:val="0"/>
          <w:sz w:val="24"/>
          <w:szCs w:val="24"/>
          <w:lang w:val="en-AU" w:eastAsia="en-US"/>
        </w:rPr>
        <w:t>the budget forming part of the Approved Application; and</w:t>
      </w:r>
    </w:p>
    <w:p w:rsidR="00FE4722" w:rsidRPr="008E7488" w:rsidRDefault="00FE4722" w:rsidP="00B44891">
      <w:pPr>
        <w:pStyle w:val="clause11"/>
        <w:numPr>
          <w:ilvl w:val="0"/>
          <w:numId w:val="11"/>
        </w:numPr>
        <w:rPr>
          <w:rFonts w:cs="Arial"/>
          <w:snapToGrid w:val="0"/>
          <w:sz w:val="24"/>
          <w:szCs w:val="24"/>
          <w:lang w:eastAsia="en-US"/>
        </w:rPr>
      </w:pPr>
      <w:r w:rsidRPr="008E7488">
        <w:rPr>
          <w:rFonts w:cs="Arial"/>
          <w:snapToGrid w:val="0"/>
          <w:sz w:val="24"/>
          <w:szCs w:val="24"/>
          <w:lang w:val="en-AU" w:eastAsia="en-US"/>
        </w:rPr>
        <w:t xml:space="preserve">any updated or supplementary budget required to be provided by You </w:t>
      </w:r>
      <w:r w:rsidRPr="008E7488">
        <w:rPr>
          <w:rFonts w:cs="Arial"/>
          <w:snapToGrid w:val="0"/>
          <w:sz w:val="24"/>
          <w:szCs w:val="24"/>
          <w:lang w:eastAsia="en-US"/>
        </w:rPr>
        <w:t>under the Funding Agreement and approved by Arts Queensland</w:t>
      </w:r>
      <w:r w:rsidRPr="008E7488">
        <w:rPr>
          <w:rFonts w:cs="Arial"/>
          <w:snapToGrid w:val="0"/>
          <w:sz w:val="24"/>
          <w:szCs w:val="24"/>
          <w:lang w:val="en-AU" w:eastAsia="en-US"/>
        </w:rPr>
        <w:t>;</w:t>
      </w:r>
    </w:p>
    <w:p w:rsidR="00315070" w:rsidRPr="008E7488" w:rsidRDefault="00315070" w:rsidP="00315070">
      <w:pPr>
        <w:pStyle w:val="clause11"/>
        <w:numPr>
          <w:ilvl w:val="0"/>
          <w:numId w:val="0"/>
        </w:numPr>
        <w:ind w:left="1287"/>
        <w:rPr>
          <w:rFonts w:cs="Arial"/>
          <w:snapToGrid w:val="0"/>
          <w:sz w:val="16"/>
          <w:szCs w:val="16"/>
          <w:lang w:eastAsia="en-US"/>
        </w:rPr>
      </w:pPr>
    </w:p>
    <w:p w:rsidR="00C31A5A" w:rsidRPr="008E7488" w:rsidRDefault="00C31A5A" w:rsidP="001100EB">
      <w:pPr>
        <w:pStyle w:val="clause11"/>
        <w:numPr>
          <w:ilvl w:val="0"/>
          <w:numId w:val="0"/>
        </w:numPr>
        <w:ind w:left="567"/>
        <w:rPr>
          <w:rFonts w:cs="Arial"/>
          <w:snapToGrid w:val="0"/>
          <w:sz w:val="24"/>
          <w:szCs w:val="24"/>
          <w:lang w:eastAsia="en-US"/>
        </w:rPr>
      </w:pPr>
      <w:r w:rsidRPr="008E7488">
        <w:rPr>
          <w:rFonts w:cs="Arial"/>
          <w:b/>
          <w:i/>
          <w:snapToGrid w:val="0"/>
          <w:sz w:val="24"/>
          <w:szCs w:val="24"/>
          <w:lang w:val="en-AU" w:eastAsia="en-US"/>
        </w:rPr>
        <w:t>Bulmba-ja</w:t>
      </w:r>
      <w:r w:rsidRPr="008E7488">
        <w:rPr>
          <w:rFonts w:cs="Arial"/>
          <w:b/>
          <w:i/>
          <w:snapToGrid w:val="0"/>
          <w:sz w:val="24"/>
          <w:szCs w:val="24"/>
          <w:lang w:eastAsia="en-US"/>
        </w:rPr>
        <w:t xml:space="preserve"> </w:t>
      </w:r>
      <w:r w:rsidRPr="008E7488">
        <w:rPr>
          <w:rFonts w:cs="Arial"/>
          <w:snapToGrid w:val="0"/>
          <w:sz w:val="24"/>
          <w:szCs w:val="24"/>
          <w:lang w:eastAsia="en-US"/>
        </w:rPr>
        <w:t xml:space="preserve">means the </w:t>
      </w:r>
      <w:r w:rsidRPr="008E7488">
        <w:rPr>
          <w:rFonts w:cs="Arial"/>
          <w:snapToGrid w:val="0"/>
          <w:sz w:val="24"/>
          <w:szCs w:val="24"/>
          <w:lang w:val="en-AU" w:eastAsia="en-US"/>
        </w:rPr>
        <w:t>Bulmba-ja Arts Centre;</w:t>
      </w:r>
    </w:p>
    <w:p w:rsidR="00C31A5A" w:rsidRPr="008E7488" w:rsidRDefault="00C31A5A" w:rsidP="001100EB">
      <w:pPr>
        <w:pStyle w:val="clause11"/>
        <w:numPr>
          <w:ilvl w:val="0"/>
          <w:numId w:val="0"/>
        </w:numPr>
        <w:ind w:left="567"/>
        <w:rPr>
          <w:rFonts w:cs="Arial"/>
          <w:b/>
          <w:i/>
          <w:snapToGrid w:val="0"/>
          <w:sz w:val="16"/>
          <w:szCs w:val="16"/>
          <w:lang w:eastAsia="en-US"/>
        </w:rPr>
      </w:pPr>
    </w:p>
    <w:p w:rsidR="00FE4722" w:rsidRPr="008E7488" w:rsidRDefault="00FE4722" w:rsidP="001100EB">
      <w:pPr>
        <w:pStyle w:val="clause11"/>
        <w:numPr>
          <w:ilvl w:val="0"/>
          <w:numId w:val="0"/>
        </w:numPr>
        <w:ind w:left="567"/>
        <w:rPr>
          <w:rFonts w:cs="Arial"/>
          <w:snapToGrid w:val="0"/>
          <w:sz w:val="24"/>
          <w:szCs w:val="24"/>
          <w:lang w:eastAsia="en-US"/>
        </w:rPr>
      </w:pPr>
      <w:r w:rsidRPr="008E7488">
        <w:rPr>
          <w:rFonts w:cs="Arial"/>
          <w:b/>
          <w:i/>
          <w:snapToGrid w:val="0"/>
          <w:sz w:val="24"/>
          <w:szCs w:val="24"/>
          <w:lang w:eastAsia="en-US"/>
        </w:rPr>
        <w:t>Commencement Date</w:t>
      </w:r>
      <w:r w:rsidRPr="008E7488">
        <w:rPr>
          <w:rFonts w:cs="Arial"/>
          <w:snapToGrid w:val="0"/>
          <w:sz w:val="24"/>
          <w:szCs w:val="24"/>
          <w:lang w:eastAsia="en-US"/>
        </w:rPr>
        <w:t xml:space="preserve"> me</w:t>
      </w:r>
      <w:r w:rsidR="00A717B9" w:rsidRPr="008E7488">
        <w:rPr>
          <w:rFonts w:cs="Arial"/>
          <w:snapToGrid w:val="0"/>
          <w:sz w:val="24"/>
          <w:szCs w:val="24"/>
          <w:lang w:eastAsia="en-US"/>
        </w:rPr>
        <w:t xml:space="preserve">ans the date specified in </w:t>
      </w:r>
      <w:r w:rsidR="009F6E43" w:rsidRPr="008E7488">
        <w:rPr>
          <w:rFonts w:cs="Arial"/>
          <w:snapToGrid w:val="0"/>
          <w:sz w:val="24"/>
          <w:szCs w:val="24"/>
          <w:lang w:eastAsia="en-US"/>
        </w:rPr>
        <w:t>Item</w:t>
      </w:r>
      <w:r w:rsidR="00A717B9" w:rsidRPr="008E7488">
        <w:rPr>
          <w:rFonts w:cs="Arial"/>
          <w:snapToGrid w:val="0"/>
          <w:sz w:val="24"/>
          <w:szCs w:val="24"/>
          <w:lang w:eastAsia="en-US"/>
        </w:rPr>
        <w:t xml:space="preserve"> </w:t>
      </w:r>
      <w:r w:rsidR="00800D71" w:rsidRPr="008E7488">
        <w:rPr>
          <w:rFonts w:cs="Arial"/>
          <w:snapToGrid w:val="0"/>
          <w:sz w:val="24"/>
          <w:szCs w:val="24"/>
          <w:lang w:eastAsia="en-US"/>
        </w:rPr>
        <w:t>2</w:t>
      </w:r>
      <w:r w:rsidRPr="008E7488">
        <w:rPr>
          <w:rFonts w:cs="Arial"/>
          <w:snapToGrid w:val="0"/>
          <w:sz w:val="24"/>
          <w:szCs w:val="24"/>
          <w:lang w:eastAsia="en-US"/>
        </w:rPr>
        <w:t xml:space="preserve"> of Schedule 1;</w:t>
      </w:r>
    </w:p>
    <w:p w:rsidR="00315070" w:rsidRPr="008E7488" w:rsidRDefault="00315070" w:rsidP="001100EB">
      <w:pPr>
        <w:pStyle w:val="clause11"/>
        <w:numPr>
          <w:ilvl w:val="0"/>
          <w:numId w:val="0"/>
        </w:numPr>
        <w:ind w:left="567"/>
        <w:rPr>
          <w:rFonts w:cs="Arial"/>
          <w:b/>
          <w:i/>
          <w:snapToGrid w:val="0"/>
          <w:sz w:val="16"/>
          <w:szCs w:val="16"/>
          <w:lang w:eastAsia="en-US"/>
        </w:rPr>
      </w:pPr>
    </w:p>
    <w:p w:rsidR="00FE4722" w:rsidRPr="008E7488" w:rsidRDefault="00FE4722" w:rsidP="001100EB">
      <w:pPr>
        <w:pStyle w:val="clause11"/>
        <w:numPr>
          <w:ilvl w:val="0"/>
          <w:numId w:val="0"/>
        </w:numPr>
        <w:ind w:left="567"/>
        <w:rPr>
          <w:rFonts w:cs="Arial"/>
          <w:snapToGrid w:val="0"/>
          <w:sz w:val="24"/>
          <w:szCs w:val="24"/>
          <w:lang w:eastAsia="en-US"/>
        </w:rPr>
      </w:pPr>
      <w:r w:rsidRPr="008E7488">
        <w:rPr>
          <w:rFonts w:cs="Arial"/>
          <w:b/>
          <w:i/>
          <w:snapToGrid w:val="0"/>
          <w:sz w:val="24"/>
          <w:szCs w:val="24"/>
          <w:lang w:eastAsia="en-US"/>
        </w:rPr>
        <w:t>Completion Date</w:t>
      </w:r>
      <w:r w:rsidRPr="008E7488">
        <w:rPr>
          <w:rFonts w:cs="Arial"/>
          <w:snapToGrid w:val="0"/>
          <w:sz w:val="24"/>
          <w:szCs w:val="24"/>
          <w:lang w:eastAsia="en-US"/>
        </w:rPr>
        <w:t xml:space="preserve"> means the date specified in </w:t>
      </w:r>
      <w:r w:rsidR="009F6E43" w:rsidRPr="008E7488">
        <w:rPr>
          <w:rFonts w:cs="Arial"/>
          <w:snapToGrid w:val="0"/>
          <w:sz w:val="24"/>
          <w:szCs w:val="24"/>
          <w:lang w:eastAsia="en-US"/>
        </w:rPr>
        <w:t>Item</w:t>
      </w:r>
      <w:r w:rsidRPr="008E7488">
        <w:rPr>
          <w:rFonts w:cs="Arial"/>
          <w:snapToGrid w:val="0"/>
          <w:sz w:val="24"/>
          <w:szCs w:val="24"/>
          <w:lang w:eastAsia="en-US"/>
        </w:rPr>
        <w:t xml:space="preserve"> </w:t>
      </w:r>
      <w:r w:rsidR="00800D71" w:rsidRPr="008E7488">
        <w:rPr>
          <w:rFonts w:cs="Arial"/>
          <w:snapToGrid w:val="0"/>
          <w:sz w:val="24"/>
          <w:szCs w:val="24"/>
          <w:lang w:eastAsia="en-US"/>
        </w:rPr>
        <w:t>3</w:t>
      </w:r>
      <w:r w:rsidRPr="008E7488">
        <w:rPr>
          <w:rFonts w:cs="Arial"/>
          <w:snapToGrid w:val="0"/>
          <w:sz w:val="24"/>
          <w:szCs w:val="24"/>
          <w:lang w:eastAsia="en-US"/>
        </w:rPr>
        <w:t xml:space="preserve"> of Schedule 1 (if any);</w:t>
      </w:r>
    </w:p>
    <w:p w:rsidR="00315070" w:rsidRPr="008E7488" w:rsidRDefault="00315070" w:rsidP="001100EB">
      <w:pPr>
        <w:pStyle w:val="clause11"/>
        <w:numPr>
          <w:ilvl w:val="0"/>
          <w:numId w:val="0"/>
        </w:numPr>
        <w:ind w:left="567"/>
        <w:rPr>
          <w:rFonts w:cs="Arial"/>
          <w:snapToGrid w:val="0"/>
          <w:sz w:val="16"/>
          <w:szCs w:val="16"/>
          <w:lang w:eastAsia="en-US"/>
        </w:rPr>
      </w:pPr>
    </w:p>
    <w:p w:rsidR="00840DE6" w:rsidRPr="008E7488" w:rsidRDefault="00840DE6" w:rsidP="00840DE6">
      <w:pPr>
        <w:pStyle w:val="BodyText15cm"/>
        <w:spacing w:before="0" w:after="0" w:line="240" w:lineRule="auto"/>
        <w:ind w:left="567"/>
        <w:rPr>
          <w:rFonts w:cs="Arial"/>
          <w:sz w:val="24"/>
          <w:szCs w:val="24"/>
        </w:rPr>
      </w:pPr>
      <w:r w:rsidRPr="008E7488">
        <w:rPr>
          <w:rFonts w:cs="Arial"/>
          <w:b/>
          <w:i/>
          <w:sz w:val="24"/>
          <w:szCs w:val="24"/>
        </w:rPr>
        <w:t>Confidential Information</w:t>
      </w:r>
      <w:r w:rsidRPr="008E7488">
        <w:rPr>
          <w:rFonts w:cs="Arial"/>
          <w:sz w:val="24"/>
          <w:szCs w:val="24"/>
        </w:rPr>
        <w:t xml:space="preserve"> includes:</w:t>
      </w:r>
    </w:p>
    <w:p w:rsidR="00840DE6" w:rsidRPr="008E7488" w:rsidRDefault="00840DE6" w:rsidP="00B44891">
      <w:pPr>
        <w:pStyle w:val="SALvl3"/>
        <w:numPr>
          <w:ilvl w:val="2"/>
          <w:numId w:val="13"/>
        </w:numPr>
        <w:tabs>
          <w:tab w:val="clear" w:pos="1701"/>
          <w:tab w:val="num" w:pos="1134"/>
        </w:tabs>
        <w:spacing w:before="0" w:after="0" w:line="240" w:lineRule="auto"/>
        <w:ind w:left="1134" w:hanging="567"/>
        <w:rPr>
          <w:rFonts w:cs="Arial"/>
          <w:sz w:val="24"/>
          <w:szCs w:val="24"/>
        </w:rPr>
      </w:pPr>
      <w:r w:rsidRPr="008E7488">
        <w:rPr>
          <w:rFonts w:cs="Arial"/>
          <w:sz w:val="24"/>
          <w:szCs w:val="24"/>
        </w:rPr>
        <w:t>this</w:t>
      </w:r>
      <w:r w:rsidR="00635B4B" w:rsidRPr="008E7488">
        <w:rPr>
          <w:rFonts w:cs="Arial"/>
          <w:sz w:val="24"/>
          <w:szCs w:val="24"/>
        </w:rPr>
        <w:t xml:space="preserve"> Funding</w:t>
      </w:r>
      <w:r w:rsidRPr="008E7488">
        <w:rPr>
          <w:rFonts w:cs="Arial"/>
          <w:sz w:val="24"/>
          <w:szCs w:val="24"/>
        </w:rPr>
        <w:t xml:space="preserve"> Agreement;</w:t>
      </w:r>
    </w:p>
    <w:p w:rsidR="00840DE6" w:rsidRPr="008E7488" w:rsidRDefault="00840DE6" w:rsidP="00B44891">
      <w:pPr>
        <w:pStyle w:val="SALvl3"/>
        <w:numPr>
          <w:ilvl w:val="2"/>
          <w:numId w:val="13"/>
        </w:numPr>
        <w:tabs>
          <w:tab w:val="clear" w:pos="1701"/>
          <w:tab w:val="num" w:pos="1134"/>
        </w:tabs>
        <w:spacing w:before="0" w:after="0" w:line="240" w:lineRule="auto"/>
        <w:ind w:left="1134" w:hanging="567"/>
        <w:rPr>
          <w:rFonts w:cs="Arial"/>
          <w:sz w:val="24"/>
          <w:szCs w:val="24"/>
        </w:rPr>
      </w:pPr>
      <w:r w:rsidRPr="008E7488">
        <w:rPr>
          <w:rFonts w:cs="Arial"/>
          <w:sz w:val="24"/>
          <w:szCs w:val="24"/>
        </w:rPr>
        <w:t>in relation to a party:</w:t>
      </w:r>
    </w:p>
    <w:p w:rsidR="00840DE6" w:rsidRPr="008E7488" w:rsidRDefault="00840DE6" w:rsidP="00B44891">
      <w:pPr>
        <w:pStyle w:val="SALvl4"/>
        <w:numPr>
          <w:ilvl w:val="3"/>
          <w:numId w:val="13"/>
        </w:numPr>
        <w:tabs>
          <w:tab w:val="clear" w:pos="2268"/>
          <w:tab w:val="num" w:pos="1701"/>
        </w:tabs>
        <w:spacing w:before="0" w:after="0" w:line="240" w:lineRule="auto"/>
        <w:ind w:left="1701"/>
        <w:rPr>
          <w:rFonts w:cs="Arial"/>
          <w:sz w:val="24"/>
          <w:szCs w:val="24"/>
        </w:rPr>
      </w:pPr>
      <w:r w:rsidRPr="008E7488">
        <w:rPr>
          <w:rFonts w:cs="Arial"/>
          <w:sz w:val="24"/>
          <w:szCs w:val="24"/>
        </w:rPr>
        <w:t>information that is by its nature confidential, is designated by that party as confidential, or the other party knows or ought to know is confidential; and</w:t>
      </w:r>
    </w:p>
    <w:p w:rsidR="0037770F" w:rsidRPr="008E7488" w:rsidRDefault="00840DE6" w:rsidP="00B44891">
      <w:pPr>
        <w:pStyle w:val="SALvl4"/>
        <w:numPr>
          <w:ilvl w:val="3"/>
          <w:numId w:val="13"/>
        </w:numPr>
        <w:tabs>
          <w:tab w:val="clear" w:pos="2268"/>
          <w:tab w:val="num" w:pos="1701"/>
        </w:tabs>
        <w:spacing w:before="0" w:after="0" w:line="240" w:lineRule="auto"/>
        <w:ind w:left="1701"/>
        <w:rPr>
          <w:rFonts w:cs="Arial"/>
          <w:sz w:val="24"/>
          <w:szCs w:val="24"/>
        </w:rPr>
      </w:pPr>
      <w:r w:rsidRPr="008E7488">
        <w:rPr>
          <w:rFonts w:cs="Arial"/>
          <w:sz w:val="24"/>
          <w:szCs w:val="24"/>
        </w:rPr>
        <w:t>excludes any information that is in the public domain, other than through a bre</w:t>
      </w:r>
      <w:r w:rsidR="00635B4B" w:rsidRPr="008E7488">
        <w:rPr>
          <w:rFonts w:cs="Arial"/>
          <w:sz w:val="24"/>
          <w:szCs w:val="24"/>
        </w:rPr>
        <w:t>ach of this Funding</w:t>
      </w:r>
      <w:r w:rsidRPr="008E7488">
        <w:rPr>
          <w:rFonts w:cs="Arial"/>
          <w:sz w:val="24"/>
          <w:szCs w:val="24"/>
        </w:rPr>
        <w:t xml:space="preserve"> Agreement by the other party;</w:t>
      </w:r>
      <w:r w:rsidR="0037770F" w:rsidRPr="008E7488">
        <w:rPr>
          <w:rFonts w:cs="Arial"/>
          <w:color w:val="000000"/>
          <w:szCs w:val="24"/>
        </w:rPr>
        <w:t xml:space="preserve"> </w:t>
      </w:r>
    </w:p>
    <w:p w:rsidR="0037770F" w:rsidRPr="008E7488" w:rsidRDefault="0037770F" w:rsidP="0037770F">
      <w:pPr>
        <w:tabs>
          <w:tab w:val="left" w:pos="0"/>
          <w:tab w:val="left" w:pos="677"/>
          <w:tab w:val="left" w:pos="2097"/>
          <w:tab w:val="left" w:pos="2817"/>
          <w:tab w:val="left" w:pos="3517"/>
          <w:tab w:val="left" w:pos="4237"/>
          <w:tab w:val="left" w:pos="4937"/>
          <w:tab w:val="left" w:pos="5637"/>
          <w:tab w:val="left" w:pos="6357"/>
          <w:tab w:val="left" w:pos="7057"/>
          <w:tab w:val="left" w:pos="7777"/>
          <w:tab w:val="left" w:pos="8477"/>
          <w:tab w:val="left" w:pos="9197"/>
          <w:tab w:val="left" w:pos="9897"/>
          <w:tab w:val="left" w:pos="10597"/>
        </w:tabs>
        <w:ind w:left="540"/>
        <w:rPr>
          <w:rFonts w:ascii="Arial" w:hAnsi="Arial" w:cs="Arial"/>
          <w:color w:val="000000"/>
          <w:sz w:val="16"/>
          <w:szCs w:val="16"/>
          <w:lang w:val="en-AU" w:eastAsia="en-US"/>
        </w:rPr>
      </w:pPr>
    </w:p>
    <w:p w:rsidR="00AA17BE" w:rsidRPr="008E7488" w:rsidRDefault="00AA17BE" w:rsidP="00315070">
      <w:pPr>
        <w:pStyle w:val="clause11"/>
        <w:numPr>
          <w:ilvl w:val="0"/>
          <w:numId w:val="0"/>
        </w:numPr>
        <w:ind w:left="567"/>
        <w:rPr>
          <w:rFonts w:cs="Arial"/>
          <w:sz w:val="24"/>
          <w:szCs w:val="24"/>
        </w:rPr>
      </w:pPr>
      <w:r w:rsidRPr="008E7488">
        <w:rPr>
          <w:rFonts w:cs="Arial"/>
          <w:b/>
          <w:i/>
          <w:sz w:val="24"/>
          <w:szCs w:val="24"/>
        </w:rPr>
        <w:t>COVID-19 Pandemic</w:t>
      </w:r>
      <w:r w:rsidRPr="008E7488">
        <w:rPr>
          <w:rFonts w:cs="Arial"/>
          <w:sz w:val="24"/>
          <w:szCs w:val="24"/>
        </w:rPr>
        <w:t xml:space="preserve"> means the declaration of COVID-19 as a pandemic by the World Health Organisation on 11 March 2020;</w:t>
      </w:r>
    </w:p>
    <w:p w:rsidR="00AA17BE" w:rsidRPr="008E7488" w:rsidRDefault="00AA17BE" w:rsidP="00315070">
      <w:pPr>
        <w:pStyle w:val="clause11"/>
        <w:numPr>
          <w:ilvl w:val="0"/>
          <w:numId w:val="0"/>
        </w:numPr>
        <w:ind w:left="567"/>
        <w:rPr>
          <w:rFonts w:cs="Arial"/>
          <w:b/>
          <w:i/>
          <w:sz w:val="16"/>
          <w:szCs w:val="16"/>
        </w:rPr>
      </w:pPr>
    </w:p>
    <w:p w:rsidR="003C13E4" w:rsidRPr="008E7488" w:rsidRDefault="003C13E4" w:rsidP="00315070">
      <w:pPr>
        <w:pStyle w:val="clause11"/>
        <w:numPr>
          <w:ilvl w:val="0"/>
          <w:numId w:val="0"/>
        </w:numPr>
        <w:ind w:left="567"/>
        <w:rPr>
          <w:rFonts w:cs="Arial"/>
          <w:sz w:val="24"/>
          <w:szCs w:val="24"/>
        </w:rPr>
      </w:pPr>
      <w:r w:rsidRPr="008E7488">
        <w:rPr>
          <w:rFonts w:cs="Arial"/>
          <w:b/>
          <w:i/>
          <w:snapToGrid w:val="0"/>
          <w:sz w:val="24"/>
          <w:szCs w:val="24"/>
          <w:lang w:val="en-AU" w:eastAsia="en-US"/>
        </w:rPr>
        <w:t>COVID Safe Work Health and Safety Plan</w:t>
      </w:r>
      <w:r w:rsidRPr="008E7488">
        <w:rPr>
          <w:rFonts w:cs="Arial"/>
          <w:snapToGrid w:val="0"/>
          <w:sz w:val="24"/>
          <w:szCs w:val="24"/>
          <w:lang w:val="en-AU" w:eastAsia="en-US"/>
        </w:rPr>
        <w:t xml:space="preserve">, </w:t>
      </w:r>
      <w:r w:rsidRPr="008E7488">
        <w:rPr>
          <w:rFonts w:cs="Arial"/>
          <w:b/>
          <w:i/>
          <w:snapToGrid w:val="0"/>
          <w:sz w:val="24"/>
          <w:szCs w:val="24"/>
          <w:lang w:val="en-AU" w:eastAsia="en-US"/>
        </w:rPr>
        <w:t>COVID Safe Industry Plan</w:t>
      </w:r>
      <w:r w:rsidRPr="008E7488">
        <w:rPr>
          <w:rFonts w:cs="Arial"/>
          <w:snapToGrid w:val="0"/>
          <w:sz w:val="24"/>
          <w:szCs w:val="24"/>
          <w:lang w:val="en-AU" w:eastAsia="en-US"/>
        </w:rPr>
        <w:t xml:space="preserve"> and </w:t>
      </w:r>
      <w:r w:rsidRPr="008E7488">
        <w:rPr>
          <w:rFonts w:cs="Arial"/>
          <w:b/>
          <w:i/>
          <w:snapToGrid w:val="0"/>
          <w:sz w:val="24"/>
          <w:szCs w:val="24"/>
          <w:lang w:val="en-AU" w:eastAsia="en-US"/>
        </w:rPr>
        <w:t>COVID Safe Site-specific Plan</w:t>
      </w:r>
      <w:r w:rsidRPr="008E7488">
        <w:rPr>
          <w:rFonts w:cs="Arial"/>
          <w:b/>
          <w:i/>
          <w:sz w:val="24"/>
          <w:szCs w:val="24"/>
        </w:rPr>
        <w:t xml:space="preserve"> </w:t>
      </w:r>
      <w:r w:rsidRPr="008E7488">
        <w:rPr>
          <w:rFonts w:cs="Arial"/>
          <w:sz w:val="24"/>
          <w:szCs w:val="24"/>
        </w:rPr>
        <w:t xml:space="preserve">includes any plan required under </w:t>
      </w:r>
      <w:r w:rsidR="001D115E" w:rsidRPr="008E7488">
        <w:rPr>
          <w:rFonts w:cs="Arial"/>
          <w:sz w:val="24"/>
          <w:szCs w:val="24"/>
        </w:rPr>
        <w:t xml:space="preserve">a </w:t>
      </w:r>
      <w:r w:rsidRPr="008E7488">
        <w:rPr>
          <w:rFonts w:cs="Arial"/>
          <w:sz w:val="24"/>
          <w:szCs w:val="24"/>
        </w:rPr>
        <w:t xml:space="preserve">Commonwealth or State law, including under a Public Health Direction issued under the </w:t>
      </w:r>
      <w:r w:rsidRPr="008E7488">
        <w:rPr>
          <w:rFonts w:cs="Arial"/>
          <w:i/>
          <w:sz w:val="24"/>
          <w:szCs w:val="24"/>
        </w:rPr>
        <w:t>Public Health Act 2005 (Qld)</w:t>
      </w:r>
      <w:r w:rsidRPr="008E7488">
        <w:rPr>
          <w:rFonts w:cs="Arial"/>
          <w:sz w:val="24"/>
          <w:szCs w:val="24"/>
        </w:rPr>
        <w:t>;</w:t>
      </w:r>
    </w:p>
    <w:p w:rsidR="003C13E4" w:rsidRPr="008E7488" w:rsidRDefault="003C13E4" w:rsidP="00315070">
      <w:pPr>
        <w:pStyle w:val="clause11"/>
        <w:numPr>
          <w:ilvl w:val="0"/>
          <w:numId w:val="0"/>
        </w:numPr>
        <w:ind w:left="567"/>
        <w:rPr>
          <w:rFonts w:cs="Arial"/>
          <w:b/>
          <w:i/>
          <w:sz w:val="16"/>
          <w:szCs w:val="16"/>
        </w:rPr>
      </w:pPr>
    </w:p>
    <w:p w:rsidR="00315070" w:rsidRPr="008E7488" w:rsidRDefault="00315070" w:rsidP="00315070">
      <w:pPr>
        <w:pStyle w:val="clause11"/>
        <w:numPr>
          <w:ilvl w:val="0"/>
          <w:numId w:val="0"/>
        </w:numPr>
        <w:ind w:left="567"/>
        <w:rPr>
          <w:rFonts w:cs="Arial"/>
          <w:snapToGrid w:val="0"/>
          <w:sz w:val="24"/>
          <w:szCs w:val="24"/>
          <w:lang w:eastAsia="en-US"/>
        </w:rPr>
      </w:pPr>
      <w:r w:rsidRPr="008E7488">
        <w:rPr>
          <w:rFonts w:cs="Arial"/>
          <w:b/>
          <w:i/>
          <w:sz w:val="24"/>
          <w:szCs w:val="24"/>
        </w:rPr>
        <w:t>Cyberbullying</w:t>
      </w:r>
      <w:r w:rsidRPr="008E7488">
        <w:rPr>
          <w:rFonts w:cs="Arial"/>
          <w:sz w:val="24"/>
          <w:szCs w:val="24"/>
        </w:rPr>
        <w:t xml:space="preserve"> means the use of information and communication technologies to support deliberate, repeated, and hostile behaviour by an individual or group, that is intended to harm others;</w:t>
      </w:r>
    </w:p>
    <w:p w:rsidR="00F95C29" w:rsidRPr="008E7488" w:rsidRDefault="00F95C29" w:rsidP="00F95C29">
      <w:pPr>
        <w:spacing w:before="240" w:after="240" w:line="300" w:lineRule="atLeast"/>
        <w:ind w:left="567"/>
        <w:rPr>
          <w:rFonts w:ascii="Arial" w:hAnsi="Arial" w:cs="Arial"/>
          <w:szCs w:val="24"/>
        </w:rPr>
      </w:pPr>
      <w:r w:rsidRPr="008E7488">
        <w:rPr>
          <w:rFonts w:ascii="Arial" w:hAnsi="Arial" w:cs="Arial"/>
          <w:b/>
          <w:bCs/>
          <w:i/>
          <w:szCs w:val="24"/>
        </w:rPr>
        <w:t xml:space="preserve">Existing Material </w:t>
      </w:r>
      <w:r w:rsidRPr="008E7488">
        <w:rPr>
          <w:rFonts w:ascii="Arial" w:hAnsi="Arial" w:cs="Arial"/>
          <w:bCs/>
          <w:szCs w:val="24"/>
        </w:rPr>
        <w:t xml:space="preserve">means </w:t>
      </w:r>
      <w:r w:rsidRPr="008E7488">
        <w:rPr>
          <w:rFonts w:ascii="Arial" w:hAnsi="Arial" w:cs="Arial"/>
          <w:szCs w:val="24"/>
        </w:rPr>
        <w:t>material that exists as at the commencement of the Funding Agreement and which is supplied by a party to the other for the purpose of the Funding Agreement;</w:t>
      </w:r>
    </w:p>
    <w:p w:rsidR="00AA17BE" w:rsidRPr="008E7488" w:rsidRDefault="00AA17BE" w:rsidP="00AA17BE">
      <w:pPr>
        <w:pStyle w:val="Clausea"/>
        <w:tabs>
          <w:tab w:val="left" w:pos="720"/>
        </w:tabs>
        <w:spacing w:after="120"/>
        <w:ind w:left="561"/>
        <w:jc w:val="left"/>
        <w:rPr>
          <w:rFonts w:ascii="Arial" w:hAnsi="Arial" w:cs="Arial"/>
          <w:szCs w:val="24"/>
        </w:rPr>
      </w:pPr>
      <w:r w:rsidRPr="008E7488">
        <w:rPr>
          <w:rFonts w:ascii="Arial" w:hAnsi="Arial" w:cs="Arial"/>
          <w:b/>
          <w:bCs/>
          <w:i/>
          <w:iCs/>
          <w:szCs w:val="24"/>
        </w:rPr>
        <w:t>Force Majeure Event</w:t>
      </w:r>
      <w:r w:rsidRPr="008E7488">
        <w:rPr>
          <w:rFonts w:ascii="Arial" w:hAnsi="Arial" w:cs="Arial"/>
          <w:szCs w:val="24"/>
        </w:rPr>
        <w:t xml:space="preserve"> means an unforeseeable event, </w:t>
      </w:r>
      <w:r w:rsidRPr="008E7488">
        <w:rPr>
          <w:rFonts w:ascii="Arial" w:hAnsi="Arial" w:cs="Arial"/>
          <w:iCs/>
          <w:color w:val="auto"/>
          <w:szCs w:val="24"/>
        </w:rPr>
        <w:t>act, omission, cause or circumstance</w:t>
      </w:r>
      <w:r w:rsidRPr="008E7488">
        <w:rPr>
          <w:rFonts w:ascii="Arial" w:hAnsi="Arial" w:cs="Arial"/>
          <w:szCs w:val="24"/>
        </w:rPr>
        <w:t xml:space="preserve"> </w:t>
      </w:r>
      <w:r w:rsidRPr="008E7488">
        <w:rPr>
          <w:rFonts w:ascii="Arial" w:hAnsi="Arial" w:cs="Arial"/>
          <w:iCs/>
          <w:color w:val="auto"/>
          <w:szCs w:val="24"/>
        </w:rPr>
        <w:t xml:space="preserve">outside a party's reasonable control </w:t>
      </w:r>
      <w:r w:rsidRPr="008E7488">
        <w:rPr>
          <w:rFonts w:ascii="Arial" w:hAnsi="Arial" w:cs="Arial"/>
          <w:szCs w:val="24"/>
        </w:rPr>
        <w:t>which occurs without fault or negligence of the affected party, including and without limitation:</w:t>
      </w:r>
    </w:p>
    <w:p w:rsidR="00AA17BE" w:rsidRPr="008E7488" w:rsidRDefault="00AA17BE" w:rsidP="00AA17BE">
      <w:pPr>
        <w:pStyle w:val="StyleClausea11pt"/>
        <w:jc w:val="left"/>
        <w:rPr>
          <w:rFonts w:ascii="Arial" w:hAnsi="Arial" w:cs="Arial"/>
          <w:sz w:val="24"/>
          <w:szCs w:val="24"/>
        </w:rPr>
      </w:pPr>
      <w:r w:rsidRPr="008E7488">
        <w:rPr>
          <w:rFonts w:ascii="Arial" w:hAnsi="Arial" w:cs="Arial"/>
          <w:sz w:val="24"/>
          <w:szCs w:val="24"/>
        </w:rPr>
        <w:t>acts of God, natural disasters, accident;</w:t>
      </w:r>
    </w:p>
    <w:p w:rsidR="00AA17BE" w:rsidRPr="008E7488" w:rsidRDefault="00AA17BE" w:rsidP="00AA17BE">
      <w:pPr>
        <w:pStyle w:val="StyleClausea11pt"/>
        <w:jc w:val="left"/>
        <w:rPr>
          <w:rFonts w:ascii="Arial" w:hAnsi="Arial" w:cs="Arial"/>
          <w:sz w:val="24"/>
          <w:szCs w:val="24"/>
        </w:rPr>
      </w:pPr>
      <w:r w:rsidRPr="008E7488">
        <w:rPr>
          <w:rFonts w:ascii="Arial" w:hAnsi="Arial" w:cs="Arial"/>
          <w:sz w:val="24"/>
          <w:szCs w:val="24"/>
        </w:rPr>
        <w:t xml:space="preserve">war, riot or insurrection; </w:t>
      </w:r>
    </w:p>
    <w:p w:rsidR="00AA17BE" w:rsidRPr="008E7488" w:rsidRDefault="00AA17BE" w:rsidP="00AA17BE">
      <w:pPr>
        <w:pStyle w:val="StyleClausea11pt"/>
        <w:jc w:val="left"/>
        <w:rPr>
          <w:rFonts w:ascii="Arial" w:hAnsi="Arial" w:cs="Arial"/>
          <w:sz w:val="24"/>
          <w:szCs w:val="24"/>
        </w:rPr>
      </w:pPr>
      <w:r w:rsidRPr="008E7488">
        <w:rPr>
          <w:rFonts w:ascii="Arial" w:hAnsi="Arial" w:cs="Arial"/>
          <w:sz w:val="24"/>
          <w:szCs w:val="24"/>
        </w:rPr>
        <w:t>illegal acts including vandalism, sabotage and cyber-crime;</w:t>
      </w:r>
    </w:p>
    <w:p w:rsidR="00AA17BE" w:rsidRPr="008E7488" w:rsidRDefault="00AA17BE" w:rsidP="00AA17BE">
      <w:pPr>
        <w:pStyle w:val="StyleClausea11pt"/>
        <w:jc w:val="left"/>
        <w:rPr>
          <w:rFonts w:ascii="Arial" w:hAnsi="Arial" w:cs="Arial"/>
          <w:sz w:val="24"/>
          <w:szCs w:val="24"/>
        </w:rPr>
      </w:pPr>
      <w:r w:rsidRPr="008E7488">
        <w:rPr>
          <w:rFonts w:ascii="Arial" w:hAnsi="Arial" w:cs="Arial"/>
          <w:sz w:val="24"/>
          <w:szCs w:val="24"/>
        </w:rPr>
        <w:t>pandemic or epidemic;</w:t>
      </w:r>
    </w:p>
    <w:p w:rsidR="00AA17BE" w:rsidRPr="008E7488" w:rsidRDefault="00AA17BE" w:rsidP="00AA17BE">
      <w:pPr>
        <w:pStyle w:val="StyleClausea11pt"/>
        <w:jc w:val="left"/>
        <w:rPr>
          <w:rFonts w:ascii="Arial" w:hAnsi="Arial" w:cs="Arial"/>
          <w:sz w:val="24"/>
          <w:szCs w:val="24"/>
        </w:rPr>
      </w:pPr>
      <w:r w:rsidRPr="008E7488">
        <w:rPr>
          <w:rFonts w:ascii="Arial" w:hAnsi="Arial" w:cs="Arial"/>
          <w:sz w:val="24"/>
          <w:szCs w:val="24"/>
        </w:rPr>
        <w:t>industrial strike, lockout, ban, limitation of work or other industrial disturbance; and</w:t>
      </w:r>
    </w:p>
    <w:p w:rsidR="00AA17BE" w:rsidRPr="008E7488" w:rsidRDefault="00AA17BE" w:rsidP="00AA17BE">
      <w:pPr>
        <w:pStyle w:val="StyleClausea11pt"/>
        <w:jc w:val="left"/>
        <w:rPr>
          <w:rFonts w:ascii="Arial" w:hAnsi="Arial" w:cs="Arial"/>
          <w:sz w:val="24"/>
          <w:szCs w:val="24"/>
        </w:rPr>
      </w:pPr>
      <w:r w:rsidRPr="008E7488">
        <w:rPr>
          <w:rFonts w:ascii="Arial" w:hAnsi="Arial" w:cs="Arial"/>
          <w:sz w:val="24"/>
          <w:szCs w:val="24"/>
        </w:rPr>
        <w:t>law, rule or regulation of any government, Government Body or governmental agency and executive or administrative order or act of general or particular application;</w:t>
      </w:r>
    </w:p>
    <w:p w:rsidR="00AA17BE" w:rsidRPr="008E7488" w:rsidRDefault="00AA17BE" w:rsidP="001100EB">
      <w:pPr>
        <w:pStyle w:val="clause11"/>
        <w:numPr>
          <w:ilvl w:val="0"/>
          <w:numId w:val="0"/>
        </w:numPr>
        <w:ind w:left="567"/>
        <w:rPr>
          <w:rFonts w:cs="Arial"/>
          <w:b/>
          <w:i/>
          <w:snapToGrid w:val="0"/>
          <w:sz w:val="12"/>
          <w:szCs w:val="12"/>
          <w:lang w:val="en-AU" w:eastAsia="en-US"/>
        </w:rPr>
      </w:pPr>
    </w:p>
    <w:p w:rsidR="00FE4722" w:rsidRPr="008E7488" w:rsidRDefault="00FE4722" w:rsidP="001100EB">
      <w:pPr>
        <w:pStyle w:val="clause11"/>
        <w:numPr>
          <w:ilvl w:val="0"/>
          <w:numId w:val="0"/>
        </w:numPr>
        <w:ind w:left="567"/>
        <w:rPr>
          <w:rFonts w:cs="Arial"/>
          <w:snapToGrid w:val="0"/>
          <w:sz w:val="24"/>
          <w:szCs w:val="24"/>
          <w:lang w:val="en-AU" w:eastAsia="en-US"/>
        </w:rPr>
      </w:pPr>
      <w:r w:rsidRPr="008E7488">
        <w:rPr>
          <w:rFonts w:cs="Arial"/>
          <w:b/>
          <w:i/>
          <w:snapToGrid w:val="0"/>
          <w:sz w:val="24"/>
          <w:szCs w:val="24"/>
          <w:lang w:val="en-AU" w:eastAsia="en-US"/>
        </w:rPr>
        <w:t>Funded Activities</w:t>
      </w:r>
      <w:r w:rsidRPr="008E7488">
        <w:rPr>
          <w:rFonts w:cs="Arial"/>
          <w:snapToGrid w:val="0"/>
          <w:sz w:val="24"/>
          <w:szCs w:val="24"/>
          <w:lang w:val="en-AU" w:eastAsia="en-US"/>
        </w:rPr>
        <w:t xml:space="preserve"> means the activities, purposes or projects to be undertaken by You during the term of the Funding Agreement, and in relation to which the Funding is being provided, set out in </w:t>
      </w:r>
      <w:r w:rsidR="009F6E43" w:rsidRPr="008E7488">
        <w:rPr>
          <w:rFonts w:cs="Arial"/>
          <w:snapToGrid w:val="0"/>
          <w:sz w:val="24"/>
          <w:szCs w:val="24"/>
          <w:lang w:val="en-AU" w:eastAsia="en-US"/>
        </w:rPr>
        <w:t>Item</w:t>
      </w:r>
      <w:r w:rsidR="00800D71" w:rsidRPr="008E7488">
        <w:rPr>
          <w:rFonts w:cs="Arial"/>
          <w:snapToGrid w:val="0"/>
          <w:sz w:val="24"/>
          <w:szCs w:val="24"/>
          <w:lang w:val="en-AU" w:eastAsia="en-US"/>
        </w:rPr>
        <w:t xml:space="preserve"> 5</w:t>
      </w:r>
      <w:r w:rsidRPr="008E7488">
        <w:rPr>
          <w:rFonts w:cs="Arial"/>
          <w:snapToGrid w:val="0"/>
          <w:sz w:val="24"/>
          <w:szCs w:val="24"/>
          <w:lang w:val="en-AU" w:eastAsia="en-US"/>
        </w:rPr>
        <w:t xml:space="preserve"> of Schedule 1</w:t>
      </w:r>
      <w:r w:rsidR="00B724DB" w:rsidRPr="008E7488">
        <w:rPr>
          <w:rFonts w:cs="Arial"/>
          <w:snapToGrid w:val="0"/>
          <w:sz w:val="24"/>
          <w:szCs w:val="24"/>
          <w:lang w:val="en-AU" w:eastAsia="en-US"/>
        </w:rPr>
        <w:t xml:space="preserve"> and as attached at Schedule 5 (as applicable)</w:t>
      </w:r>
      <w:r w:rsidR="002A690B" w:rsidRPr="008E7488">
        <w:rPr>
          <w:rFonts w:cs="Arial"/>
          <w:snapToGrid w:val="0"/>
          <w:sz w:val="24"/>
          <w:szCs w:val="24"/>
          <w:lang w:val="en-AU" w:eastAsia="en-US"/>
        </w:rPr>
        <w:t>;</w:t>
      </w:r>
    </w:p>
    <w:p w:rsidR="00315070" w:rsidRPr="008E7488" w:rsidRDefault="00315070" w:rsidP="001100EB">
      <w:pPr>
        <w:pStyle w:val="clause11"/>
        <w:numPr>
          <w:ilvl w:val="0"/>
          <w:numId w:val="0"/>
        </w:numPr>
        <w:ind w:left="567"/>
        <w:rPr>
          <w:rFonts w:cs="Arial"/>
          <w:snapToGrid w:val="0"/>
          <w:sz w:val="16"/>
          <w:szCs w:val="16"/>
          <w:lang w:val="en-AU" w:eastAsia="en-US"/>
        </w:rPr>
      </w:pPr>
    </w:p>
    <w:p w:rsidR="00FE4722" w:rsidRPr="008E7488" w:rsidRDefault="00FE4722" w:rsidP="001100EB">
      <w:pPr>
        <w:pStyle w:val="clause11"/>
        <w:numPr>
          <w:ilvl w:val="0"/>
          <w:numId w:val="0"/>
        </w:numPr>
        <w:ind w:left="567"/>
        <w:rPr>
          <w:rFonts w:cs="Arial"/>
          <w:snapToGrid w:val="0"/>
          <w:sz w:val="24"/>
          <w:szCs w:val="24"/>
          <w:lang w:val="en-AU" w:eastAsia="en-US"/>
        </w:rPr>
      </w:pPr>
      <w:r w:rsidRPr="008E7488">
        <w:rPr>
          <w:rFonts w:cs="Arial"/>
          <w:b/>
          <w:i/>
          <w:snapToGrid w:val="0"/>
          <w:sz w:val="24"/>
          <w:szCs w:val="24"/>
          <w:lang w:val="en-AU" w:eastAsia="en-US"/>
        </w:rPr>
        <w:t>Funding</w:t>
      </w:r>
      <w:r w:rsidRPr="008E7488">
        <w:rPr>
          <w:rFonts w:cs="Arial"/>
          <w:snapToGrid w:val="0"/>
          <w:sz w:val="24"/>
          <w:szCs w:val="24"/>
          <w:lang w:val="en-AU" w:eastAsia="en-US"/>
        </w:rPr>
        <w:t xml:space="preserve"> means the dollar ($) amount of the investment funding to be provided by Arts Queensland to You specified in </w:t>
      </w:r>
      <w:r w:rsidR="009F6E43" w:rsidRPr="008E7488">
        <w:rPr>
          <w:rFonts w:cs="Arial"/>
          <w:snapToGrid w:val="0"/>
          <w:sz w:val="24"/>
          <w:szCs w:val="24"/>
          <w:lang w:val="en-AU" w:eastAsia="en-US"/>
        </w:rPr>
        <w:t>Item</w:t>
      </w:r>
      <w:r w:rsidR="00012CAF" w:rsidRPr="008E7488">
        <w:rPr>
          <w:rFonts w:cs="Arial"/>
          <w:snapToGrid w:val="0"/>
          <w:sz w:val="24"/>
          <w:szCs w:val="24"/>
          <w:lang w:val="en-AU" w:eastAsia="en-US"/>
        </w:rPr>
        <w:t xml:space="preserve"> 4</w:t>
      </w:r>
      <w:r w:rsidRPr="008E7488">
        <w:rPr>
          <w:rFonts w:cs="Arial"/>
          <w:snapToGrid w:val="0"/>
          <w:sz w:val="24"/>
          <w:szCs w:val="24"/>
          <w:lang w:val="en-AU" w:eastAsia="en-US"/>
        </w:rPr>
        <w:t xml:space="preserve"> of Schedule 1;</w:t>
      </w:r>
    </w:p>
    <w:p w:rsidR="00315070" w:rsidRPr="008E7488" w:rsidRDefault="00315070" w:rsidP="001100EB">
      <w:pPr>
        <w:pStyle w:val="clause11"/>
        <w:numPr>
          <w:ilvl w:val="0"/>
          <w:numId w:val="0"/>
        </w:numPr>
        <w:ind w:left="567"/>
        <w:rPr>
          <w:rFonts w:cs="Arial"/>
          <w:snapToGrid w:val="0"/>
          <w:sz w:val="16"/>
          <w:szCs w:val="16"/>
          <w:lang w:val="en-AU" w:eastAsia="en-US"/>
        </w:rPr>
      </w:pPr>
    </w:p>
    <w:p w:rsidR="00315070" w:rsidRPr="008E7488" w:rsidRDefault="00315070" w:rsidP="00315070">
      <w:pPr>
        <w:pStyle w:val="clause11"/>
        <w:numPr>
          <w:ilvl w:val="0"/>
          <w:numId w:val="0"/>
        </w:numPr>
        <w:ind w:left="567"/>
        <w:rPr>
          <w:rFonts w:cs="Arial"/>
          <w:snapToGrid w:val="0"/>
          <w:sz w:val="24"/>
          <w:szCs w:val="24"/>
          <w:lang w:val="en-AU" w:eastAsia="en-US"/>
        </w:rPr>
      </w:pPr>
      <w:r w:rsidRPr="008E7488">
        <w:rPr>
          <w:rFonts w:cs="Arial"/>
          <w:b/>
          <w:i/>
          <w:snapToGrid w:val="0"/>
          <w:sz w:val="24"/>
          <w:szCs w:val="24"/>
          <w:lang w:val="en-AU" w:eastAsia="en-US"/>
        </w:rPr>
        <w:t>Funding Agreement</w:t>
      </w:r>
      <w:r w:rsidRPr="008E7488">
        <w:rPr>
          <w:rFonts w:cs="Arial"/>
          <w:snapToGrid w:val="0"/>
          <w:sz w:val="24"/>
          <w:szCs w:val="24"/>
          <w:lang w:val="en-AU" w:eastAsia="en-US"/>
        </w:rPr>
        <w:t xml:space="preserve"> means:</w:t>
      </w:r>
    </w:p>
    <w:p w:rsidR="003C092F" w:rsidRPr="008E7488" w:rsidRDefault="003C092F" w:rsidP="00B44891">
      <w:pPr>
        <w:pStyle w:val="clause11"/>
        <w:numPr>
          <w:ilvl w:val="2"/>
          <w:numId w:val="2"/>
        </w:numPr>
        <w:rPr>
          <w:rFonts w:cs="Arial"/>
          <w:snapToGrid w:val="0"/>
          <w:sz w:val="24"/>
          <w:szCs w:val="24"/>
          <w:lang w:val="en-AU" w:eastAsia="en-US"/>
        </w:rPr>
      </w:pPr>
      <w:r w:rsidRPr="008E7488">
        <w:rPr>
          <w:rFonts w:cs="Arial"/>
          <w:snapToGrid w:val="0"/>
          <w:sz w:val="24"/>
          <w:szCs w:val="24"/>
          <w:lang w:val="en-AU" w:eastAsia="en-US"/>
        </w:rPr>
        <w:t xml:space="preserve">the Letter of Offer and </w:t>
      </w:r>
    </w:p>
    <w:p w:rsidR="00315070" w:rsidRPr="008E7488" w:rsidRDefault="00315070" w:rsidP="00B44891">
      <w:pPr>
        <w:pStyle w:val="clause11"/>
        <w:numPr>
          <w:ilvl w:val="2"/>
          <w:numId w:val="2"/>
        </w:numPr>
        <w:rPr>
          <w:rFonts w:cs="Arial"/>
          <w:snapToGrid w:val="0"/>
          <w:sz w:val="24"/>
          <w:szCs w:val="24"/>
          <w:lang w:val="en-AU" w:eastAsia="en-US"/>
        </w:rPr>
      </w:pPr>
      <w:r w:rsidRPr="008E7488">
        <w:rPr>
          <w:rFonts w:cs="Arial"/>
          <w:snapToGrid w:val="0"/>
          <w:sz w:val="24"/>
          <w:szCs w:val="24"/>
          <w:lang w:val="en-AU" w:eastAsia="en-US"/>
        </w:rPr>
        <w:t>Schedules attached</w:t>
      </w:r>
      <w:r w:rsidR="003C092F" w:rsidRPr="008E7488">
        <w:rPr>
          <w:rFonts w:cs="Arial"/>
          <w:snapToGrid w:val="0"/>
          <w:sz w:val="24"/>
          <w:szCs w:val="24"/>
          <w:lang w:val="en-AU" w:eastAsia="en-US"/>
        </w:rPr>
        <w:t xml:space="preserve"> to the Letter of Offer</w:t>
      </w:r>
      <w:r w:rsidRPr="008E7488">
        <w:rPr>
          <w:rFonts w:cs="Arial"/>
          <w:snapToGrid w:val="0"/>
          <w:sz w:val="24"/>
          <w:szCs w:val="24"/>
          <w:lang w:val="en-AU" w:eastAsia="en-US"/>
        </w:rPr>
        <w:t>; and</w:t>
      </w:r>
    </w:p>
    <w:p w:rsidR="00315070" w:rsidRPr="008E7488" w:rsidRDefault="00315070" w:rsidP="00B44891">
      <w:pPr>
        <w:pStyle w:val="clause11"/>
        <w:numPr>
          <w:ilvl w:val="2"/>
          <w:numId w:val="2"/>
        </w:numPr>
        <w:rPr>
          <w:rFonts w:cs="Arial"/>
          <w:snapToGrid w:val="0"/>
          <w:sz w:val="24"/>
          <w:szCs w:val="24"/>
          <w:lang w:val="en-AU" w:eastAsia="en-US"/>
        </w:rPr>
      </w:pPr>
      <w:r w:rsidRPr="008E7488">
        <w:rPr>
          <w:rFonts w:cs="Arial"/>
          <w:snapToGrid w:val="0"/>
          <w:sz w:val="24"/>
          <w:szCs w:val="24"/>
          <w:lang w:val="en-AU" w:eastAsia="en-US"/>
        </w:rPr>
        <w:t>these Terms of Funding</w:t>
      </w:r>
      <w:r w:rsidR="00CB4FF1" w:rsidRPr="008E7488">
        <w:rPr>
          <w:rFonts w:cs="Arial"/>
          <w:snapToGrid w:val="0"/>
          <w:sz w:val="24"/>
          <w:szCs w:val="24"/>
          <w:lang w:val="en-AU" w:eastAsia="en-US"/>
        </w:rPr>
        <w:t xml:space="preserve"> V</w:t>
      </w:r>
      <w:r w:rsidR="00585C0B" w:rsidRPr="008E7488">
        <w:rPr>
          <w:rFonts w:cs="Arial"/>
          <w:snapToGrid w:val="0"/>
          <w:sz w:val="24"/>
          <w:szCs w:val="24"/>
          <w:lang w:val="en-AU" w:eastAsia="en-US"/>
        </w:rPr>
        <w:t xml:space="preserve">ersion </w:t>
      </w:r>
      <w:r w:rsidR="000D17B8">
        <w:rPr>
          <w:rFonts w:cs="Arial"/>
          <w:snapToGrid w:val="0"/>
          <w:sz w:val="24"/>
          <w:szCs w:val="24"/>
          <w:lang w:val="en-AU" w:eastAsia="en-US"/>
        </w:rPr>
        <w:t>8</w:t>
      </w:r>
      <w:r w:rsidRPr="008E7488">
        <w:rPr>
          <w:rFonts w:cs="Arial"/>
          <w:snapToGrid w:val="0"/>
          <w:sz w:val="24"/>
          <w:szCs w:val="24"/>
          <w:lang w:val="en-AU" w:eastAsia="en-US"/>
        </w:rPr>
        <w:t>;</w:t>
      </w:r>
    </w:p>
    <w:p w:rsidR="00315070" w:rsidRPr="008E7488" w:rsidRDefault="00315070" w:rsidP="001100EB">
      <w:pPr>
        <w:pStyle w:val="clause11"/>
        <w:numPr>
          <w:ilvl w:val="0"/>
          <w:numId w:val="0"/>
        </w:numPr>
        <w:ind w:left="567"/>
        <w:rPr>
          <w:rFonts w:cs="Arial"/>
          <w:snapToGrid w:val="0"/>
          <w:sz w:val="16"/>
          <w:szCs w:val="16"/>
          <w:lang w:val="en-AU" w:eastAsia="en-US"/>
        </w:rPr>
      </w:pPr>
    </w:p>
    <w:p w:rsidR="00FE4722" w:rsidRPr="008E7488" w:rsidRDefault="00FE4722" w:rsidP="001100EB">
      <w:pPr>
        <w:pStyle w:val="clause11"/>
        <w:numPr>
          <w:ilvl w:val="0"/>
          <w:numId w:val="0"/>
        </w:numPr>
        <w:ind w:left="567"/>
        <w:rPr>
          <w:rFonts w:cs="Arial"/>
          <w:snapToGrid w:val="0"/>
          <w:sz w:val="24"/>
          <w:szCs w:val="24"/>
          <w:lang w:val="en-AU" w:eastAsia="en-US"/>
        </w:rPr>
      </w:pPr>
      <w:r w:rsidRPr="008E7488">
        <w:rPr>
          <w:rFonts w:cs="Arial"/>
          <w:b/>
          <w:i/>
          <w:snapToGrid w:val="0"/>
          <w:sz w:val="24"/>
          <w:szCs w:val="24"/>
          <w:lang w:val="en-AU" w:eastAsia="en-US"/>
        </w:rPr>
        <w:t>Funding Purpose</w:t>
      </w:r>
      <w:r w:rsidRPr="008E7488">
        <w:rPr>
          <w:rFonts w:cs="Arial"/>
          <w:snapToGrid w:val="0"/>
          <w:sz w:val="24"/>
          <w:szCs w:val="24"/>
          <w:lang w:val="en-AU" w:eastAsia="en-US"/>
        </w:rPr>
        <w:t xml:space="preserve"> means the purpose for which Arts Queensland makes funding available from the Program Fund, as specified in </w:t>
      </w:r>
      <w:r w:rsidR="009F6E43" w:rsidRPr="008E7488">
        <w:rPr>
          <w:rFonts w:cs="Arial"/>
          <w:snapToGrid w:val="0"/>
          <w:sz w:val="24"/>
          <w:szCs w:val="24"/>
          <w:lang w:val="en-AU" w:eastAsia="en-US"/>
        </w:rPr>
        <w:t>Item</w:t>
      </w:r>
      <w:r w:rsidRPr="008E7488">
        <w:rPr>
          <w:rFonts w:cs="Arial"/>
          <w:snapToGrid w:val="0"/>
          <w:sz w:val="24"/>
          <w:szCs w:val="24"/>
          <w:lang w:val="en-AU" w:eastAsia="en-US"/>
        </w:rPr>
        <w:t xml:space="preserve"> </w:t>
      </w:r>
      <w:r w:rsidR="003C092F" w:rsidRPr="008E7488">
        <w:rPr>
          <w:rFonts w:cs="Arial"/>
          <w:snapToGrid w:val="0"/>
          <w:sz w:val="24"/>
          <w:szCs w:val="24"/>
          <w:lang w:val="en-AU" w:eastAsia="en-US"/>
        </w:rPr>
        <w:t>7</w:t>
      </w:r>
      <w:r w:rsidRPr="008E7488">
        <w:rPr>
          <w:rFonts w:cs="Arial"/>
          <w:snapToGrid w:val="0"/>
          <w:sz w:val="24"/>
          <w:szCs w:val="24"/>
          <w:lang w:val="en-AU" w:eastAsia="en-US"/>
        </w:rPr>
        <w:t xml:space="preserve"> of Schedule 1;</w:t>
      </w:r>
    </w:p>
    <w:p w:rsidR="00315070" w:rsidRPr="008E7488" w:rsidRDefault="00315070" w:rsidP="001100EB">
      <w:pPr>
        <w:pStyle w:val="clause11"/>
        <w:numPr>
          <w:ilvl w:val="0"/>
          <w:numId w:val="0"/>
        </w:numPr>
        <w:ind w:left="567"/>
        <w:rPr>
          <w:rFonts w:cs="Arial"/>
          <w:snapToGrid w:val="0"/>
          <w:sz w:val="16"/>
          <w:szCs w:val="16"/>
          <w:lang w:val="en-AU" w:eastAsia="en-US"/>
        </w:rPr>
      </w:pPr>
    </w:p>
    <w:p w:rsidR="0037770F" w:rsidRPr="008E7488" w:rsidRDefault="0037770F" w:rsidP="0037770F">
      <w:pPr>
        <w:ind w:left="567"/>
        <w:jc w:val="both"/>
        <w:rPr>
          <w:rFonts w:ascii="Arial" w:hAnsi="Arial" w:cs="Arial"/>
          <w:szCs w:val="24"/>
        </w:rPr>
      </w:pPr>
      <w:r w:rsidRPr="008E7488">
        <w:rPr>
          <w:rFonts w:ascii="Arial" w:hAnsi="Arial" w:cs="Arial"/>
          <w:b/>
          <w:i/>
          <w:szCs w:val="24"/>
        </w:rPr>
        <w:t xml:space="preserve">Government Body </w:t>
      </w:r>
      <w:r w:rsidRPr="008E7488">
        <w:rPr>
          <w:rFonts w:ascii="Arial" w:hAnsi="Arial" w:cs="Arial"/>
          <w:szCs w:val="24"/>
        </w:rPr>
        <w:t>means:</w:t>
      </w:r>
    </w:p>
    <w:p w:rsidR="005C3141" w:rsidRPr="008E7488" w:rsidRDefault="005C3141" w:rsidP="00614E61">
      <w:pPr>
        <w:pStyle w:val="SALvl3"/>
        <w:numPr>
          <w:ilvl w:val="2"/>
          <w:numId w:val="15"/>
        </w:numPr>
        <w:spacing w:before="0" w:after="0" w:line="240" w:lineRule="auto"/>
        <w:ind w:left="1134" w:hanging="567"/>
        <w:rPr>
          <w:rFonts w:cs="Arial"/>
          <w:sz w:val="24"/>
          <w:szCs w:val="24"/>
        </w:rPr>
      </w:pPr>
      <w:bookmarkStart w:id="1" w:name="_Ref25066010"/>
      <w:r w:rsidRPr="008E7488">
        <w:rPr>
          <w:rFonts w:cs="Arial"/>
          <w:sz w:val="24"/>
          <w:szCs w:val="24"/>
        </w:rPr>
        <w:t>a Minister, the Parliament of Queensland or a committee of the Parliament of Queensland;</w:t>
      </w:r>
    </w:p>
    <w:p w:rsidR="0037770F" w:rsidRPr="008E7488" w:rsidRDefault="0037770F" w:rsidP="00614E61">
      <w:pPr>
        <w:pStyle w:val="SALvl3"/>
        <w:numPr>
          <w:ilvl w:val="2"/>
          <w:numId w:val="15"/>
        </w:numPr>
        <w:spacing w:before="0" w:after="0" w:line="240" w:lineRule="auto"/>
        <w:ind w:left="1134" w:hanging="567"/>
        <w:rPr>
          <w:rFonts w:cs="Arial"/>
          <w:sz w:val="24"/>
          <w:szCs w:val="24"/>
        </w:rPr>
      </w:pPr>
      <w:r w:rsidRPr="008E7488">
        <w:rPr>
          <w:rFonts w:cs="Arial"/>
          <w:sz w:val="24"/>
          <w:szCs w:val="24"/>
        </w:rPr>
        <w:t>a department, service, agency, authority, commission, corporation, instrumentality, board, office or other entity established for a State government purpose</w:t>
      </w:r>
      <w:bookmarkEnd w:id="1"/>
      <w:r w:rsidR="005C3141" w:rsidRPr="008E7488">
        <w:rPr>
          <w:rFonts w:cs="Arial"/>
          <w:sz w:val="24"/>
          <w:szCs w:val="24"/>
        </w:rPr>
        <w:t>;</w:t>
      </w:r>
    </w:p>
    <w:p w:rsidR="0037770F" w:rsidRPr="008E7488" w:rsidRDefault="0037770F" w:rsidP="00B44891">
      <w:pPr>
        <w:pStyle w:val="SALvl3"/>
        <w:numPr>
          <w:ilvl w:val="2"/>
          <w:numId w:val="12"/>
        </w:numPr>
        <w:tabs>
          <w:tab w:val="clear" w:pos="1701"/>
          <w:tab w:val="num" w:pos="1134"/>
        </w:tabs>
        <w:spacing w:before="0" w:after="0" w:line="240" w:lineRule="auto"/>
        <w:ind w:left="1134" w:hanging="567"/>
        <w:rPr>
          <w:rFonts w:cs="Arial"/>
          <w:sz w:val="24"/>
          <w:szCs w:val="24"/>
        </w:rPr>
      </w:pPr>
      <w:r w:rsidRPr="008E7488">
        <w:rPr>
          <w:rFonts w:cs="Arial"/>
          <w:sz w:val="24"/>
          <w:szCs w:val="24"/>
        </w:rPr>
        <w:t xml:space="preserve">a part of an entity mentioned in paragraph </w:t>
      </w:r>
      <w:r w:rsidRPr="008E7488">
        <w:rPr>
          <w:rFonts w:cs="Arial"/>
          <w:sz w:val="24"/>
          <w:szCs w:val="24"/>
        </w:rPr>
        <w:fldChar w:fldCharType="begin"/>
      </w:r>
      <w:r w:rsidRPr="008E7488">
        <w:rPr>
          <w:rFonts w:cs="Arial"/>
          <w:sz w:val="24"/>
          <w:szCs w:val="24"/>
        </w:rPr>
        <w:instrText xml:space="preserve"> REF _Ref25066010 \r \h  \* MERGEFORMAT </w:instrText>
      </w:r>
      <w:r w:rsidRPr="008E7488">
        <w:rPr>
          <w:rFonts w:cs="Arial"/>
          <w:sz w:val="24"/>
          <w:szCs w:val="24"/>
        </w:rPr>
      </w:r>
      <w:r w:rsidRPr="008E7488">
        <w:rPr>
          <w:rFonts w:cs="Arial"/>
          <w:sz w:val="24"/>
          <w:szCs w:val="24"/>
        </w:rPr>
        <w:fldChar w:fldCharType="separate"/>
      </w:r>
      <w:r w:rsidRPr="008E7488">
        <w:rPr>
          <w:rFonts w:cs="Arial"/>
          <w:sz w:val="24"/>
          <w:szCs w:val="24"/>
        </w:rPr>
        <w:t>(b)</w:t>
      </w:r>
      <w:r w:rsidRPr="008E7488">
        <w:rPr>
          <w:rFonts w:cs="Arial"/>
          <w:sz w:val="24"/>
          <w:szCs w:val="24"/>
        </w:rPr>
        <w:fldChar w:fldCharType="end"/>
      </w:r>
      <w:r w:rsidRPr="008E7488">
        <w:rPr>
          <w:rFonts w:cs="Arial"/>
          <w:sz w:val="24"/>
          <w:szCs w:val="24"/>
        </w:rPr>
        <w:t>;</w:t>
      </w:r>
    </w:p>
    <w:p w:rsidR="0037770F" w:rsidRPr="008E7488" w:rsidRDefault="0037770F" w:rsidP="0037770F">
      <w:pPr>
        <w:pStyle w:val="SALvl3"/>
        <w:numPr>
          <w:ilvl w:val="0"/>
          <w:numId w:val="0"/>
        </w:numPr>
        <w:spacing w:before="0" w:after="0" w:line="240" w:lineRule="auto"/>
        <w:ind w:left="567"/>
        <w:rPr>
          <w:rFonts w:cs="Arial"/>
          <w:sz w:val="16"/>
          <w:szCs w:val="16"/>
        </w:rPr>
      </w:pPr>
    </w:p>
    <w:p w:rsidR="0037770F" w:rsidRPr="008E7488" w:rsidRDefault="0037770F" w:rsidP="0037770F">
      <w:pPr>
        <w:pStyle w:val="SALvl3"/>
        <w:numPr>
          <w:ilvl w:val="0"/>
          <w:numId w:val="0"/>
        </w:numPr>
        <w:spacing w:before="0" w:after="0" w:line="240" w:lineRule="auto"/>
        <w:ind w:left="567"/>
        <w:rPr>
          <w:rFonts w:cs="Arial"/>
          <w:sz w:val="24"/>
          <w:szCs w:val="24"/>
        </w:rPr>
      </w:pPr>
      <w:r w:rsidRPr="008E7488">
        <w:rPr>
          <w:rFonts w:cs="Arial"/>
          <w:b/>
          <w:i/>
          <w:sz w:val="24"/>
          <w:szCs w:val="24"/>
        </w:rPr>
        <w:t>GST</w:t>
      </w:r>
      <w:r w:rsidRPr="008E7488">
        <w:rPr>
          <w:rFonts w:cs="Arial"/>
          <w:b/>
          <w:sz w:val="24"/>
          <w:szCs w:val="24"/>
        </w:rPr>
        <w:t xml:space="preserve"> </w:t>
      </w:r>
      <w:r w:rsidRPr="008E7488">
        <w:rPr>
          <w:rFonts w:cs="Arial"/>
          <w:sz w:val="24"/>
          <w:szCs w:val="24"/>
        </w:rPr>
        <w:t>has the same meaning as in the GST Act;</w:t>
      </w:r>
    </w:p>
    <w:p w:rsidR="0037770F" w:rsidRPr="008E7488" w:rsidRDefault="0037770F" w:rsidP="0037770F">
      <w:pPr>
        <w:pStyle w:val="SALvl3"/>
        <w:numPr>
          <w:ilvl w:val="0"/>
          <w:numId w:val="0"/>
        </w:numPr>
        <w:spacing w:before="0" w:after="0" w:line="240" w:lineRule="auto"/>
        <w:ind w:left="567"/>
        <w:rPr>
          <w:rFonts w:cs="Arial"/>
          <w:b/>
          <w:i/>
          <w:sz w:val="16"/>
          <w:szCs w:val="16"/>
        </w:rPr>
      </w:pPr>
    </w:p>
    <w:p w:rsidR="0037770F" w:rsidRPr="008E7488" w:rsidRDefault="0037770F" w:rsidP="0037770F">
      <w:pPr>
        <w:pStyle w:val="SALvl3"/>
        <w:numPr>
          <w:ilvl w:val="0"/>
          <w:numId w:val="0"/>
        </w:numPr>
        <w:spacing w:before="0" w:after="0" w:line="240" w:lineRule="auto"/>
        <w:ind w:left="567"/>
        <w:rPr>
          <w:rFonts w:cs="Arial"/>
          <w:sz w:val="24"/>
          <w:szCs w:val="24"/>
        </w:rPr>
      </w:pPr>
      <w:r w:rsidRPr="008E7488">
        <w:rPr>
          <w:rFonts w:cs="Arial"/>
          <w:b/>
          <w:i/>
          <w:sz w:val="24"/>
          <w:szCs w:val="24"/>
        </w:rPr>
        <w:t>GST Act</w:t>
      </w:r>
      <w:r w:rsidRPr="008E7488">
        <w:rPr>
          <w:rFonts w:cs="Arial"/>
          <w:sz w:val="24"/>
          <w:szCs w:val="24"/>
        </w:rPr>
        <w:t xml:space="preserve"> means the </w:t>
      </w:r>
      <w:r w:rsidRPr="008E7488">
        <w:rPr>
          <w:rFonts w:cs="Arial"/>
          <w:i/>
          <w:sz w:val="24"/>
          <w:szCs w:val="24"/>
        </w:rPr>
        <w:t xml:space="preserve">A New Tax System (Goods and Services Tax) Act 1999 </w:t>
      </w:r>
      <w:r w:rsidRPr="008E7488">
        <w:rPr>
          <w:rFonts w:cs="Arial"/>
          <w:sz w:val="24"/>
          <w:szCs w:val="24"/>
        </w:rPr>
        <w:t xml:space="preserve">(Cth), as amended from time to time; </w:t>
      </w:r>
    </w:p>
    <w:p w:rsidR="0037770F" w:rsidRPr="008E7488" w:rsidRDefault="0037770F" w:rsidP="0037770F">
      <w:pPr>
        <w:pStyle w:val="SALvl3"/>
        <w:numPr>
          <w:ilvl w:val="0"/>
          <w:numId w:val="0"/>
        </w:numPr>
        <w:spacing w:before="0" w:after="0" w:line="240" w:lineRule="auto"/>
        <w:ind w:left="567"/>
        <w:rPr>
          <w:rFonts w:cs="Arial"/>
          <w:b/>
          <w:i/>
          <w:sz w:val="16"/>
          <w:szCs w:val="16"/>
        </w:rPr>
      </w:pPr>
    </w:p>
    <w:p w:rsidR="0037770F" w:rsidRPr="008E7488" w:rsidRDefault="0037770F" w:rsidP="0037770F">
      <w:pPr>
        <w:pStyle w:val="SALvl3"/>
        <w:numPr>
          <w:ilvl w:val="0"/>
          <w:numId w:val="0"/>
        </w:numPr>
        <w:spacing w:before="0" w:after="0" w:line="240" w:lineRule="auto"/>
        <w:ind w:left="567"/>
        <w:rPr>
          <w:rFonts w:cs="Arial"/>
          <w:sz w:val="24"/>
          <w:szCs w:val="24"/>
        </w:rPr>
      </w:pPr>
      <w:r w:rsidRPr="008E7488">
        <w:rPr>
          <w:rFonts w:cs="Arial"/>
          <w:b/>
          <w:i/>
          <w:sz w:val="24"/>
          <w:szCs w:val="24"/>
        </w:rPr>
        <w:t>GST Amount</w:t>
      </w:r>
      <w:r w:rsidRPr="008E7488">
        <w:rPr>
          <w:rFonts w:cs="Arial"/>
          <w:szCs w:val="24"/>
        </w:rPr>
        <w:t xml:space="preserve"> </w:t>
      </w:r>
      <w:r w:rsidRPr="008E7488">
        <w:rPr>
          <w:rFonts w:cs="Arial"/>
          <w:sz w:val="24"/>
          <w:szCs w:val="24"/>
        </w:rPr>
        <w:t xml:space="preserve">means the amount of GST payable in respect </w:t>
      </w:r>
      <w:r w:rsidR="00635B4B" w:rsidRPr="008E7488">
        <w:rPr>
          <w:rFonts w:cs="Arial"/>
          <w:sz w:val="24"/>
          <w:szCs w:val="24"/>
        </w:rPr>
        <w:t>of any Taxable Supply under the Funding</w:t>
      </w:r>
      <w:r w:rsidRPr="008E7488">
        <w:rPr>
          <w:rFonts w:cs="Arial"/>
          <w:sz w:val="24"/>
          <w:szCs w:val="24"/>
        </w:rPr>
        <w:t xml:space="preserve"> Agreement, calculated at the rate of GST applicable at the time;</w:t>
      </w:r>
    </w:p>
    <w:p w:rsidR="0037770F" w:rsidRPr="008E7488" w:rsidRDefault="0037770F" w:rsidP="0037770F">
      <w:pPr>
        <w:pStyle w:val="SALvl3"/>
        <w:numPr>
          <w:ilvl w:val="0"/>
          <w:numId w:val="0"/>
        </w:numPr>
        <w:spacing w:before="0" w:after="0" w:line="240" w:lineRule="auto"/>
        <w:ind w:left="567"/>
        <w:rPr>
          <w:rFonts w:cs="Arial"/>
          <w:sz w:val="16"/>
          <w:szCs w:val="16"/>
        </w:rPr>
      </w:pPr>
    </w:p>
    <w:p w:rsidR="00315070" w:rsidRPr="008E7488" w:rsidRDefault="00FE4722" w:rsidP="003C092F">
      <w:pPr>
        <w:pStyle w:val="clause11"/>
        <w:numPr>
          <w:ilvl w:val="0"/>
          <w:numId w:val="0"/>
        </w:numPr>
        <w:ind w:left="567"/>
        <w:rPr>
          <w:rFonts w:cs="Arial"/>
          <w:snapToGrid w:val="0"/>
          <w:sz w:val="24"/>
          <w:szCs w:val="24"/>
          <w:lang w:val="en-AU" w:eastAsia="en-US"/>
        </w:rPr>
      </w:pPr>
      <w:r w:rsidRPr="008E7488">
        <w:rPr>
          <w:rFonts w:cs="Arial"/>
          <w:b/>
          <w:i/>
          <w:snapToGrid w:val="0"/>
          <w:sz w:val="24"/>
          <w:szCs w:val="24"/>
          <w:lang w:val="en-AU" w:eastAsia="en-US"/>
        </w:rPr>
        <w:t>Guidelines</w:t>
      </w:r>
      <w:r w:rsidRPr="008E7488">
        <w:rPr>
          <w:rFonts w:cs="Arial"/>
          <w:snapToGrid w:val="0"/>
          <w:sz w:val="24"/>
          <w:szCs w:val="24"/>
          <w:lang w:val="en-AU" w:eastAsia="en-US"/>
        </w:rPr>
        <w:t xml:space="preserve"> means guidelines for the Program Fund, available at </w:t>
      </w:r>
      <w:r w:rsidR="005C3141" w:rsidRPr="008E7488">
        <w:rPr>
          <w:rFonts w:cs="Arial"/>
          <w:snapToGrid w:val="0"/>
          <w:sz w:val="24"/>
          <w:szCs w:val="24"/>
          <w:lang w:val="en-AU" w:eastAsia="en-US"/>
        </w:rPr>
        <w:t xml:space="preserve">Arts Queensland’s website (at </w:t>
      </w:r>
      <w:hyperlink r:id="rId9" w:history="1">
        <w:r w:rsidR="006E0F13">
          <w:rPr>
            <w:rStyle w:val="Hyperlink"/>
            <w:rFonts w:eastAsiaTheme="majorEastAsia"/>
            <w:snapToGrid w:val="0"/>
          </w:rPr>
          <w:t>http://www.arts.qld.gov.au/aq-funding</w:t>
        </w:r>
      </w:hyperlink>
      <w:hyperlink r:id="rId10" w:history="1"/>
      <w:r w:rsidR="005C3141" w:rsidRPr="008E7488">
        <w:rPr>
          <w:rFonts w:cs="Arial"/>
          <w:snapToGrid w:val="0"/>
          <w:sz w:val="24"/>
          <w:szCs w:val="24"/>
          <w:lang w:val="en-AU" w:eastAsia="en-US"/>
        </w:rPr>
        <w:t>)</w:t>
      </w:r>
      <w:r w:rsidRPr="008E7488">
        <w:rPr>
          <w:rFonts w:cs="Arial"/>
          <w:snapToGrid w:val="0"/>
          <w:sz w:val="24"/>
          <w:szCs w:val="24"/>
          <w:lang w:val="en-AU" w:eastAsia="en-US"/>
        </w:rPr>
        <w:t>, as amended or replaced from time to time by Arts Queensland;</w:t>
      </w:r>
    </w:p>
    <w:p w:rsidR="00F95C29" w:rsidRPr="008E7488" w:rsidRDefault="00F95C29" w:rsidP="00F95C29">
      <w:pPr>
        <w:spacing w:before="240" w:after="240" w:line="240" w:lineRule="atLeast"/>
        <w:ind w:left="567"/>
        <w:rPr>
          <w:rFonts w:ascii="Arial" w:hAnsi="Arial" w:cs="Arial"/>
          <w:bCs/>
          <w:szCs w:val="24"/>
          <w:lang w:eastAsia="en-US"/>
        </w:rPr>
      </w:pPr>
      <w:r w:rsidRPr="008E7488">
        <w:rPr>
          <w:rFonts w:ascii="Arial" w:hAnsi="Arial" w:cs="Arial"/>
          <w:b/>
          <w:bCs/>
          <w:i/>
          <w:szCs w:val="24"/>
        </w:rPr>
        <w:t>Indigenous Cultural and Intellectual Property</w:t>
      </w:r>
      <w:r w:rsidRPr="008E7488">
        <w:rPr>
          <w:rFonts w:ascii="Arial" w:hAnsi="Arial" w:cs="Arial"/>
          <w:bCs/>
          <w:szCs w:val="24"/>
        </w:rPr>
        <w:t xml:space="preserve"> or </w:t>
      </w:r>
      <w:r w:rsidRPr="008E7488">
        <w:rPr>
          <w:rFonts w:ascii="Arial" w:hAnsi="Arial" w:cs="Arial"/>
          <w:b/>
          <w:bCs/>
          <w:i/>
          <w:szCs w:val="24"/>
        </w:rPr>
        <w:t xml:space="preserve">ICIP </w:t>
      </w:r>
      <w:r w:rsidRPr="008E7488">
        <w:rPr>
          <w:rFonts w:ascii="Arial" w:hAnsi="Arial" w:cs="Arial"/>
          <w:bCs/>
          <w:szCs w:val="24"/>
        </w:rPr>
        <w:t xml:space="preserve">means </w:t>
      </w:r>
      <w:r w:rsidRPr="008E7488">
        <w:rPr>
          <w:rFonts w:ascii="Arial" w:hAnsi="Arial" w:cs="Arial"/>
          <w:bCs/>
          <w:szCs w:val="24"/>
          <w:lang w:eastAsia="en-US"/>
        </w:rPr>
        <w:t>First Nations Peoples</w:t>
      </w:r>
      <w:r w:rsidRPr="008E7488">
        <w:rPr>
          <w:rFonts w:ascii="Arial" w:hAnsi="Arial" w:cs="Arial"/>
          <w:bCs/>
          <w:szCs w:val="24"/>
        </w:rPr>
        <w:t xml:space="preserve">' interests in their culture, heritage and knowledge and includes the intangible and tangible aspects of cultural practices, cultural expressions, resources and knowledge systems that have been, and continue to be, developed, nurtured and refined by </w:t>
      </w:r>
      <w:r w:rsidRPr="008E7488">
        <w:rPr>
          <w:rFonts w:ascii="Arial" w:hAnsi="Arial" w:cs="Arial"/>
          <w:bCs/>
          <w:szCs w:val="24"/>
          <w:lang w:eastAsia="en-US"/>
        </w:rPr>
        <w:t xml:space="preserve">First Nations People </w:t>
      </w:r>
      <w:r w:rsidRPr="008E7488">
        <w:rPr>
          <w:rFonts w:ascii="Arial" w:hAnsi="Arial" w:cs="Arial"/>
          <w:bCs/>
          <w:szCs w:val="24"/>
        </w:rPr>
        <w:t>as part of expressing their cultural identity. ICIP excludes Intellectual Property Rights and Moral rights;</w:t>
      </w:r>
    </w:p>
    <w:p w:rsidR="0037770F" w:rsidRPr="008E7488" w:rsidRDefault="00FE4722" w:rsidP="0037770F">
      <w:pPr>
        <w:pStyle w:val="clause11"/>
        <w:numPr>
          <w:ilvl w:val="0"/>
          <w:numId w:val="0"/>
        </w:numPr>
        <w:ind w:left="567"/>
        <w:rPr>
          <w:rFonts w:cs="Arial"/>
          <w:snapToGrid w:val="0"/>
          <w:sz w:val="24"/>
          <w:szCs w:val="24"/>
          <w:lang w:val="en-AU" w:eastAsia="en-US"/>
        </w:rPr>
      </w:pPr>
      <w:r w:rsidRPr="008E7488">
        <w:rPr>
          <w:rFonts w:cs="Arial"/>
          <w:b/>
          <w:i/>
          <w:snapToGrid w:val="0"/>
          <w:sz w:val="24"/>
          <w:szCs w:val="24"/>
          <w:lang w:val="en-AU" w:eastAsia="en-US"/>
        </w:rPr>
        <w:t>Instalment</w:t>
      </w:r>
      <w:r w:rsidRPr="008E7488">
        <w:rPr>
          <w:rFonts w:cs="Arial"/>
          <w:i/>
          <w:snapToGrid w:val="0"/>
          <w:sz w:val="24"/>
          <w:szCs w:val="24"/>
          <w:lang w:val="en-AU" w:eastAsia="en-US"/>
        </w:rPr>
        <w:t xml:space="preserve"> </w:t>
      </w:r>
      <w:r w:rsidRPr="008E7488">
        <w:rPr>
          <w:rFonts w:cs="Arial"/>
          <w:snapToGrid w:val="0"/>
          <w:sz w:val="24"/>
          <w:szCs w:val="24"/>
          <w:lang w:val="en-AU" w:eastAsia="en-US"/>
        </w:rPr>
        <w:t>means an instalment of the Funding, as specified in the table in Schedule 2;</w:t>
      </w:r>
    </w:p>
    <w:p w:rsidR="0037770F" w:rsidRPr="008E7488" w:rsidRDefault="0037770F" w:rsidP="0037770F">
      <w:pPr>
        <w:pStyle w:val="clause11"/>
        <w:numPr>
          <w:ilvl w:val="0"/>
          <w:numId w:val="0"/>
        </w:numPr>
        <w:ind w:left="567"/>
        <w:rPr>
          <w:rFonts w:cs="Arial"/>
          <w:b/>
          <w:i/>
          <w:sz w:val="16"/>
          <w:szCs w:val="16"/>
        </w:rPr>
      </w:pPr>
    </w:p>
    <w:p w:rsidR="0037770F" w:rsidRPr="008E7488" w:rsidRDefault="0037770F" w:rsidP="0037770F">
      <w:pPr>
        <w:pStyle w:val="clause11"/>
        <w:numPr>
          <w:ilvl w:val="0"/>
          <w:numId w:val="0"/>
        </w:numPr>
        <w:ind w:left="567"/>
        <w:rPr>
          <w:rFonts w:cs="Arial"/>
          <w:snapToGrid w:val="0"/>
          <w:sz w:val="24"/>
          <w:szCs w:val="24"/>
          <w:lang w:val="en-AU" w:eastAsia="en-US"/>
        </w:rPr>
      </w:pPr>
      <w:r w:rsidRPr="008E7488">
        <w:rPr>
          <w:rFonts w:cs="Arial"/>
          <w:b/>
          <w:i/>
          <w:sz w:val="24"/>
          <w:szCs w:val="24"/>
        </w:rPr>
        <w:t>Intellectual Property Rights</w:t>
      </w:r>
      <w:r w:rsidRPr="008E7488">
        <w:rPr>
          <w:rFonts w:cs="Arial"/>
          <w:sz w:val="24"/>
          <w:szCs w:val="24"/>
        </w:rPr>
        <w:t xml:space="preserve"> includes</w:t>
      </w:r>
      <w:r w:rsidR="00F95C29" w:rsidRPr="008E7488">
        <w:rPr>
          <w:rFonts w:cs="Arial"/>
          <w:sz w:val="24"/>
          <w:szCs w:val="24"/>
        </w:rPr>
        <w:t xml:space="preserve"> all present and future rights in relation to copyright, trademarks, designs, patents, trade, business or company names, trade secret, confidential or other proprietary rights, or any rights to registration of such rights whether created before or after the date of this Funding Agreement, and whether existing in Australia or otherwise</w:t>
      </w:r>
      <w:r w:rsidR="00F95C29" w:rsidRPr="008E7488">
        <w:rPr>
          <w:rFonts w:cs="Arial"/>
          <w:iCs/>
          <w:sz w:val="24"/>
          <w:szCs w:val="24"/>
        </w:rPr>
        <w:t>, but excludes Moral Rights</w:t>
      </w:r>
      <w:r w:rsidRPr="008E7488">
        <w:rPr>
          <w:rFonts w:cs="Arial"/>
          <w:sz w:val="24"/>
          <w:szCs w:val="24"/>
        </w:rPr>
        <w:t xml:space="preserve">; </w:t>
      </w:r>
    </w:p>
    <w:p w:rsidR="0037770F" w:rsidRPr="008E7488" w:rsidRDefault="0037770F" w:rsidP="001100EB">
      <w:pPr>
        <w:pStyle w:val="clause11"/>
        <w:numPr>
          <w:ilvl w:val="0"/>
          <w:numId w:val="0"/>
        </w:numPr>
        <w:spacing w:line="240" w:lineRule="atLeast"/>
        <w:ind w:left="567"/>
        <w:rPr>
          <w:rFonts w:cs="Arial"/>
          <w:b/>
          <w:i/>
          <w:snapToGrid w:val="0"/>
          <w:sz w:val="16"/>
          <w:szCs w:val="16"/>
          <w:lang w:eastAsia="en-US"/>
        </w:rPr>
      </w:pPr>
    </w:p>
    <w:p w:rsidR="004814C7" w:rsidRPr="008E7488" w:rsidRDefault="004814C7" w:rsidP="001100EB">
      <w:pPr>
        <w:pStyle w:val="clause11"/>
        <w:numPr>
          <w:ilvl w:val="0"/>
          <w:numId w:val="0"/>
        </w:numPr>
        <w:spacing w:line="240" w:lineRule="atLeast"/>
        <w:ind w:left="567"/>
        <w:rPr>
          <w:rFonts w:cs="Arial"/>
          <w:snapToGrid w:val="0"/>
          <w:sz w:val="24"/>
          <w:szCs w:val="24"/>
          <w:lang w:val="en-AU" w:eastAsia="en-US"/>
        </w:rPr>
      </w:pPr>
      <w:r w:rsidRPr="008E7488">
        <w:rPr>
          <w:rFonts w:cs="Arial"/>
          <w:b/>
          <w:i/>
          <w:snapToGrid w:val="0"/>
          <w:sz w:val="24"/>
          <w:szCs w:val="24"/>
          <w:lang w:val="en-AU" w:eastAsia="en-US"/>
        </w:rPr>
        <w:t>J</w:t>
      </w:r>
      <w:r w:rsidR="00C31A5A" w:rsidRPr="008E7488">
        <w:rPr>
          <w:rFonts w:cs="Arial"/>
          <w:b/>
          <w:i/>
          <w:snapToGrid w:val="0"/>
          <w:sz w:val="24"/>
          <w:szCs w:val="24"/>
          <w:lang w:val="en-AU" w:eastAsia="en-US"/>
        </w:rPr>
        <w:t>WAC</w:t>
      </w:r>
      <w:r w:rsidRPr="008E7488">
        <w:rPr>
          <w:rFonts w:cs="Arial"/>
          <w:snapToGrid w:val="0"/>
          <w:sz w:val="24"/>
          <w:szCs w:val="24"/>
          <w:lang w:val="en-AU" w:eastAsia="en-US"/>
        </w:rPr>
        <w:t xml:space="preserve"> means </w:t>
      </w:r>
      <w:r w:rsidR="00C31A5A" w:rsidRPr="008E7488">
        <w:rPr>
          <w:rFonts w:cs="Arial"/>
          <w:snapToGrid w:val="0"/>
          <w:sz w:val="24"/>
          <w:szCs w:val="24"/>
          <w:lang w:val="en-AU" w:eastAsia="en-US"/>
        </w:rPr>
        <w:t>the Judith Wright Arts Centre;</w:t>
      </w:r>
    </w:p>
    <w:p w:rsidR="004814C7" w:rsidRPr="008E7488" w:rsidRDefault="004814C7" w:rsidP="001100EB">
      <w:pPr>
        <w:pStyle w:val="clause11"/>
        <w:numPr>
          <w:ilvl w:val="0"/>
          <w:numId w:val="0"/>
        </w:numPr>
        <w:spacing w:line="240" w:lineRule="atLeast"/>
        <w:ind w:left="567"/>
        <w:rPr>
          <w:rFonts w:cs="Arial"/>
          <w:snapToGrid w:val="0"/>
          <w:sz w:val="16"/>
          <w:szCs w:val="16"/>
          <w:lang w:val="en-AU" w:eastAsia="en-US"/>
        </w:rPr>
      </w:pPr>
    </w:p>
    <w:p w:rsidR="00315070" w:rsidRPr="008E7488" w:rsidRDefault="00FE4722" w:rsidP="001100EB">
      <w:pPr>
        <w:pStyle w:val="clause11"/>
        <w:numPr>
          <w:ilvl w:val="0"/>
          <w:numId w:val="0"/>
        </w:numPr>
        <w:spacing w:line="240" w:lineRule="atLeast"/>
        <w:ind w:left="567"/>
        <w:rPr>
          <w:rFonts w:cs="Arial"/>
          <w:snapToGrid w:val="0"/>
          <w:sz w:val="24"/>
          <w:szCs w:val="24"/>
          <w:lang w:eastAsia="en-US"/>
        </w:rPr>
      </w:pPr>
      <w:r w:rsidRPr="008E7488">
        <w:rPr>
          <w:rFonts w:cs="Arial"/>
          <w:b/>
          <w:i/>
          <w:snapToGrid w:val="0"/>
          <w:sz w:val="24"/>
          <w:szCs w:val="24"/>
          <w:lang w:eastAsia="en-US"/>
        </w:rPr>
        <w:t>KPOs</w:t>
      </w:r>
      <w:r w:rsidR="005C3141" w:rsidRPr="008E7488">
        <w:rPr>
          <w:rFonts w:cs="Arial"/>
          <w:snapToGrid w:val="0"/>
          <w:sz w:val="24"/>
          <w:szCs w:val="24"/>
          <w:lang w:eastAsia="en-US"/>
        </w:rPr>
        <w:t xml:space="preserve"> means the Key Performance O</w:t>
      </w:r>
      <w:r w:rsidRPr="008E7488">
        <w:rPr>
          <w:rFonts w:cs="Arial"/>
          <w:snapToGrid w:val="0"/>
          <w:sz w:val="24"/>
          <w:szCs w:val="24"/>
          <w:lang w:eastAsia="en-US"/>
        </w:rPr>
        <w:t>utcomes specified in Schedule 3;</w:t>
      </w:r>
    </w:p>
    <w:p w:rsidR="00FE4722" w:rsidRPr="008E7488" w:rsidRDefault="00FE4722" w:rsidP="001100EB">
      <w:pPr>
        <w:pStyle w:val="clause11"/>
        <w:numPr>
          <w:ilvl w:val="0"/>
          <w:numId w:val="0"/>
        </w:numPr>
        <w:spacing w:line="240" w:lineRule="atLeast"/>
        <w:ind w:left="567"/>
        <w:rPr>
          <w:rFonts w:cs="Arial"/>
          <w:snapToGrid w:val="0"/>
          <w:sz w:val="16"/>
          <w:szCs w:val="16"/>
          <w:lang w:eastAsia="en-US"/>
        </w:rPr>
      </w:pPr>
    </w:p>
    <w:p w:rsidR="00DD3D6F" w:rsidRPr="008E7488" w:rsidRDefault="00FE4722" w:rsidP="00DD3D6F">
      <w:pPr>
        <w:pStyle w:val="clause11"/>
        <w:numPr>
          <w:ilvl w:val="0"/>
          <w:numId w:val="0"/>
        </w:numPr>
        <w:spacing w:line="240" w:lineRule="atLeast"/>
        <w:ind w:left="567"/>
        <w:rPr>
          <w:rFonts w:cs="Arial"/>
          <w:snapToGrid w:val="0"/>
          <w:sz w:val="24"/>
          <w:szCs w:val="24"/>
          <w:lang w:eastAsia="en-US"/>
        </w:rPr>
      </w:pPr>
      <w:r w:rsidRPr="008E7488">
        <w:rPr>
          <w:rFonts w:cs="Arial"/>
          <w:b/>
          <w:i/>
          <w:snapToGrid w:val="0"/>
          <w:sz w:val="24"/>
          <w:szCs w:val="24"/>
          <w:lang w:eastAsia="en-US"/>
        </w:rPr>
        <w:t>Letter of Offer</w:t>
      </w:r>
      <w:r w:rsidRPr="008E7488">
        <w:rPr>
          <w:rFonts w:cs="Arial"/>
          <w:snapToGrid w:val="0"/>
          <w:sz w:val="24"/>
          <w:szCs w:val="24"/>
          <w:lang w:eastAsia="en-US"/>
        </w:rPr>
        <w:t xml:space="preserve"> means the letter to You from Arts Queensland offering to provide the Funding </w:t>
      </w:r>
      <w:r w:rsidR="00CB4FF1" w:rsidRPr="008E7488">
        <w:rPr>
          <w:rFonts w:cs="Arial"/>
          <w:snapToGrid w:val="0"/>
          <w:sz w:val="24"/>
          <w:szCs w:val="24"/>
          <w:lang w:eastAsia="en-US"/>
        </w:rPr>
        <w:t xml:space="preserve">for the Program Fund nominated, </w:t>
      </w:r>
      <w:r w:rsidRPr="008E7488">
        <w:rPr>
          <w:rFonts w:cs="Arial"/>
          <w:snapToGrid w:val="0"/>
          <w:sz w:val="24"/>
          <w:szCs w:val="24"/>
          <w:lang w:eastAsia="en-US"/>
        </w:rPr>
        <w:t>on the terms of the Funding Agreement</w:t>
      </w:r>
      <w:r w:rsidR="00253CA8" w:rsidRPr="008E7488">
        <w:rPr>
          <w:rFonts w:cs="Arial"/>
          <w:snapToGrid w:val="0"/>
          <w:sz w:val="24"/>
          <w:szCs w:val="24"/>
          <w:lang w:eastAsia="en-US"/>
        </w:rPr>
        <w:t xml:space="preserve"> and attaching any Schedules</w:t>
      </w:r>
      <w:r w:rsidRPr="008E7488">
        <w:rPr>
          <w:rFonts w:cs="Arial"/>
          <w:snapToGrid w:val="0"/>
          <w:sz w:val="24"/>
          <w:szCs w:val="24"/>
          <w:lang w:eastAsia="en-US"/>
        </w:rPr>
        <w:t>;</w:t>
      </w:r>
    </w:p>
    <w:p w:rsidR="00DD3D6F" w:rsidRPr="008E7488" w:rsidRDefault="00DD3D6F" w:rsidP="00DD3D6F">
      <w:pPr>
        <w:pStyle w:val="clause11"/>
        <w:numPr>
          <w:ilvl w:val="0"/>
          <w:numId w:val="0"/>
        </w:numPr>
        <w:spacing w:line="240" w:lineRule="atLeast"/>
        <w:ind w:left="567"/>
        <w:rPr>
          <w:rFonts w:cs="Arial"/>
          <w:b/>
          <w:i/>
          <w:sz w:val="16"/>
          <w:szCs w:val="16"/>
        </w:rPr>
      </w:pPr>
    </w:p>
    <w:p w:rsidR="00C10CDE" w:rsidRPr="008E7488" w:rsidRDefault="00C10CDE" w:rsidP="00DD3D6F">
      <w:pPr>
        <w:pStyle w:val="clause11"/>
        <w:numPr>
          <w:ilvl w:val="0"/>
          <w:numId w:val="0"/>
        </w:numPr>
        <w:spacing w:line="240" w:lineRule="atLeast"/>
        <w:ind w:left="567"/>
        <w:rPr>
          <w:rFonts w:cs="Arial"/>
          <w:color w:val="000000"/>
          <w:sz w:val="24"/>
          <w:szCs w:val="24"/>
          <w:lang w:val="en-AU" w:eastAsia="en-US"/>
        </w:rPr>
      </w:pPr>
      <w:r w:rsidRPr="008E7488">
        <w:rPr>
          <w:rFonts w:cs="Arial"/>
          <w:b/>
          <w:i/>
          <w:color w:val="000000"/>
          <w:sz w:val="24"/>
          <w:szCs w:val="24"/>
          <w:lang w:val="en-AU" w:eastAsia="en-US"/>
        </w:rPr>
        <w:t xml:space="preserve">Local Government Area </w:t>
      </w:r>
      <w:r w:rsidRPr="008E7488">
        <w:rPr>
          <w:rFonts w:cs="Arial"/>
          <w:color w:val="000000"/>
          <w:sz w:val="24"/>
          <w:szCs w:val="24"/>
          <w:lang w:val="en-AU" w:eastAsia="en-US"/>
        </w:rPr>
        <w:t xml:space="preserve">has the same meaning as in the </w:t>
      </w:r>
      <w:r w:rsidRPr="008E7488">
        <w:rPr>
          <w:rFonts w:cs="Arial"/>
          <w:i/>
          <w:color w:val="000000"/>
          <w:sz w:val="24"/>
          <w:szCs w:val="24"/>
          <w:lang w:val="en-AU" w:eastAsia="en-US"/>
        </w:rPr>
        <w:t>Local Government Act 2009</w:t>
      </w:r>
      <w:r w:rsidRPr="008E7488">
        <w:rPr>
          <w:rFonts w:cs="Arial"/>
          <w:color w:val="000000"/>
          <w:sz w:val="24"/>
          <w:szCs w:val="24"/>
          <w:lang w:val="en-AU" w:eastAsia="en-US"/>
        </w:rPr>
        <w:t>;</w:t>
      </w:r>
    </w:p>
    <w:p w:rsidR="00C10CDE" w:rsidRPr="008E7488" w:rsidRDefault="00C10CDE" w:rsidP="00DD3D6F">
      <w:pPr>
        <w:pStyle w:val="clause11"/>
        <w:numPr>
          <w:ilvl w:val="0"/>
          <w:numId w:val="0"/>
        </w:numPr>
        <w:spacing w:line="240" w:lineRule="atLeast"/>
        <w:ind w:left="567"/>
        <w:rPr>
          <w:rFonts w:cs="Arial"/>
          <w:b/>
          <w:i/>
          <w:sz w:val="16"/>
          <w:szCs w:val="16"/>
        </w:rPr>
      </w:pPr>
    </w:p>
    <w:p w:rsidR="00B2235F" w:rsidRPr="008E7488" w:rsidRDefault="00B2235F" w:rsidP="00B2235F">
      <w:pPr>
        <w:ind w:left="567"/>
        <w:rPr>
          <w:rFonts w:ascii="Arial" w:hAnsi="Arial" w:cs="Arial"/>
        </w:rPr>
      </w:pPr>
      <w:r w:rsidRPr="008E7488">
        <w:rPr>
          <w:rFonts w:ascii="Arial" w:hAnsi="Arial" w:cs="Arial"/>
          <w:b/>
          <w:bCs/>
          <w:i/>
          <w:szCs w:val="24"/>
        </w:rPr>
        <w:t xml:space="preserve">Local </w:t>
      </w:r>
      <w:r w:rsidRPr="008E7488">
        <w:rPr>
          <w:rFonts w:ascii="Arial" w:hAnsi="Arial" w:cs="Arial"/>
          <w:b/>
          <w:bCs/>
          <w:i/>
        </w:rPr>
        <w:t>Supplier</w:t>
      </w:r>
      <w:r w:rsidRPr="008E7488">
        <w:rPr>
          <w:rFonts w:ascii="Arial" w:hAnsi="Arial" w:cs="Arial"/>
          <w:b/>
          <w:bCs/>
        </w:rPr>
        <w:t xml:space="preserve"> </w:t>
      </w:r>
      <w:r w:rsidRPr="008E7488">
        <w:rPr>
          <w:rFonts w:ascii="Arial" w:hAnsi="Arial" w:cs="Arial"/>
          <w:szCs w:val="24"/>
        </w:rPr>
        <w:t>means a supplier of goods or services</w:t>
      </w:r>
      <w:r w:rsidRPr="008E7488">
        <w:rPr>
          <w:rFonts w:ascii="Arial" w:hAnsi="Arial" w:cs="Arial"/>
        </w:rPr>
        <w:t xml:space="preserve"> based in Queensland whose </w:t>
      </w:r>
      <w:r w:rsidRPr="008E7488">
        <w:rPr>
          <w:rFonts w:ascii="Arial" w:hAnsi="Arial" w:cs="Arial"/>
          <w:szCs w:val="24"/>
        </w:rPr>
        <w:t xml:space="preserve">place of </w:t>
      </w:r>
      <w:r w:rsidRPr="008E7488">
        <w:rPr>
          <w:rFonts w:ascii="Arial" w:hAnsi="Arial" w:cs="Arial"/>
        </w:rPr>
        <w:t>business is located within a 125 kilometre</w:t>
      </w:r>
      <w:r w:rsidRPr="008E7488">
        <w:rPr>
          <w:rFonts w:ascii="Arial" w:hAnsi="Arial" w:cs="Arial"/>
          <w:szCs w:val="24"/>
        </w:rPr>
        <w:t xml:space="preserve"> radiu</w:t>
      </w:r>
      <w:r w:rsidRPr="008E7488">
        <w:rPr>
          <w:rFonts w:ascii="Arial" w:hAnsi="Arial" w:cs="Arial"/>
        </w:rPr>
        <w:t>s of where any</w:t>
      </w:r>
      <w:r w:rsidRPr="008E7488">
        <w:rPr>
          <w:rFonts w:ascii="Arial" w:hAnsi="Arial" w:cs="Arial"/>
          <w:szCs w:val="24"/>
        </w:rPr>
        <w:t xml:space="preserve"> good or service is to be supplied</w:t>
      </w:r>
      <w:r w:rsidR="0046460E" w:rsidRPr="008E7488">
        <w:rPr>
          <w:rFonts w:ascii="Arial" w:hAnsi="Arial" w:cs="Arial"/>
          <w:szCs w:val="24"/>
        </w:rPr>
        <w:t xml:space="preserve"> or provided</w:t>
      </w:r>
      <w:r w:rsidRPr="008E7488">
        <w:rPr>
          <w:rFonts w:ascii="Arial" w:hAnsi="Arial" w:cs="Arial"/>
        </w:rPr>
        <w:t xml:space="preserve"> to You;</w:t>
      </w:r>
      <w:r w:rsidRPr="008E7488">
        <w:rPr>
          <w:rFonts w:ascii="Arial" w:hAnsi="Arial" w:cs="Arial"/>
          <w:szCs w:val="24"/>
        </w:rPr>
        <w:t xml:space="preserve"> </w:t>
      </w:r>
    </w:p>
    <w:p w:rsidR="00B2235F" w:rsidRPr="008E7488" w:rsidRDefault="00B2235F" w:rsidP="00515C1F">
      <w:pPr>
        <w:pStyle w:val="clause11"/>
        <w:numPr>
          <w:ilvl w:val="0"/>
          <w:numId w:val="0"/>
        </w:numPr>
        <w:spacing w:line="240" w:lineRule="atLeast"/>
        <w:ind w:left="567"/>
        <w:rPr>
          <w:rFonts w:cs="Arial"/>
          <w:b/>
          <w:i/>
          <w:sz w:val="16"/>
          <w:szCs w:val="16"/>
        </w:rPr>
      </w:pPr>
    </w:p>
    <w:p w:rsidR="00515C1F" w:rsidRPr="008E7488" w:rsidRDefault="00DD3D6F" w:rsidP="00515C1F">
      <w:pPr>
        <w:pStyle w:val="clause11"/>
        <w:numPr>
          <w:ilvl w:val="0"/>
          <w:numId w:val="0"/>
        </w:numPr>
        <w:spacing w:line="240" w:lineRule="atLeast"/>
        <w:ind w:left="567"/>
        <w:rPr>
          <w:rFonts w:cs="Arial"/>
          <w:sz w:val="24"/>
          <w:szCs w:val="24"/>
        </w:rPr>
      </w:pPr>
      <w:r w:rsidRPr="008E7488">
        <w:rPr>
          <w:rFonts w:cs="Arial"/>
          <w:b/>
          <w:i/>
          <w:sz w:val="24"/>
          <w:szCs w:val="24"/>
        </w:rPr>
        <w:t>Machinery of Government Change</w:t>
      </w:r>
      <w:r w:rsidRPr="008E7488">
        <w:rPr>
          <w:rFonts w:cs="Arial"/>
          <w:sz w:val="24"/>
          <w:szCs w:val="24"/>
        </w:rPr>
        <w:t xml:space="preserve"> means a transfer of responsibility, function or operations either wholly or partly, from a Queensland Government department or agency or Queensland Government Body to another Queensland Government department or agency or Queensland Government Body;</w:t>
      </w:r>
    </w:p>
    <w:p w:rsidR="00515C1F" w:rsidRPr="008E7488" w:rsidRDefault="00515C1F" w:rsidP="00515C1F">
      <w:pPr>
        <w:pStyle w:val="clause11"/>
        <w:numPr>
          <w:ilvl w:val="0"/>
          <w:numId w:val="0"/>
        </w:numPr>
        <w:spacing w:line="240" w:lineRule="atLeast"/>
        <w:ind w:left="567"/>
        <w:rPr>
          <w:rFonts w:cs="Arial"/>
          <w:b/>
          <w:i/>
          <w:sz w:val="16"/>
          <w:szCs w:val="16"/>
        </w:rPr>
      </w:pPr>
    </w:p>
    <w:p w:rsidR="00614E61" w:rsidRPr="008E7488" w:rsidRDefault="00614E61" w:rsidP="00614E61">
      <w:pPr>
        <w:pStyle w:val="clause11"/>
        <w:numPr>
          <w:ilvl w:val="0"/>
          <w:numId w:val="0"/>
        </w:numPr>
        <w:ind w:left="567"/>
        <w:rPr>
          <w:rFonts w:cs="Arial"/>
          <w:snapToGrid w:val="0"/>
          <w:sz w:val="24"/>
          <w:szCs w:val="24"/>
          <w:lang w:val="en-AU" w:eastAsia="en-US"/>
        </w:rPr>
      </w:pPr>
      <w:r w:rsidRPr="008E7488">
        <w:rPr>
          <w:rFonts w:cs="Arial"/>
          <w:b/>
          <w:i/>
          <w:sz w:val="24"/>
          <w:szCs w:val="24"/>
        </w:rPr>
        <w:t>Marketing and Communications Plan</w:t>
      </w:r>
      <w:r w:rsidRPr="008E7488">
        <w:rPr>
          <w:rFonts w:cs="Arial"/>
          <w:sz w:val="24"/>
          <w:szCs w:val="24"/>
        </w:rPr>
        <w:t xml:space="preserve"> includes:</w:t>
      </w:r>
    </w:p>
    <w:p w:rsidR="005C3141" w:rsidRPr="008E7488" w:rsidRDefault="005C3141" w:rsidP="00614E61">
      <w:pPr>
        <w:pStyle w:val="clause11"/>
        <w:numPr>
          <w:ilvl w:val="2"/>
          <w:numId w:val="16"/>
        </w:numPr>
        <w:rPr>
          <w:rFonts w:cs="Arial"/>
          <w:snapToGrid w:val="0"/>
          <w:sz w:val="24"/>
          <w:szCs w:val="24"/>
          <w:lang w:val="en-AU" w:eastAsia="en-US"/>
        </w:rPr>
      </w:pPr>
      <w:r w:rsidRPr="008E7488">
        <w:rPr>
          <w:rFonts w:cs="Arial"/>
          <w:sz w:val="24"/>
          <w:szCs w:val="24"/>
        </w:rPr>
        <w:t xml:space="preserve">Promotional Material proposed by You regarding the Funded Activities; and </w:t>
      </w:r>
    </w:p>
    <w:p w:rsidR="00614E61" w:rsidRPr="008E7488" w:rsidRDefault="005C3141" w:rsidP="00614E61">
      <w:pPr>
        <w:pStyle w:val="clause11"/>
        <w:numPr>
          <w:ilvl w:val="2"/>
          <w:numId w:val="16"/>
        </w:numPr>
        <w:rPr>
          <w:rFonts w:cs="Arial"/>
          <w:snapToGrid w:val="0"/>
          <w:sz w:val="24"/>
          <w:szCs w:val="24"/>
          <w:lang w:val="en-AU" w:eastAsia="en-US"/>
        </w:rPr>
      </w:pPr>
      <w:r w:rsidRPr="008E7488">
        <w:rPr>
          <w:rFonts w:cs="Arial"/>
          <w:sz w:val="24"/>
          <w:szCs w:val="24"/>
        </w:rPr>
        <w:t xml:space="preserve">the </w:t>
      </w:r>
      <w:r w:rsidR="00614E61" w:rsidRPr="008E7488">
        <w:rPr>
          <w:rFonts w:cs="Arial"/>
          <w:sz w:val="24"/>
          <w:szCs w:val="24"/>
        </w:rPr>
        <w:t>name, branding and any special acknowledgements</w:t>
      </w:r>
      <w:r w:rsidRPr="008E7488">
        <w:rPr>
          <w:rFonts w:cs="Arial"/>
          <w:sz w:val="24"/>
          <w:szCs w:val="24"/>
        </w:rPr>
        <w:t xml:space="preserve"> for the Funded Activities</w:t>
      </w:r>
      <w:r w:rsidR="00614E61" w:rsidRPr="008E7488">
        <w:rPr>
          <w:rFonts w:cs="Arial"/>
          <w:snapToGrid w:val="0"/>
          <w:sz w:val="24"/>
          <w:szCs w:val="24"/>
          <w:lang w:val="en-AU" w:eastAsia="en-US"/>
        </w:rPr>
        <w:t>;</w:t>
      </w:r>
      <w:r w:rsidRPr="008E7488">
        <w:rPr>
          <w:rFonts w:cs="Arial"/>
          <w:snapToGrid w:val="0"/>
          <w:sz w:val="24"/>
          <w:szCs w:val="24"/>
          <w:lang w:val="en-AU" w:eastAsia="en-US"/>
        </w:rPr>
        <w:t xml:space="preserve"> and</w:t>
      </w:r>
    </w:p>
    <w:p w:rsidR="00614E61" w:rsidRPr="008E7488" w:rsidRDefault="00614E61" w:rsidP="00A238DB">
      <w:pPr>
        <w:pStyle w:val="clause11"/>
        <w:numPr>
          <w:ilvl w:val="2"/>
          <w:numId w:val="16"/>
        </w:numPr>
        <w:rPr>
          <w:rFonts w:cs="Arial"/>
          <w:snapToGrid w:val="0"/>
          <w:sz w:val="24"/>
          <w:szCs w:val="24"/>
          <w:lang w:val="en-AU" w:eastAsia="en-US"/>
        </w:rPr>
      </w:pPr>
      <w:r w:rsidRPr="008E7488">
        <w:rPr>
          <w:rFonts w:cs="Arial"/>
          <w:sz w:val="24"/>
          <w:szCs w:val="24"/>
        </w:rPr>
        <w:t>in a form as required by Arts Queensland</w:t>
      </w:r>
      <w:r w:rsidRPr="008E7488">
        <w:rPr>
          <w:rFonts w:cs="Arial"/>
          <w:snapToGrid w:val="0"/>
          <w:sz w:val="24"/>
          <w:szCs w:val="24"/>
          <w:lang w:val="en-AU" w:eastAsia="en-US"/>
        </w:rPr>
        <w:t>;</w:t>
      </w:r>
    </w:p>
    <w:p w:rsidR="00A238DB" w:rsidRPr="008E7488" w:rsidRDefault="00A238DB" w:rsidP="008B4BF8">
      <w:pPr>
        <w:pStyle w:val="clause11"/>
        <w:numPr>
          <w:ilvl w:val="0"/>
          <w:numId w:val="0"/>
        </w:numPr>
        <w:rPr>
          <w:rFonts w:cs="Arial"/>
          <w:snapToGrid w:val="0"/>
          <w:sz w:val="16"/>
          <w:szCs w:val="16"/>
          <w:lang w:val="en-AU" w:eastAsia="en-US"/>
        </w:rPr>
      </w:pPr>
    </w:p>
    <w:p w:rsidR="00F95C29" w:rsidRPr="008E7488" w:rsidRDefault="00F95C29" w:rsidP="00A238DB">
      <w:pPr>
        <w:pStyle w:val="SALvl3"/>
        <w:numPr>
          <w:ilvl w:val="0"/>
          <w:numId w:val="0"/>
        </w:numPr>
        <w:ind w:left="567"/>
        <w:rPr>
          <w:rFonts w:cs="Arial"/>
          <w:iCs/>
          <w:sz w:val="24"/>
          <w:szCs w:val="24"/>
        </w:rPr>
      </w:pPr>
      <w:r w:rsidRPr="008E7488">
        <w:rPr>
          <w:rFonts w:cs="Arial"/>
          <w:b/>
          <w:bCs/>
          <w:i/>
          <w:sz w:val="24"/>
          <w:szCs w:val="24"/>
        </w:rPr>
        <w:t xml:space="preserve">Material </w:t>
      </w:r>
      <w:r w:rsidRPr="008E7488">
        <w:rPr>
          <w:rFonts w:cs="Arial"/>
          <w:bCs/>
          <w:sz w:val="24"/>
          <w:szCs w:val="24"/>
        </w:rPr>
        <w:t xml:space="preserve">includes New Material, Existing Material and </w:t>
      </w:r>
      <w:r w:rsidRPr="008E7488">
        <w:rPr>
          <w:rFonts w:cs="Arial"/>
          <w:iCs/>
          <w:sz w:val="24"/>
          <w:szCs w:val="24"/>
        </w:rPr>
        <w:t>Third Party Material;</w:t>
      </w:r>
    </w:p>
    <w:p w:rsidR="00A238DB" w:rsidRPr="008E7488" w:rsidRDefault="00A238DB" w:rsidP="00A238DB">
      <w:pPr>
        <w:pStyle w:val="SALvl3"/>
        <w:numPr>
          <w:ilvl w:val="0"/>
          <w:numId w:val="0"/>
        </w:numPr>
        <w:ind w:left="567"/>
        <w:rPr>
          <w:rFonts w:cs="Arial"/>
          <w:sz w:val="24"/>
          <w:szCs w:val="24"/>
        </w:rPr>
      </w:pPr>
      <w:r w:rsidRPr="008E7488">
        <w:rPr>
          <w:rFonts w:cs="Arial"/>
          <w:b/>
          <w:i/>
          <w:sz w:val="24"/>
          <w:szCs w:val="24"/>
        </w:rPr>
        <w:t>Media Releases</w:t>
      </w:r>
      <w:r w:rsidRPr="008E7488">
        <w:rPr>
          <w:rFonts w:cs="Arial"/>
          <w:sz w:val="24"/>
          <w:szCs w:val="24"/>
        </w:rPr>
        <w:t xml:space="preserve"> includes press releases, news releases, press statements, video releases and public announcements;</w:t>
      </w:r>
    </w:p>
    <w:p w:rsidR="005718B7" w:rsidRPr="008E7488" w:rsidRDefault="005718B7" w:rsidP="00F95C29">
      <w:pPr>
        <w:spacing w:line="240" w:lineRule="atLeast"/>
        <w:ind w:left="567"/>
        <w:rPr>
          <w:rFonts w:ascii="Arial" w:hAnsi="Arial" w:cs="Arial"/>
          <w:b/>
          <w:i/>
          <w:szCs w:val="24"/>
        </w:rPr>
      </w:pPr>
    </w:p>
    <w:p w:rsidR="00F95C29" w:rsidRPr="008E7488" w:rsidRDefault="00515C1F" w:rsidP="00F95C29">
      <w:pPr>
        <w:spacing w:line="240" w:lineRule="atLeast"/>
        <w:ind w:left="567"/>
        <w:rPr>
          <w:rFonts w:ascii="Arial" w:hAnsi="Arial" w:cs="Arial"/>
          <w:szCs w:val="24"/>
        </w:rPr>
      </w:pPr>
      <w:r w:rsidRPr="008E7488">
        <w:rPr>
          <w:rFonts w:ascii="Arial" w:hAnsi="Arial" w:cs="Arial"/>
          <w:b/>
          <w:i/>
          <w:szCs w:val="24"/>
        </w:rPr>
        <w:t>Moral Rights</w:t>
      </w:r>
      <w:r w:rsidRPr="008E7488">
        <w:rPr>
          <w:rFonts w:ascii="Arial" w:hAnsi="Arial" w:cs="Arial"/>
          <w:szCs w:val="24"/>
        </w:rPr>
        <w:t xml:space="preserve"> means</w:t>
      </w:r>
      <w:r w:rsidR="00F95C29" w:rsidRPr="008E7488">
        <w:rPr>
          <w:rFonts w:ascii="Arial" w:hAnsi="Arial" w:cs="Arial"/>
          <w:szCs w:val="24"/>
        </w:rPr>
        <w:t xml:space="preserve"> </w:t>
      </w:r>
      <w:r w:rsidR="00F95C29" w:rsidRPr="008E7488">
        <w:rPr>
          <w:rFonts w:ascii="Arial" w:hAnsi="Arial" w:cs="Arial"/>
          <w:iCs/>
          <w:szCs w:val="24"/>
        </w:rPr>
        <w:t xml:space="preserve">the right of integrity of authorship, the right of attribution of authorship and the right not to have authorship falsely attributed, more particularly as conferred by the </w:t>
      </w:r>
      <w:r w:rsidR="00F95C29" w:rsidRPr="008E7488">
        <w:rPr>
          <w:rFonts w:ascii="Arial" w:hAnsi="Arial" w:cs="Arial"/>
          <w:i/>
          <w:szCs w:val="24"/>
        </w:rPr>
        <w:t>Copyright Act 1968</w:t>
      </w:r>
      <w:r w:rsidR="00F95C29" w:rsidRPr="008E7488">
        <w:rPr>
          <w:rFonts w:ascii="Arial" w:hAnsi="Arial" w:cs="Arial"/>
          <w:iCs/>
          <w:szCs w:val="24"/>
        </w:rPr>
        <w:t xml:space="preserve"> (Cth), and rights of a similar nature anywhere in the world, whether existing before or after the date of </w:t>
      </w:r>
      <w:r w:rsidR="00CB4FF1" w:rsidRPr="008E7488">
        <w:rPr>
          <w:rFonts w:ascii="Arial" w:hAnsi="Arial" w:cs="Arial"/>
          <w:iCs/>
          <w:szCs w:val="24"/>
        </w:rPr>
        <w:t xml:space="preserve">the Funding </w:t>
      </w:r>
      <w:r w:rsidR="00F95C29" w:rsidRPr="008E7488">
        <w:rPr>
          <w:rFonts w:ascii="Arial" w:hAnsi="Arial" w:cs="Arial"/>
          <w:iCs/>
          <w:szCs w:val="24"/>
        </w:rPr>
        <w:t>Agreement;</w:t>
      </w:r>
    </w:p>
    <w:p w:rsidR="00515C1F" w:rsidRPr="008E7488" w:rsidRDefault="00515C1F" w:rsidP="00F95C29">
      <w:pPr>
        <w:pStyle w:val="clause11"/>
        <w:numPr>
          <w:ilvl w:val="0"/>
          <w:numId w:val="0"/>
        </w:numPr>
        <w:rPr>
          <w:rFonts w:cs="Arial"/>
          <w:b/>
          <w:i/>
          <w:snapToGrid w:val="0"/>
          <w:sz w:val="16"/>
          <w:szCs w:val="16"/>
          <w:lang w:val="en-AU" w:eastAsia="en-US"/>
        </w:rPr>
      </w:pPr>
    </w:p>
    <w:p w:rsidR="00F95C29" w:rsidRPr="008E7488" w:rsidRDefault="00F95C29" w:rsidP="001100EB">
      <w:pPr>
        <w:pStyle w:val="clause11"/>
        <w:numPr>
          <w:ilvl w:val="0"/>
          <w:numId w:val="0"/>
        </w:numPr>
        <w:ind w:left="567"/>
        <w:rPr>
          <w:rFonts w:cs="Arial"/>
          <w:sz w:val="24"/>
          <w:szCs w:val="24"/>
        </w:rPr>
      </w:pPr>
      <w:r w:rsidRPr="008E7488">
        <w:rPr>
          <w:rFonts w:cs="Arial"/>
          <w:b/>
          <w:bCs/>
          <w:i/>
          <w:sz w:val="24"/>
          <w:szCs w:val="24"/>
        </w:rPr>
        <w:t>New Material</w:t>
      </w:r>
      <w:r w:rsidRPr="008E7488">
        <w:rPr>
          <w:rFonts w:cs="Arial"/>
          <w:b/>
          <w:bCs/>
          <w:sz w:val="24"/>
          <w:szCs w:val="24"/>
        </w:rPr>
        <w:t xml:space="preserve"> </w:t>
      </w:r>
      <w:r w:rsidRPr="008E7488">
        <w:rPr>
          <w:rFonts w:cs="Arial"/>
          <w:sz w:val="24"/>
          <w:szCs w:val="24"/>
        </w:rPr>
        <w:t xml:space="preserve">means </w:t>
      </w:r>
      <w:r w:rsidRPr="008E7488">
        <w:rPr>
          <w:rFonts w:cs="Arial"/>
          <w:iCs/>
          <w:sz w:val="24"/>
          <w:szCs w:val="24"/>
        </w:rPr>
        <w:t>all material that is created, written, developed or otherwise brought into existence by or on behalf of the Recipient in the course of performing its obligations under the Funding Agreement.  New</w:t>
      </w:r>
      <w:r w:rsidR="00CB4FF1" w:rsidRPr="008E7488">
        <w:rPr>
          <w:rFonts w:cs="Arial"/>
          <w:iCs/>
          <w:sz w:val="24"/>
          <w:szCs w:val="24"/>
        </w:rPr>
        <w:t xml:space="preserve"> Material ex</w:t>
      </w:r>
      <w:r w:rsidRPr="008E7488">
        <w:rPr>
          <w:rFonts w:cs="Arial"/>
          <w:iCs/>
          <w:sz w:val="24"/>
          <w:szCs w:val="24"/>
        </w:rPr>
        <w:t>clude</w:t>
      </w:r>
      <w:r w:rsidR="00CB4FF1" w:rsidRPr="008E7488">
        <w:rPr>
          <w:rFonts w:cs="Arial"/>
          <w:iCs/>
          <w:sz w:val="24"/>
          <w:szCs w:val="24"/>
        </w:rPr>
        <w:t>s Existing Material and</w:t>
      </w:r>
      <w:r w:rsidRPr="008E7488">
        <w:rPr>
          <w:rFonts w:cs="Arial"/>
          <w:iCs/>
          <w:sz w:val="24"/>
          <w:szCs w:val="24"/>
        </w:rPr>
        <w:t xml:space="preserve"> Third Party Material</w:t>
      </w:r>
      <w:r w:rsidRPr="008E7488">
        <w:rPr>
          <w:rFonts w:cs="Arial"/>
          <w:sz w:val="24"/>
          <w:szCs w:val="24"/>
        </w:rPr>
        <w:t>;</w:t>
      </w:r>
    </w:p>
    <w:p w:rsidR="00F95C29" w:rsidRPr="008E7488" w:rsidRDefault="00F95C29" w:rsidP="001100EB">
      <w:pPr>
        <w:pStyle w:val="clause11"/>
        <w:numPr>
          <w:ilvl w:val="0"/>
          <w:numId w:val="0"/>
        </w:numPr>
        <w:ind w:left="567"/>
        <w:rPr>
          <w:rFonts w:cs="Arial"/>
          <w:b/>
          <w:i/>
          <w:snapToGrid w:val="0"/>
          <w:sz w:val="16"/>
          <w:szCs w:val="16"/>
          <w:lang w:val="en-AU" w:eastAsia="en-US"/>
        </w:rPr>
      </w:pPr>
    </w:p>
    <w:p w:rsidR="00FE4722" w:rsidRPr="008E7488" w:rsidRDefault="00FE4722" w:rsidP="001100EB">
      <w:pPr>
        <w:pStyle w:val="clause11"/>
        <w:numPr>
          <w:ilvl w:val="0"/>
          <w:numId w:val="0"/>
        </w:numPr>
        <w:ind w:left="567"/>
        <w:rPr>
          <w:rFonts w:cs="Arial"/>
          <w:snapToGrid w:val="0"/>
          <w:sz w:val="24"/>
          <w:szCs w:val="24"/>
          <w:lang w:val="en-AU" w:eastAsia="en-US"/>
        </w:rPr>
      </w:pPr>
      <w:r w:rsidRPr="008E7488">
        <w:rPr>
          <w:rFonts w:cs="Arial"/>
          <w:b/>
          <w:i/>
          <w:snapToGrid w:val="0"/>
          <w:sz w:val="24"/>
          <w:szCs w:val="24"/>
          <w:lang w:val="en-AU" w:eastAsia="en-US"/>
        </w:rPr>
        <w:t>Payment Milestone</w:t>
      </w:r>
      <w:r w:rsidRPr="008E7488">
        <w:rPr>
          <w:rFonts w:cs="Arial"/>
          <w:i/>
          <w:snapToGrid w:val="0"/>
          <w:sz w:val="24"/>
          <w:szCs w:val="24"/>
          <w:lang w:val="en-AU" w:eastAsia="en-US"/>
        </w:rPr>
        <w:t xml:space="preserve"> </w:t>
      </w:r>
      <w:r w:rsidRPr="008E7488">
        <w:rPr>
          <w:rFonts w:cs="Arial"/>
          <w:snapToGrid w:val="0"/>
          <w:sz w:val="24"/>
          <w:szCs w:val="24"/>
          <w:lang w:val="en-AU" w:eastAsia="en-US"/>
        </w:rPr>
        <w:t>means the payment milestones which must be achieved by You by the Scheduled Payment Date in order to receive an Instalment as specified in Schedule 2;</w:t>
      </w:r>
    </w:p>
    <w:p w:rsidR="00315070" w:rsidRPr="008E7488" w:rsidRDefault="00315070" w:rsidP="001100EB">
      <w:pPr>
        <w:pStyle w:val="clause11"/>
        <w:numPr>
          <w:ilvl w:val="0"/>
          <w:numId w:val="0"/>
        </w:numPr>
        <w:ind w:left="567"/>
        <w:rPr>
          <w:rFonts w:cs="Arial"/>
          <w:snapToGrid w:val="0"/>
          <w:sz w:val="16"/>
          <w:szCs w:val="16"/>
          <w:lang w:val="en-AU" w:eastAsia="en-US"/>
        </w:rPr>
      </w:pPr>
    </w:p>
    <w:p w:rsidR="00DD3D6F" w:rsidRPr="008E7488" w:rsidRDefault="00DD3D6F" w:rsidP="001100EB">
      <w:pPr>
        <w:pStyle w:val="clause11"/>
        <w:numPr>
          <w:ilvl w:val="0"/>
          <w:numId w:val="0"/>
        </w:numPr>
        <w:ind w:left="567"/>
        <w:rPr>
          <w:rFonts w:cs="Arial"/>
          <w:sz w:val="24"/>
          <w:szCs w:val="24"/>
        </w:rPr>
      </w:pPr>
      <w:r w:rsidRPr="008E7488">
        <w:rPr>
          <w:rFonts w:cs="Arial"/>
          <w:b/>
          <w:i/>
          <w:sz w:val="24"/>
          <w:szCs w:val="24"/>
        </w:rPr>
        <w:t>Personal Information</w:t>
      </w:r>
      <w:r w:rsidRPr="008E7488">
        <w:rPr>
          <w:rFonts w:cs="Arial"/>
          <w:sz w:val="24"/>
          <w:szCs w:val="24"/>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rsidR="00DD3D6F" w:rsidRPr="008E7488" w:rsidRDefault="00DD3D6F" w:rsidP="001100EB">
      <w:pPr>
        <w:pStyle w:val="clause11"/>
        <w:numPr>
          <w:ilvl w:val="0"/>
          <w:numId w:val="0"/>
        </w:numPr>
        <w:ind w:left="567"/>
        <w:rPr>
          <w:rFonts w:cs="Arial"/>
          <w:b/>
          <w:i/>
          <w:snapToGrid w:val="0"/>
          <w:sz w:val="16"/>
          <w:szCs w:val="16"/>
          <w:lang w:val="en-AU" w:eastAsia="en-US"/>
        </w:rPr>
      </w:pPr>
    </w:p>
    <w:p w:rsidR="00FD1D90" w:rsidRPr="008E7488" w:rsidRDefault="00FE4722" w:rsidP="00F63CBD">
      <w:pPr>
        <w:pStyle w:val="clause11"/>
        <w:numPr>
          <w:ilvl w:val="0"/>
          <w:numId w:val="0"/>
        </w:numPr>
        <w:ind w:left="567"/>
        <w:rPr>
          <w:rFonts w:cs="Arial"/>
          <w:snapToGrid w:val="0"/>
          <w:sz w:val="24"/>
          <w:szCs w:val="24"/>
          <w:lang w:val="en-AU" w:eastAsia="en-US"/>
        </w:rPr>
      </w:pPr>
      <w:r w:rsidRPr="008E7488">
        <w:rPr>
          <w:rFonts w:cs="Arial"/>
          <w:b/>
          <w:i/>
          <w:snapToGrid w:val="0"/>
          <w:sz w:val="24"/>
          <w:szCs w:val="24"/>
          <w:lang w:val="en-AU" w:eastAsia="en-US"/>
        </w:rPr>
        <w:t xml:space="preserve">Program Fund </w:t>
      </w:r>
      <w:r w:rsidRPr="008E7488">
        <w:rPr>
          <w:rFonts w:cs="Arial"/>
          <w:snapToGrid w:val="0"/>
          <w:sz w:val="24"/>
          <w:szCs w:val="24"/>
          <w:lang w:val="en-AU" w:eastAsia="en-US"/>
        </w:rPr>
        <w:t>means the funding program nominated in the Letter of Offer</w:t>
      </w:r>
      <w:r w:rsidR="00FD1D90">
        <w:rPr>
          <w:rFonts w:cs="Arial"/>
          <w:snapToGrid w:val="0"/>
          <w:sz w:val="24"/>
          <w:szCs w:val="24"/>
          <w:lang w:val="en-AU" w:eastAsia="en-US"/>
        </w:rPr>
        <w:t>;</w:t>
      </w:r>
    </w:p>
    <w:p w:rsidR="00315070" w:rsidRPr="008E7488" w:rsidRDefault="00315070" w:rsidP="00DD3D6F">
      <w:pPr>
        <w:pStyle w:val="clause11"/>
        <w:numPr>
          <w:ilvl w:val="0"/>
          <w:numId w:val="0"/>
        </w:numPr>
        <w:rPr>
          <w:rFonts w:cs="Arial"/>
          <w:snapToGrid w:val="0"/>
          <w:sz w:val="16"/>
          <w:szCs w:val="16"/>
          <w:lang w:val="en-AU" w:eastAsia="en-US"/>
        </w:rPr>
      </w:pPr>
    </w:p>
    <w:p w:rsidR="00ED398A" w:rsidRPr="008E7488" w:rsidRDefault="004E6B26" w:rsidP="004E6B26">
      <w:pPr>
        <w:pStyle w:val="clause11"/>
        <w:numPr>
          <w:ilvl w:val="0"/>
          <w:numId w:val="0"/>
        </w:numPr>
        <w:ind w:left="567"/>
        <w:rPr>
          <w:rFonts w:cs="Arial"/>
          <w:snapToGrid w:val="0"/>
          <w:sz w:val="24"/>
          <w:szCs w:val="24"/>
          <w:lang w:val="en-AU" w:eastAsia="en-US"/>
        </w:rPr>
      </w:pPr>
      <w:r w:rsidRPr="008E7488">
        <w:rPr>
          <w:rFonts w:cs="Arial"/>
          <w:b/>
          <w:i/>
          <w:snapToGrid w:val="0"/>
          <w:sz w:val="24"/>
          <w:szCs w:val="24"/>
          <w:lang w:val="en-AU" w:eastAsia="en-US"/>
        </w:rPr>
        <w:t>Promotional Material</w:t>
      </w:r>
      <w:r w:rsidRPr="008E7488">
        <w:rPr>
          <w:rFonts w:cs="Arial"/>
          <w:snapToGrid w:val="0"/>
          <w:sz w:val="24"/>
          <w:szCs w:val="24"/>
          <w:lang w:val="en-AU" w:eastAsia="en-US"/>
        </w:rPr>
        <w:t xml:space="preserve"> includes social media, websites, print media, advertising and display signage and banners related to the Funded Activities</w:t>
      </w:r>
      <w:r w:rsidR="00ED398A" w:rsidRPr="008E7488">
        <w:rPr>
          <w:rFonts w:cs="Arial"/>
          <w:snapToGrid w:val="0"/>
          <w:sz w:val="24"/>
          <w:szCs w:val="24"/>
          <w:lang w:val="en-AU" w:eastAsia="en-US"/>
        </w:rPr>
        <w:t>;</w:t>
      </w:r>
    </w:p>
    <w:p w:rsidR="00ED398A" w:rsidRPr="008E7488" w:rsidRDefault="00ED398A" w:rsidP="001100EB">
      <w:pPr>
        <w:pStyle w:val="clause11"/>
        <w:numPr>
          <w:ilvl w:val="0"/>
          <w:numId w:val="0"/>
        </w:numPr>
        <w:ind w:left="567"/>
        <w:rPr>
          <w:rFonts w:cs="Arial"/>
          <w:b/>
          <w:i/>
          <w:snapToGrid w:val="0"/>
          <w:sz w:val="16"/>
          <w:szCs w:val="16"/>
          <w:lang w:eastAsia="en-US"/>
        </w:rPr>
      </w:pPr>
    </w:p>
    <w:p w:rsidR="00C7496B" w:rsidRPr="008E7488" w:rsidRDefault="00C7496B" w:rsidP="006044C2">
      <w:pPr>
        <w:ind w:left="567"/>
        <w:rPr>
          <w:rFonts w:ascii="Arial" w:hAnsi="Arial" w:cs="Arial"/>
          <w:szCs w:val="24"/>
        </w:rPr>
      </w:pPr>
      <w:r w:rsidRPr="008E7488">
        <w:rPr>
          <w:rFonts w:ascii="Arial" w:hAnsi="Arial" w:cs="Arial"/>
          <w:b/>
          <w:i/>
          <w:snapToGrid w:val="0"/>
          <w:szCs w:val="24"/>
          <w:lang w:val="en-AU" w:eastAsia="en-US"/>
        </w:rPr>
        <w:t>Queensland Artist</w:t>
      </w:r>
      <w:r w:rsidR="006044C2" w:rsidRPr="008E7488">
        <w:rPr>
          <w:rFonts w:ascii="Arial" w:hAnsi="Arial" w:cs="Arial"/>
          <w:snapToGrid w:val="0"/>
          <w:szCs w:val="24"/>
          <w:lang w:eastAsia="en-US"/>
        </w:rPr>
        <w:t xml:space="preserve"> </w:t>
      </w:r>
      <w:r w:rsidR="006044C2" w:rsidRPr="008E7488">
        <w:rPr>
          <w:rFonts w:ascii="Arial" w:hAnsi="Arial" w:cs="Arial"/>
          <w:snapToGrid w:val="0"/>
          <w:szCs w:val="24"/>
        </w:rPr>
        <w:t>includes</w:t>
      </w:r>
      <w:r w:rsidR="006044C2" w:rsidRPr="008E7488">
        <w:rPr>
          <w:rFonts w:ascii="Arial" w:hAnsi="Arial" w:cs="Arial"/>
          <w:szCs w:val="24"/>
        </w:rPr>
        <w:t xml:space="preserve"> artists who are emerging, established or mid-career and are either:</w:t>
      </w:r>
    </w:p>
    <w:p w:rsidR="006044C2" w:rsidRPr="008E7488" w:rsidRDefault="006044C2" w:rsidP="00991704">
      <w:pPr>
        <w:pStyle w:val="clause11"/>
        <w:numPr>
          <w:ilvl w:val="6"/>
          <w:numId w:val="12"/>
        </w:numPr>
        <w:tabs>
          <w:tab w:val="clear" w:pos="2268"/>
          <w:tab w:val="num" w:pos="1134"/>
        </w:tabs>
        <w:ind w:hanging="1701"/>
        <w:rPr>
          <w:rFonts w:cs="Arial"/>
          <w:snapToGrid w:val="0"/>
          <w:sz w:val="24"/>
          <w:szCs w:val="24"/>
          <w:lang w:val="en-AU" w:eastAsia="en-US"/>
        </w:rPr>
      </w:pPr>
      <w:r w:rsidRPr="008E7488">
        <w:rPr>
          <w:rFonts w:cs="Arial"/>
          <w:sz w:val="24"/>
          <w:szCs w:val="24"/>
        </w:rPr>
        <w:t>born in Queensland; or</w:t>
      </w:r>
    </w:p>
    <w:p w:rsidR="006044C2" w:rsidRPr="008E7488" w:rsidRDefault="006044C2" w:rsidP="00991704">
      <w:pPr>
        <w:pStyle w:val="clause11"/>
        <w:numPr>
          <w:ilvl w:val="6"/>
          <w:numId w:val="12"/>
        </w:numPr>
        <w:tabs>
          <w:tab w:val="clear" w:pos="2268"/>
        </w:tabs>
        <w:ind w:left="1134"/>
        <w:rPr>
          <w:rFonts w:cs="Arial"/>
          <w:snapToGrid w:val="0"/>
          <w:sz w:val="24"/>
          <w:szCs w:val="24"/>
          <w:lang w:val="en-AU" w:eastAsia="en-US"/>
        </w:rPr>
      </w:pPr>
      <w:r w:rsidRPr="008E7488">
        <w:rPr>
          <w:rFonts w:cs="Arial"/>
          <w:snapToGrid w:val="0"/>
          <w:sz w:val="24"/>
          <w:szCs w:val="24"/>
          <w:lang w:val="en-AU" w:eastAsia="en-US"/>
        </w:rPr>
        <w:t xml:space="preserve">who have their primary place of residence in Queensland; </w:t>
      </w:r>
    </w:p>
    <w:p w:rsidR="00C7496B" w:rsidRPr="008E7488" w:rsidRDefault="00C7496B" w:rsidP="00C7496B">
      <w:pPr>
        <w:ind w:left="567"/>
        <w:rPr>
          <w:rFonts w:ascii="Arial" w:hAnsi="Arial" w:cs="Arial"/>
          <w:b/>
          <w:i/>
          <w:snapToGrid w:val="0"/>
          <w:sz w:val="16"/>
          <w:szCs w:val="16"/>
          <w:lang w:val="en-AU" w:eastAsia="en-US"/>
        </w:rPr>
      </w:pPr>
    </w:p>
    <w:p w:rsidR="00B2235F" w:rsidRPr="008E7488" w:rsidRDefault="00B2235F" w:rsidP="00B2235F">
      <w:pPr>
        <w:ind w:left="567"/>
        <w:rPr>
          <w:rFonts w:ascii="Arial" w:hAnsi="Arial" w:cs="Arial"/>
        </w:rPr>
      </w:pPr>
      <w:r w:rsidRPr="008E7488">
        <w:rPr>
          <w:rFonts w:ascii="Arial" w:hAnsi="Arial" w:cs="Arial"/>
          <w:b/>
          <w:bCs/>
          <w:i/>
        </w:rPr>
        <w:t>Queensland Creative Business</w:t>
      </w:r>
      <w:r w:rsidRPr="008E7488">
        <w:rPr>
          <w:rFonts w:ascii="Arial" w:hAnsi="Arial" w:cs="Arial"/>
          <w:b/>
          <w:bCs/>
        </w:rPr>
        <w:t xml:space="preserve"> </w:t>
      </w:r>
      <w:r w:rsidRPr="008E7488">
        <w:rPr>
          <w:rFonts w:ascii="Arial" w:hAnsi="Arial" w:cs="Arial"/>
        </w:rPr>
        <w:t>means a</w:t>
      </w:r>
      <w:r w:rsidRPr="008E7488">
        <w:rPr>
          <w:rFonts w:ascii="Arial" w:hAnsi="Arial" w:cs="Arial"/>
          <w:b/>
          <w:bCs/>
        </w:rPr>
        <w:t xml:space="preserve"> </w:t>
      </w:r>
      <w:r w:rsidRPr="008E7488">
        <w:rPr>
          <w:rFonts w:ascii="Arial" w:hAnsi="Arial" w:cs="Arial"/>
        </w:rPr>
        <w:t>business based in Queensland whose primary business activity is to provide goods or services in or to the creative industries;</w:t>
      </w:r>
    </w:p>
    <w:p w:rsidR="00B2235F" w:rsidRPr="008E7488" w:rsidRDefault="00B2235F" w:rsidP="00B2235F">
      <w:pPr>
        <w:rPr>
          <w:rFonts w:ascii="Arial" w:hAnsi="Arial" w:cs="Arial"/>
          <w:b/>
          <w:i/>
          <w:snapToGrid w:val="0"/>
          <w:szCs w:val="24"/>
          <w:lang w:val="en-AU" w:eastAsia="en-US"/>
        </w:rPr>
      </w:pPr>
    </w:p>
    <w:p w:rsidR="00C7496B" w:rsidRPr="008E7488" w:rsidRDefault="00C7496B" w:rsidP="00C7496B">
      <w:pPr>
        <w:ind w:left="567"/>
        <w:rPr>
          <w:rFonts w:ascii="Arial" w:hAnsi="Arial" w:cs="Arial"/>
          <w:snapToGrid w:val="0"/>
          <w:lang w:eastAsia="en-US"/>
        </w:rPr>
      </w:pPr>
      <w:r w:rsidRPr="008E7488">
        <w:rPr>
          <w:rFonts w:ascii="Arial" w:hAnsi="Arial" w:cs="Arial"/>
          <w:b/>
          <w:i/>
          <w:snapToGrid w:val="0"/>
          <w:szCs w:val="24"/>
          <w:lang w:val="en-AU" w:eastAsia="en-US"/>
        </w:rPr>
        <w:t>Regional Queensland</w:t>
      </w:r>
      <w:r w:rsidRPr="008E7488">
        <w:rPr>
          <w:rFonts w:ascii="Arial" w:hAnsi="Arial" w:cs="Arial"/>
          <w:snapToGrid w:val="0"/>
          <w:lang w:eastAsia="en-US"/>
        </w:rPr>
        <w:t xml:space="preserve"> means all of Queensland other than the Local Government Area of the Brisbane City Council;</w:t>
      </w:r>
    </w:p>
    <w:p w:rsidR="00C7496B" w:rsidRPr="008E7488" w:rsidRDefault="00C7496B" w:rsidP="001100EB">
      <w:pPr>
        <w:pStyle w:val="clause11"/>
        <w:numPr>
          <w:ilvl w:val="0"/>
          <w:numId w:val="0"/>
        </w:numPr>
        <w:ind w:left="567"/>
        <w:rPr>
          <w:rFonts w:cs="Arial"/>
          <w:b/>
          <w:i/>
          <w:snapToGrid w:val="0"/>
          <w:sz w:val="16"/>
          <w:szCs w:val="16"/>
          <w:lang w:eastAsia="en-US"/>
        </w:rPr>
      </w:pPr>
    </w:p>
    <w:p w:rsidR="009C314F" w:rsidRPr="008E7488" w:rsidRDefault="009C314F" w:rsidP="001100EB">
      <w:pPr>
        <w:pStyle w:val="clause11"/>
        <w:numPr>
          <w:ilvl w:val="0"/>
          <w:numId w:val="0"/>
        </w:numPr>
        <w:ind w:left="567"/>
        <w:rPr>
          <w:rFonts w:cs="Arial"/>
          <w:b/>
          <w:i/>
          <w:snapToGrid w:val="0"/>
          <w:sz w:val="24"/>
          <w:szCs w:val="24"/>
          <w:lang w:eastAsia="en-US"/>
        </w:rPr>
      </w:pPr>
      <w:r w:rsidRPr="008E7488">
        <w:rPr>
          <w:rFonts w:cs="Arial"/>
          <w:b/>
          <w:i/>
          <w:snapToGrid w:val="0"/>
          <w:sz w:val="24"/>
          <w:szCs w:val="24"/>
          <w:lang w:eastAsia="en-US"/>
        </w:rPr>
        <w:t xml:space="preserve">Report </w:t>
      </w:r>
      <w:r w:rsidRPr="008E7488">
        <w:rPr>
          <w:rFonts w:cs="Arial"/>
          <w:snapToGrid w:val="0"/>
          <w:sz w:val="24"/>
          <w:szCs w:val="24"/>
          <w:lang w:eastAsia="en-US"/>
        </w:rPr>
        <w:t>includes any report specified in a Schedule</w:t>
      </w:r>
      <w:r w:rsidR="00C072C2" w:rsidRPr="008E7488">
        <w:rPr>
          <w:rFonts w:cs="Arial"/>
          <w:snapToGrid w:val="0"/>
          <w:sz w:val="24"/>
          <w:szCs w:val="24"/>
          <w:lang w:eastAsia="en-US"/>
        </w:rPr>
        <w:t>, including Items 8 and 9 of Schedule 1 and Schedule 2,</w:t>
      </w:r>
      <w:r w:rsidRPr="008E7488">
        <w:rPr>
          <w:rFonts w:cs="Arial"/>
          <w:snapToGrid w:val="0"/>
          <w:sz w:val="24"/>
          <w:szCs w:val="24"/>
          <w:lang w:eastAsia="en-US"/>
        </w:rPr>
        <w:t xml:space="preserve"> or otherwise </w:t>
      </w:r>
      <w:r w:rsidR="00C072C2" w:rsidRPr="008E7488">
        <w:rPr>
          <w:rFonts w:cs="Arial"/>
          <w:snapToGrid w:val="0"/>
          <w:sz w:val="24"/>
          <w:szCs w:val="24"/>
          <w:lang w:eastAsia="en-US"/>
        </w:rPr>
        <w:t xml:space="preserve">as </w:t>
      </w:r>
      <w:r w:rsidRPr="008E7488">
        <w:rPr>
          <w:rFonts w:cs="Arial"/>
          <w:snapToGrid w:val="0"/>
          <w:sz w:val="24"/>
          <w:szCs w:val="24"/>
          <w:lang w:eastAsia="en-US"/>
        </w:rPr>
        <w:t>requested by Arts Queensland;</w:t>
      </w:r>
    </w:p>
    <w:p w:rsidR="009C314F" w:rsidRPr="008E7488" w:rsidRDefault="009C314F" w:rsidP="001100EB">
      <w:pPr>
        <w:pStyle w:val="clause11"/>
        <w:numPr>
          <w:ilvl w:val="0"/>
          <w:numId w:val="0"/>
        </w:numPr>
        <w:ind w:left="567"/>
        <w:rPr>
          <w:rFonts w:cs="Arial"/>
          <w:b/>
          <w:i/>
          <w:snapToGrid w:val="0"/>
          <w:sz w:val="16"/>
          <w:szCs w:val="16"/>
          <w:lang w:eastAsia="en-US"/>
        </w:rPr>
      </w:pPr>
    </w:p>
    <w:p w:rsidR="00FE4722" w:rsidRPr="008E7488" w:rsidRDefault="00FE4722" w:rsidP="001100EB">
      <w:pPr>
        <w:pStyle w:val="clause11"/>
        <w:numPr>
          <w:ilvl w:val="0"/>
          <w:numId w:val="0"/>
        </w:numPr>
        <w:ind w:left="567"/>
        <w:rPr>
          <w:rFonts w:cs="Arial"/>
          <w:snapToGrid w:val="0"/>
          <w:sz w:val="24"/>
          <w:szCs w:val="24"/>
          <w:lang w:eastAsia="en-US"/>
        </w:rPr>
      </w:pPr>
      <w:r w:rsidRPr="008E7488">
        <w:rPr>
          <w:rFonts w:cs="Arial"/>
          <w:b/>
          <w:i/>
          <w:snapToGrid w:val="0"/>
          <w:sz w:val="24"/>
          <w:szCs w:val="24"/>
          <w:lang w:eastAsia="en-US"/>
        </w:rPr>
        <w:t>Reporting Date</w:t>
      </w:r>
      <w:r w:rsidRPr="008E7488">
        <w:rPr>
          <w:rFonts w:cs="Arial"/>
          <w:i/>
          <w:snapToGrid w:val="0"/>
          <w:sz w:val="24"/>
          <w:szCs w:val="24"/>
          <w:lang w:eastAsia="en-US"/>
        </w:rPr>
        <w:t xml:space="preserve"> </w:t>
      </w:r>
      <w:r w:rsidRPr="008E7488">
        <w:rPr>
          <w:rFonts w:cs="Arial"/>
          <w:snapToGrid w:val="0"/>
          <w:sz w:val="24"/>
          <w:szCs w:val="24"/>
          <w:lang w:eastAsia="en-US"/>
        </w:rPr>
        <w:t>means the date by which Reports are to be provided by You</w:t>
      </w:r>
      <w:r w:rsidRPr="008E7488">
        <w:rPr>
          <w:rFonts w:cs="Arial"/>
          <w:snapToGrid w:val="0"/>
          <w:sz w:val="24"/>
          <w:szCs w:val="24"/>
          <w:lang w:val="en-AU" w:eastAsia="en-US"/>
        </w:rPr>
        <w:t xml:space="preserve">, as </w:t>
      </w:r>
      <w:r w:rsidRPr="008E7488">
        <w:rPr>
          <w:rFonts w:cs="Arial"/>
          <w:snapToGrid w:val="0"/>
          <w:sz w:val="24"/>
          <w:szCs w:val="24"/>
          <w:lang w:eastAsia="en-US"/>
        </w:rPr>
        <w:t>specified in</w:t>
      </w:r>
      <w:r w:rsidR="000D2F35" w:rsidRPr="008E7488">
        <w:rPr>
          <w:rFonts w:cs="Arial"/>
          <w:snapToGrid w:val="0"/>
          <w:sz w:val="24"/>
          <w:szCs w:val="24"/>
          <w:lang w:eastAsia="en-US"/>
        </w:rPr>
        <w:t xml:space="preserve"> Items 8 and 9 of Schedule 1 and Schedule 2</w:t>
      </w:r>
      <w:r w:rsidRPr="008E7488">
        <w:rPr>
          <w:rFonts w:cs="Arial"/>
          <w:snapToGrid w:val="0"/>
          <w:sz w:val="24"/>
          <w:szCs w:val="24"/>
          <w:lang w:eastAsia="en-US"/>
        </w:rPr>
        <w:t xml:space="preserve">; </w:t>
      </w:r>
    </w:p>
    <w:p w:rsidR="00315070" w:rsidRPr="008E7488" w:rsidRDefault="00315070" w:rsidP="001100EB">
      <w:pPr>
        <w:pStyle w:val="clause11"/>
        <w:numPr>
          <w:ilvl w:val="0"/>
          <w:numId w:val="0"/>
        </w:numPr>
        <w:ind w:left="567"/>
        <w:rPr>
          <w:rFonts w:cs="Arial"/>
          <w:snapToGrid w:val="0"/>
          <w:sz w:val="16"/>
          <w:szCs w:val="16"/>
          <w:lang w:eastAsia="en-US"/>
        </w:rPr>
      </w:pPr>
    </w:p>
    <w:p w:rsidR="00FE4722" w:rsidRPr="008E7488" w:rsidRDefault="00FE4722" w:rsidP="001100EB">
      <w:pPr>
        <w:pStyle w:val="clause11"/>
        <w:numPr>
          <w:ilvl w:val="0"/>
          <w:numId w:val="0"/>
        </w:numPr>
        <w:ind w:left="567"/>
        <w:rPr>
          <w:rFonts w:cs="Arial"/>
          <w:snapToGrid w:val="0"/>
          <w:sz w:val="24"/>
          <w:szCs w:val="24"/>
          <w:lang w:eastAsia="en-US"/>
        </w:rPr>
      </w:pPr>
      <w:r w:rsidRPr="008E7488">
        <w:rPr>
          <w:rFonts w:cs="Arial"/>
          <w:b/>
          <w:i/>
          <w:snapToGrid w:val="0"/>
          <w:sz w:val="24"/>
          <w:szCs w:val="24"/>
          <w:lang w:eastAsia="en-US"/>
        </w:rPr>
        <w:t>Schedule</w:t>
      </w:r>
      <w:r w:rsidR="005C3141" w:rsidRPr="008E7488">
        <w:rPr>
          <w:rFonts w:cs="Arial"/>
          <w:snapToGrid w:val="0"/>
          <w:sz w:val="24"/>
          <w:szCs w:val="24"/>
          <w:lang w:eastAsia="en-US"/>
        </w:rPr>
        <w:t xml:space="preserve"> means any s</w:t>
      </w:r>
      <w:r w:rsidRPr="008E7488">
        <w:rPr>
          <w:rFonts w:cs="Arial"/>
          <w:snapToGrid w:val="0"/>
          <w:sz w:val="24"/>
          <w:szCs w:val="24"/>
          <w:lang w:eastAsia="en-US"/>
        </w:rPr>
        <w:t>chedules attached to the Letter of Offer;</w:t>
      </w:r>
    </w:p>
    <w:p w:rsidR="00315070" w:rsidRPr="008E7488" w:rsidRDefault="00315070" w:rsidP="001100EB">
      <w:pPr>
        <w:pStyle w:val="clause11"/>
        <w:numPr>
          <w:ilvl w:val="0"/>
          <w:numId w:val="0"/>
        </w:numPr>
        <w:ind w:left="567"/>
        <w:rPr>
          <w:rFonts w:cs="Arial"/>
          <w:snapToGrid w:val="0"/>
          <w:sz w:val="16"/>
          <w:szCs w:val="16"/>
          <w:lang w:eastAsia="en-US"/>
        </w:rPr>
      </w:pPr>
    </w:p>
    <w:p w:rsidR="00FE4722" w:rsidRPr="008E7488" w:rsidRDefault="00FE4722" w:rsidP="001100EB">
      <w:pPr>
        <w:pStyle w:val="clause11"/>
        <w:numPr>
          <w:ilvl w:val="0"/>
          <w:numId w:val="0"/>
        </w:numPr>
        <w:ind w:left="567"/>
        <w:rPr>
          <w:rFonts w:cs="Arial"/>
          <w:snapToGrid w:val="0"/>
          <w:sz w:val="24"/>
          <w:szCs w:val="24"/>
          <w:lang w:eastAsia="en-US"/>
        </w:rPr>
      </w:pPr>
      <w:r w:rsidRPr="008E7488">
        <w:rPr>
          <w:rFonts w:cs="Arial"/>
          <w:b/>
          <w:i/>
          <w:snapToGrid w:val="0"/>
          <w:sz w:val="24"/>
          <w:szCs w:val="24"/>
          <w:lang w:eastAsia="en-US"/>
        </w:rPr>
        <w:t>Scheduled Payment Date</w:t>
      </w:r>
      <w:r w:rsidRPr="008E7488">
        <w:rPr>
          <w:rFonts w:cs="Arial"/>
          <w:snapToGrid w:val="0"/>
          <w:sz w:val="24"/>
          <w:szCs w:val="24"/>
          <w:lang w:eastAsia="en-US"/>
        </w:rPr>
        <w:t xml:space="preserve"> means a scheduled payment date for an Instalment, as specified in the table in Schedule 2;</w:t>
      </w:r>
    </w:p>
    <w:p w:rsidR="00315070" w:rsidRPr="008E7488" w:rsidRDefault="00315070" w:rsidP="001100EB">
      <w:pPr>
        <w:pStyle w:val="clause11"/>
        <w:numPr>
          <w:ilvl w:val="0"/>
          <w:numId w:val="0"/>
        </w:numPr>
        <w:ind w:left="567"/>
        <w:rPr>
          <w:rFonts w:cs="Arial"/>
          <w:snapToGrid w:val="0"/>
          <w:sz w:val="16"/>
          <w:szCs w:val="16"/>
          <w:lang w:eastAsia="en-US"/>
        </w:rPr>
      </w:pPr>
    </w:p>
    <w:p w:rsidR="00FE4722" w:rsidRPr="008E7488" w:rsidRDefault="00FE4722" w:rsidP="001100EB">
      <w:pPr>
        <w:pStyle w:val="clause11"/>
        <w:numPr>
          <w:ilvl w:val="0"/>
          <w:numId w:val="0"/>
        </w:numPr>
        <w:ind w:left="567"/>
        <w:rPr>
          <w:rFonts w:cs="Arial"/>
          <w:snapToGrid w:val="0"/>
          <w:sz w:val="24"/>
          <w:szCs w:val="24"/>
          <w:lang w:val="en-AU" w:eastAsia="en-US"/>
        </w:rPr>
      </w:pPr>
      <w:r w:rsidRPr="008E7488">
        <w:rPr>
          <w:rFonts w:cs="Arial"/>
          <w:b/>
          <w:i/>
          <w:snapToGrid w:val="0"/>
          <w:sz w:val="24"/>
          <w:szCs w:val="24"/>
          <w:lang w:val="en-AU" w:eastAsia="en-US"/>
        </w:rPr>
        <w:t>Special Condition</w:t>
      </w:r>
      <w:r w:rsidR="00FE1DFB" w:rsidRPr="008E7488">
        <w:rPr>
          <w:rFonts w:cs="Arial"/>
          <w:snapToGrid w:val="0"/>
          <w:sz w:val="24"/>
          <w:szCs w:val="24"/>
          <w:lang w:val="en-AU" w:eastAsia="en-US"/>
        </w:rPr>
        <w:t xml:space="preserve"> means a</w:t>
      </w:r>
      <w:r w:rsidRPr="008E7488">
        <w:rPr>
          <w:rFonts w:cs="Arial"/>
          <w:snapToGrid w:val="0"/>
          <w:sz w:val="24"/>
          <w:szCs w:val="24"/>
          <w:lang w:val="en-AU" w:eastAsia="en-US"/>
        </w:rPr>
        <w:t xml:space="preserve"> special co</w:t>
      </w:r>
      <w:r w:rsidR="00FE1DFB" w:rsidRPr="008E7488">
        <w:rPr>
          <w:rFonts w:cs="Arial"/>
          <w:snapToGrid w:val="0"/>
          <w:sz w:val="24"/>
          <w:szCs w:val="24"/>
          <w:lang w:val="en-AU" w:eastAsia="en-US"/>
        </w:rPr>
        <w:t>ndition</w:t>
      </w:r>
      <w:r w:rsidR="002D4878" w:rsidRPr="008E7488">
        <w:rPr>
          <w:rFonts w:cs="Arial"/>
          <w:snapToGrid w:val="0"/>
          <w:sz w:val="24"/>
          <w:szCs w:val="24"/>
          <w:lang w:val="en-AU" w:eastAsia="en-US"/>
        </w:rPr>
        <w:t xml:space="preserve"> specified in </w:t>
      </w:r>
      <w:r w:rsidR="000D2F35" w:rsidRPr="008E7488">
        <w:rPr>
          <w:rFonts w:cs="Arial"/>
          <w:snapToGrid w:val="0"/>
          <w:sz w:val="24"/>
          <w:szCs w:val="24"/>
          <w:lang w:val="en-AU" w:eastAsia="en-US"/>
        </w:rPr>
        <w:t>Schedule 4</w:t>
      </w:r>
      <w:r w:rsidR="00FE1DFB" w:rsidRPr="008E7488">
        <w:rPr>
          <w:rFonts w:cs="Arial"/>
          <w:snapToGrid w:val="0"/>
          <w:sz w:val="24"/>
          <w:szCs w:val="24"/>
          <w:lang w:val="en-AU" w:eastAsia="en-US"/>
        </w:rPr>
        <w:t xml:space="preserve"> (if any)</w:t>
      </w:r>
      <w:r w:rsidRPr="008E7488">
        <w:rPr>
          <w:rFonts w:cs="Arial"/>
          <w:snapToGrid w:val="0"/>
          <w:sz w:val="24"/>
          <w:szCs w:val="24"/>
          <w:lang w:val="en-AU" w:eastAsia="en-US"/>
        </w:rPr>
        <w:t>;</w:t>
      </w:r>
    </w:p>
    <w:p w:rsidR="00315070" w:rsidRPr="008E7488" w:rsidRDefault="00315070" w:rsidP="001100EB">
      <w:pPr>
        <w:pStyle w:val="clause11"/>
        <w:numPr>
          <w:ilvl w:val="0"/>
          <w:numId w:val="0"/>
        </w:numPr>
        <w:ind w:left="567"/>
        <w:rPr>
          <w:rFonts w:cs="Arial"/>
          <w:snapToGrid w:val="0"/>
          <w:sz w:val="16"/>
          <w:szCs w:val="16"/>
          <w:lang w:val="en-AU" w:eastAsia="en-US"/>
        </w:rPr>
      </w:pPr>
    </w:p>
    <w:p w:rsidR="00DD3D6F" w:rsidRPr="008E7488" w:rsidRDefault="00DD3D6F" w:rsidP="001100EB">
      <w:pPr>
        <w:pStyle w:val="clause11"/>
        <w:numPr>
          <w:ilvl w:val="0"/>
          <w:numId w:val="0"/>
        </w:numPr>
        <w:ind w:left="567"/>
        <w:rPr>
          <w:rFonts w:cs="Arial"/>
          <w:sz w:val="24"/>
          <w:szCs w:val="24"/>
          <w:lang w:val="en-AU"/>
        </w:rPr>
      </w:pPr>
      <w:r w:rsidRPr="008E7488">
        <w:rPr>
          <w:rFonts w:cs="Arial"/>
          <w:b/>
          <w:i/>
          <w:sz w:val="24"/>
          <w:szCs w:val="24"/>
          <w:lang w:val="en-AU"/>
        </w:rPr>
        <w:t>Tax Invoice</w:t>
      </w:r>
      <w:r w:rsidRPr="008E7488">
        <w:rPr>
          <w:rFonts w:cs="Arial"/>
          <w:sz w:val="24"/>
          <w:szCs w:val="24"/>
          <w:lang w:val="en-AU"/>
        </w:rPr>
        <w:t xml:space="preserve"> has the same meaning as in the GST Act; </w:t>
      </w:r>
    </w:p>
    <w:p w:rsidR="00DD3D6F" w:rsidRPr="008E7488" w:rsidRDefault="00DD3D6F" w:rsidP="001100EB">
      <w:pPr>
        <w:pStyle w:val="clause11"/>
        <w:numPr>
          <w:ilvl w:val="0"/>
          <w:numId w:val="0"/>
        </w:numPr>
        <w:ind w:left="567"/>
        <w:rPr>
          <w:rFonts w:cs="Arial"/>
          <w:b/>
          <w:i/>
          <w:sz w:val="16"/>
          <w:szCs w:val="16"/>
          <w:lang w:val="en-AU"/>
        </w:rPr>
      </w:pPr>
    </w:p>
    <w:p w:rsidR="00DD3D6F" w:rsidRPr="008E7488" w:rsidRDefault="00DD3D6F" w:rsidP="001100EB">
      <w:pPr>
        <w:pStyle w:val="clause11"/>
        <w:numPr>
          <w:ilvl w:val="0"/>
          <w:numId w:val="0"/>
        </w:numPr>
        <w:ind w:left="567"/>
        <w:rPr>
          <w:rFonts w:cs="Arial"/>
          <w:b/>
          <w:i/>
          <w:snapToGrid w:val="0"/>
          <w:sz w:val="24"/>
          <w:szCs w:val="24"/>
          <w:lang w:val="en-AU" w:eastAsia="en-US"/>
        </w:rPr>
      </w:pPr>
      <w:r w:rsidRPr="008E7488">
        <w:rPr>
          <w:rFonts w:cs="Arial"/>
          <w:b/>
          <w:i/>
          <w:sz w:val="24"/>
          <w:szCs w:val="24"/>
          <w:lang w:val="en-AU"/>
        </w:rPr>
        <w:t>Taxable Supply</w:t>
      </w:r>
      <w:r w:rsidRPr="008E7488">
        <w:rPr>
          <w:rFonts w:cs="Arial"/>
          <w:sz w:val="24"/>
          <w:szCs w:val="24"/>
          <w:lang w:val="en-AU"/>
        </w:rPr>
        <w:t xml:space="preserve"> has the same meaning as in the GST Act; </w:t>
      </w:r>
      <w:r w:rsidRPr="008E7488">
        <w:rPr>
          <w:rFonts w:cs="Arial"/>
          <w:b/>
          <w:i/>
          <w:snapToGrid w:val="0"/>
          <w:sz w:val="24"/>
          <w:szCs w:val="24"/>
          <w:lang w:val="en-AU" w:eastAsia="en-US"/>
        </w:rPr>
        <w:t xml:space="preserve"> </w:t>
      </w:r>
    </w:p>
    <w:p w:rsidR="00DD3D6F" w:rsidRPr="008E7488" w:rsidRDefault="00DD3D6F" w:rsidP="001100EB">
      <w:pPr>
        <w:pStyle w:val="clause11"/>
        <w:numPr>
          <w:ilvl w:val="0"/>
          <w:numId w:val="0"/>
        </w:numPr>
        <w:ind w:left="567"/>
        <w:rPr>
          <w:rFonts w:cs="Arial"/>
          <w:b/>
          <w:i/>
          <w:snapToGrid w:val="0"/>
          <w:sz w:val="16"/>
          <w:szCs w:val="16"/>
          <w:lang w:val="en-AU" w:eastAsia="en-US"/>
        </w:rPr>
      </w:pPr>
    </w:p>
    <w:p w:rsidR="00176137" w:rsidRPr="008E7488" w:rsidRDefault="00FE4722" w:rsidP="001100EB">
      <w:pPr>
        <w:pStyle w:val="clause11"/>
        <w:numPr>
          <w:ilvl w:val="0"/>
          <w:numId w:val="0"/>
        </w:numPr>
        <w:ind w:left="567"/>
        <w:rPr>
          <w:rFonts w:cs="Arial"/>
          <w:snapToGrid w:val="0"/>
          <w:sz w:val="24"/>
          <w:szCs w:val="24"/>
          <w:lang w:val="en-AU" w:eastAsia="en-US"/>
        </w:rPr>
      </w:pPr>
      <w:r w:rsidRPr="008E7488">
        <w:rPr>
          <w:rFonts w:cs="Arial"/>
          <w:b/>
          <w:i/>
          <w:snapToGrid w:val="0"/>
          <w:sz w:val="24"/>
          <w:szCs w:val="24"/>
          <w:lang w:val="en-AU" w:eastAsia="en-US"/>
        </w:rPr>
        <w:t>Terms of Funding</w:t>
      </w:r>
      <w:r w:rsidRPr="008E7488">
        <w:rPr>
          <w:rFonts w:cs="Arial"/>
          <w:snapToGrid w:val="0"/>
          <w:sz w:val="24"/>
          <w:szCs w:val="24"/>
          <w:lang w:val="en-AU" w:eastAsia="en-US"/>
        </w:rPr>
        <w:t xml:space="preserve"> means this document</w:t>
      </w:r>
      <w:r w:rsidR="005C3141" w:rsidRPr="008E7488">
        <w:rPr>
          <w:rFonts w:cs="Arial"/>
          <w:snapToGrid w:val="0"/>
          <w:sz w:val="24"/>
          <w:szCs w:val="24"/>
          <w:lang w:val="en-AU" w:eastAsia="en-US"/>
        </w:rPr>
        <w:t xml:space="preserve"> </w:t>
      </w:r>
      <w:r w:rsidR="000D2F35" w:rsidRPr="008E7488">
        <w:rPr>
          <w:rFonts w:cs="Arial"/>
          <w:snapToGrid w:val="0"/>
          <w:sz w:val="24"/>
          <w:szCs w:val="24"/>
          <w:lang w:val="en-AU" w:eastAsia="en-US"/>
        </w:rPr>
        <w:t>–</w:t>
      </w:r>
      <w:r w:rsidR="00585C0B" w:rsidRPr="008E7488">
        <w:rPr>
          <w:rFonts w:cs="Arial"/>
          <w:snapToGrid w:val="0"/>
          <w:sz w:val="24"/>
          <w:szCs w:val="24"/>
          <w:lang w:val="en-AU" w:eastAsia="en-US"/>
        </w:rPr>
        <w:t xml:space="preserve"> </w:t>
      </w:r>
      <w:r w:rsidR="000D2F35" w:rsidRPr="008E7488">
        <w:rPr>
          <w:rFonts w:cs="Arial"/>
          <w:snapToGrid w:val="0"/>
          <w:sz w:val="24"/>
          <w:szCs w:val="24"/>
          <w:lang w:val="en-AU" w:eastAsia="en-US"/>
        </w:rPr>
        <w:t xml:space="preserve">Arts Queensland’s </w:t>
      </w:r>
      <w:r w:rsidR="00585C0B" w:rsidRPr="008E7488">
        <w:rPr>
          <w:rFonts w:cs="Arial"/>
          <w:snapToGrid w:val="0"/>
          <w:sz w:val="24"/>
          <w:szCs w:val="24"/>
          <w:lang w:val="en-AU" w:eastAsia="en-US"/>
        </w:rPr>
        <w:t>T</w:t>
      </w:r>
      <w:r w:rsidR="000D2F35" w:rsidRPr="008E7488">
        <w:rPr>
          <w:rFonts w:cs="Arial"/>
          <w:snapToGrid w:val="0"/>
          <w:sz w:val="24"/>
          <w:szCs w:val="24"/>
          <w:lang w:val="en-AU" w:eastAsia="en-US"/>
        </w:rPr>
        <w:t>erms of Funding V</w:t>
      </w:r>
      <w:r w:rsidR="00585C0B" w:rsidRPr="008E7488">
        <w:rPr>
          <w:rFonts w:cs="Arial"/>
          <w:snapToGrid w:val="0"/>
          <w:sz w:val="24"/>
          <w:szCs w:val="24"/>
          <w:lang w:val="en-AU" w:eastAsia="en-US"/>
        </w:rPr>
        <w:t xml:space="preserve">ersion </w:t>
      </w:r>
      <w:r w:rsidR="000D17B8">
        <w:rPr>
          <w:rFonts w:cs="Arial"/>
          <w:snapToGrid w:val="0"/>
          <w:sz w:val="24"/>
          <w:szCs w:val="24"/>
          <w:lang w:val="en-AU" w:eastAsia="en-US"/>
        </w:rPr>
        <w:t>8</w:t>
      </w:r>
      <w:r w:rsidR="007C46AE" w:rsidRPr="008E7488">
        <w:rPr>
          <w:rFonts w:cs="Arial"/>
          <w:snapToGrid w:val="0"/>
          <w:sz w:val="24"/>
          <w:szCs w:val="24"/>
          <w:lang w:val="en-AU" w:eastAsia="en-US"/>
        </w:rPr>
        <w:t xml:space="preserve">; </w:t>
      </w:r>
    </w:p>
    <w:p w:rsidR="00176137" w:rsidRPr="008E7488" w:rsidRDefault="00176137" w:rsidP="001100EB">
      <w:pPr>
        <w:pStyle w:val="clause11"/>
        <w:numPr>
          <w:ilvl w:val="0"/>
          <w:numId w:val="0"/>
        </w:numPr>
        <w:ind w:left="567"/>
        <w:rPr>
          <w:rFonts w:cs="Arial"/>
          <w:snapToGrid w:val="0"/>
          <w:sz w:val="16"/>
          <w:szCs w:val="16"/>
          <w:lang w:val="en-AU" w:eastAsia="en-US"/>
        </w:rPr>
      </w:pPr>
    </w:p>
    <w:p w:rsidR="00F95C29" w:rsidRPr="008E7488" w:rsidRDefault="00F95C29" w:rsidP="001100EB">
      <w:pPr>
        <w:pStyle w:val="clause11"/>
        <w:numPr>
          <w:ilvl w:val="0"/>
          <w:numId w:val="0"/>
        </w:numPr>
        <w:ind w:left="567"/>
        <w:rPr>
          <w:rFonts w:cs="Arial"/>
          <w:iCs/>
          <w:sz w:val="24"/>
          <w:szCs w:val="24"/>
        </w:rPr>
      </w:pPr>
      <w:r w:rsidRPr="008E7488">
        <w:rPr>
          <w:rFonts w:cs="Arial"/>
          <w:b/>
          <w:i/>
          <w:iCs/>
          <w:sz w:val="24"/>
          <w:szCs w:val="24"/>
        </w:rPr>
        <w:t>Third Party Material</w:t>
      </w:r>
      <w:r w:rsidRPr="008E7488">
        <w:rPr>
          <w:rFonts w:cs="Arial"/>
          <w:b/>
          <w:iCs/>
          <w:sz w:val="24"/>
          <w:szCs w:val="24"/>
        </w:rPr>
        <w:t xml:space="preserve"> </w:t>
      </w:r>
      <w:r w:rsidRPr="008E7488">
        <w:rPr>
          <w:rFonts w:cs="Arial"/>
          <w:iCs/>
          <w:sz w:val="24"/>
          <w:szCs w:val="24"/>
        </w:rPr>
        <w:t>means all material that is created, written, developed or otherwise brought into existence other than by the Recipient;</w:t>
      </w:r>
    </w:p>
    <w:p w:rsidR="00F95C29" w:rsidRPr="008E7488" w:rsidRDefault="00F95C29" w:rsidP="001100EB">
      <w:pPr>
        <w:pStyle w:val="clause11"/>
        <w:numPr>
          <w:ilvl w:val="0"/>
          <w:numId w:val="0"/>
        </w:numPr>
        <w:ind w:left="567"/>
        <w:rPr>
          <w:rFonts w:cs="Arial"/>
          <w:b/>
          <w:i/>
          <w:snapToGrid w:val="0"/>
          <w:sz w:val="16"/>
          <w:szCs w:val="16"/>
          <w:lang w:val="en-AU" w:eastAsia="en-US"/>
        </w:rPr>
      </w:pPr>
    </w:p>
    <w:p w:rsidR="00F95C29" w:rsidRPr="008E7488" w:rsidRDefault="00F95C29" w:rsidP="001100EB">
      <w:pPr>
        <w:pStyle w:val="clause11"/>
        <w:numPr>
          <w:ilvl w:val="0"/>
          <w:numId w:val="0"/>
        </w:numPr>
        <w:ind w:left="567"/>
        <w:rPr>
          <w:rFonts w:cs="Arial"/>
          <w:bCs/>
          <w:sz w:val="24"/>
          <w:szCs w:val="24"/>
        </w:rPr>
      </w:pPr>
      <w:r w:rsidRPr="008E7488">
        <w:rPr>
          <w:rFonts w:cs="Arial"/>
          <w:b/>
          <w:bCs/>
          <w:i/>
          <w:sz w:val="24"/>
          <w:szCs w:val="24"/>
        </w:rPr>
        <w:t>Traditional Owners</w:t>
      </w:r>
      <w:r w:rsidRPr="008E7488">
        <w:rPr>
          <w:rFonts w:cs="Arial"/>
          <w:b/>
          <w:bCs/>
          <w:i/>
          <w:sz w:val="24"/>
          <w:szCs w:val="24"/>
          <w:lang w:eastAsia="en-US"/>
        </w:rPr>
        <w:t xml:space="preserve"> </w:t>
      </w:r>
      <w:r w:rsidRPr="008E7488">
        <w:rPr>
          <w:rFonts w:cs="Arial"/>
          <w:bCs/>
          <w:sz w:val="24"/>
          <w:szCs w:val="24"/>
          <w:lang w:eastAsia="en-US"/>
        </w:rPr>
        <w:t xml:space="preserve">includes First Nations People, </w:t>
      </w:r>
      <w:r w:rsidRPr="008E7488">
        <w:rPr>
          <w:rFonts w:cs="Arial"/>
          <w:bCs/>
          <w:sz w:val="24"/>
          <w:szCs w:val="24"/>
        </w:rPr>
        <w:t>Aboriginal Peoples and Torres Strait Islander Peoples;</w:t>
      </w:r>
    </w:p>
    <w:p w:rsidR="00F95C29" w:rsidRPr="008E7488" w:rsidRDefault="00F95C29" w:rsidP="001100EB">
      <w:pPr>
        <w:pStyle w:val="clause11"/>
        <w:numPr>
          <w:ilvl w:val="0"/>
          <w:numId w:val="0"/>
        </w:numPr>
        <w:ind w:left="567"/>
        <w:rPr>
          <w:rFonts w:cs="Arial"/>
          <w:b/>
          <w:i/>
          <w:snapToGrid w:val="0"/>
          <w:sz w:val="16"/>
          <w:szCs w:val="16"/>
          <w:lang w:val="en-AU" w:eastAsia="en-US"/>
        </w:rPr>
      </w:pPr>
    </w:p>
    <w:p w:rsidR="00161CA1" w:rsidRPr="008E7488" w:rsidRDefault="00161CA1" w:rsidP="001100EB">
      <w:pPr>
        <w:pStyle w:val="clause11"/>
        <w:numPr>
          <w:ilvl w:val="0"/>
          <w:numId w:val="0"/>
        </w:numPr>
        <w:ind w:left="567"/>
        <w:rPr>
          <w:rFonts w:cs="Arial"/>
          <w:sz w:val="24"/>
          <w:szCs w:val="24"/>
        </w:rPr>
      </w:pPr>
      <w:r w:rsidRPr="008E7488">
        <w:rPr>
          <w:rFonts w:cs="Arial"/>
          <w:b/>
          <w:i/>
          <w:sz w:val="24"/>
          <w:szCs w:val="24"/>
        </w:rPr>
        <w:t>Venue Hire Agreement</w:t>
      </w:r>
      <w:r w:rsidRPr="008E7488">
        <w:rPr>
          <w:rFonts w:cs="Arial"/>
          <w:sz w:val="24"/>
          <w:szCs w:val="24"/>
        </w:rPr>
        <w:t xml:space="preserve"> means an agreement in a form approved by Art</w:t>
      </w:r>
      <w:r w:rsidR="00563DE0" w:rsidRPr="008E7488">
        <w:rPr>
          <w:rFonts w:cs="Arial"/>
          <w:sz w:val="24"/>
          <w:szCs w:val="24"/>
        </w:rPr>
        <w:t>s Queensland from time to time</w:t>
      </w:r>
      <w:r w:rsidRPr="008E7488">
        <w:rPr>
          <w:rFonts w:cs="Arial"/>
          <w:sz w:val="24"/>
          <w:szCs w:val="24"/>
        </w:rPr>
        <w:t xml:space="preserve"> entered into with Arts Queensland for hire of </w:t>
      </w:r>
      <w:r w:rsidR="00563DE0" w:rsidRPr="008E7488">
        <w:rPr>
          <w:rFonts w:cs="Arial"/>
          <w:sz w:val="24"/>
          <w:szCs w:val="24"/>
        </w:rPr>
        <w:t xml:space="preserve">(including specified areas of) </w:t>
      </w:r>
      <w:r w:rsidRPr="008E7488">
        <w:rPr>
          <w:rFonts w:cs="Arial"/>
          <w:sz w:val="24"/>
          <w:szCs w:val="24"/>
        </w:rPr>
        <w:t xml:space="preserve">Arts Queensland’s venues, including JWAC and </w:t>
      </w:r>
      <w:r w:rsidRPr="008E7488">
        <w:rPr>
          <w:rFonts w:cs="Arial"/>
          <w:snapToGrid w:val="0"/>
          <w:sz w:val="24"/>
          <w:szCs w:val="24"/>
          <w:lang w:val="en-AU" w:eastAsia="en-US"/>
        </w:rPr>
        <w:t>Bulmba-ja</w:t>
      </w:r>
      <w:r w:rsidRPr="008E7488">
        <w:rPr>
          <w:rFonts w:cs="Arial"/>
          <w:sz w:val="24"/>
          <w:szCs w:val="24"/>
        </w:rPr>
        <w:t>;</w:t>
      </w:r>
    </w:p>
    <w:p w:rsidR="00161CA1" w:rsidRPr="008E7488" w:rsidRDefault="00161CA1" w:rsidP="001100EB">
      <w:pPr>
        <w:pStyle w:val="clause11"/>
        <w:numPr>
          <w:ilvl w:val="0"/>
          <w:numId w:val="0"/>
        </w:numPr>
        <w:ind w:left="567"/>
        <w:rPr>
          <w:rFonts w:cs="Arial"/>
          <w:b/>
          <w:i/>
          <w:snapToGrid w:val="0"/>
          <w:sz w:val="16"/>
          <w:szCs w:val="16"/>
          <w:lang w:val="en-AU" w:eastAsia="en-US"/>
        </w:rPr>
      </w:pPr>
    </w:p>
    <w:p w:rsidR="00FE4722" w:rsidRPr="008E7488" w:rsidRDefault="00176137" w:rsidP="001100EB">
      <w:pPr>
        <w:pStyle w:val="clause11"/>
        <w:numPr>
          <w:ilvl w:val="0"/>
          <w:numId w:val="0"/>
        </w:numPr>
        <w:ind w:left="567"/>
        <w:rPr>
          <w:rFonts w:cs="Arial"/>
          <w:snapToGrid w:val="0"/>
          <w:sz w:val="24"/>
          <w:szCs w:val="24"/>
          <w:lang w:val="en-AU" w:eastAsia="en-US"/>
        </w:rPr>
      </w:pPr>
      <w:r w:rsidRPr="008E7488">
        <w:rPr>
          <w:rFonts w:cs="Arial"/>
          <w:b/>
          <w:i/>
          <w:snapToGrid w:val="0"/>
          <w:sz w:val="24"/>
          <w:szCs w:val="24"/>
          <w:lang w:val="en-AU" w:eastAsia="en-US"/>
        </w:rPr>
        <w:t>Works</w:t>
      </w:r>
      <w:r w:rsidRPr="008E7488">
        <w:rPr>
          <w:rFonts w:cs="Arial"/>
          <w:snapToGrid w:val="0"/>
          <w:sz w:val="24"/>
          <w:szCs w:val="24"/>
          <w:lang w:val="en-AU" w:eastAsia="en-US"/>
        </w:rPr>
        <w:t xml:space="preserve"> includes </w:t>
      </w:r>
      <w:r w:rsidR="0084653E" w:rsidRPr="008E7488">
        <w:rPr>
          <w:rFonts w:cs="Arial"/>
          <w:snapToGrid w:val="0"/>
          <w:sz w:val="24"/>
          <w:szCs w:val="24"/>
          <w:lang w:val="en-AU" w:eastAsia="en-US"/>
        </w:rPr>
        <w:t xml:space="preserve">any </w:t>
      </w:r>
      <w:r w:rsidRPr="008E7488">
        <w:rPr>
          <w:rFonts w:cs="Arial"/>
          <w:snapToGrid w:val="0"/>
          <w:sz w:val="24"/>
          <w:szCs w:val="24"/>
          <w:lang w:val="en-AU" w:eastAsia="en-US"/>
        </w:rPr>
        <w:t>creative or artistic</w:t>
      </w:r>
      <w:r w:rsidR="005D07E6" w:rsidRPr="008E7488">
        <w:rPr>
          <w:rFonts w:cs="Arial"/>
          <w:snapToGrid w:val="0"/>
          <w:sz w:val="24"/>
          <w:szCs w:val="24"/>
          <w:lang w:val="en-AU" w:eastAsia="en-US"/>
        </w:rPr>
        <w:t xml:space="preserve"> work, piece or object</w:t>
      </w:r>
      <w:r w:rsidRPr="008E7488">
        <w:rPr>
          <w:rFonts w:cs="Arial"/>
          <w:snapToGrid w:val="0"/>
          <w:sz w:val="24"/>
          <w:szCs w:val="24"/>
          <w:lang w:val="en-AU" w:eastAsia="en-US"/>
        </w:rPr>
        <w:t xml:space="preserve">; </w:t>
      </w:r>
      <w:r w:rsidR="00DD3D6F" w:rsidRPr="008E7488">
        <w:rPr>
          <w:rFonts w:cs="Arial"/>
          <w:snapToGrid w:val="0"/>
          <w:sz w:val="24"/>
          <w:szCs w:val="24"/>
          <w:lang w:val="en-AU" w:eastAsia="en-US"/>
        </w:rPr>
        <w:t>and</w:t>
      </w:r>
    </w:p>
    <w:p w:rsidR="007C46AE" w:rsidRPr="008E7488" w:rsidRDefault="007C46AE" w:rsidP="007C46AE">
      <w:pPr>
        <w:pStyle w:val="clause11"/>
        <w:numPr>
          <w:ilvl w:val="0"/>
          <w:numId w:val="0"/>
        </w:numPr>
        <w:ind w:left="567"/>
        <w:rPr>
          <w:rFonts w:cs="Arial"/>
          <w:b/>
          <w:i/>
          <w:snapToGrid w:val="0"/>
          <w:sz w:val="16"/>
          <w:szCs w:val="16"/>
          <w:lang w:val="en-AU" w:eastAsia="en-US"/>
        </w:rPr>
      </w:pPr>
    </w:p>
    <w:p w:rsidR="007C46AE" w:rsidRPr="008E7488" w:rsidRDefault="007C46AE" w:rsidP="007C46AE">
      <w:pPr>
        <w:pStyle w:val="clause11"/>
        <w:numPr>
          <w:ilvl w:val="0"/>
          <w:numId w:val="0"/>
        </w:numPr>
        <w:ind w:left="567"/>
        <w:rPr>
          <w:rFonts w:cs="Arial"/>
          <w:snapToGrid w:val="0"/>
          <w:sz w:val="24"/>
          <w:szCs w:val="24"/>
          <w:lang w:val="en-AU" w:eastAsia="en-US"/>
        </w:rPr>
      </w:pPr>
      <w:r w:rsidRPr="008E7488">
        <w:rPr>
          <w:rFonts w:cs="Arial"/>
          <w:b/>
          <w:i/>
          <w:snapToGrid w:val="0"/>
          <w:sz w:val="24"/>
          <w:szCs w:val="24"/>
          <w:lang w:val="en-AU" w:eastAsia="en-US"/>
        </w:rPr>
        <w:t>You</w:t>
      </w:r>
      <w:r w:rsidR="00911CD9" w:rsidRPr="008E7488">
        <w:rPr>
          <w:rFonts w:cs="Arial"/>
          <w:b/>
          <w:i/>
          <w:snapToGrid w:val="0"/>
          <w:sz w:val="24"/>
          <w:szCs w:val="24"/>
          <w:lang w:val="en-AU" w:eastAsia="en-US"/>
        </w:rPr>
        <w:t>, Y</w:t>
      </w:r>
      <w:r w:rsidR="005C3141" w:rsidRPr="008E7488">
        <w:rPr>
          <w:rFonts w:cs="Arial"/>
          <w:b/>
          <w:i/>
          <w:snapToGrid w:val="0"/>
          <w:sz w:val="24"/>
          <w:szCs w:val="24"/>
          <w:lang w:val="en-AU" w:eastAsia="en-US"/>
        </w:rPr>
        <w:t>our and</w:t>
      </w:r>
      <w:r w:rsidRPr="008E7488">
        <w:rPr>
          <w:rFonts w:cs="Arial"/>
          <w:b/>
          <w:i/>
          <w:snapToGrid w:val="0"/>
          <w:sz w:val="24"/>
          <w:szCs w:val="24"/>
          <w:lang w:val="en-AU" w:eastAsia="en-US"/>
        </w:rPr>
        <w:t xml:space="preserve"> Recipient</w:t>
      </w:r>
      <w:r w:rsidRPr="008E7488">
        <w:rPr>
          <w:rFonts w:cs="Arial"/>
          <w:snapToGrid w:val="0"/>
          <w:sz w:val="24"/>
          <w:szCs w:val="24"/>
          <w:lang w:val="en-AU" w:eastAsia="en-US"/>
        </w:rPr>
        <w:t xml:space="preserve"> means the recipient of the Funding named in Item 1 of Schedule 1</w:t>
      </w:r>
      <w:r w:rsidR="00DD3D6F" w:rsidRPr="008E7488">
        <w:rPr>
          <w:rFonts w:cs="Arial"/>
          <w:snapToGrid w:val="0"/>
          <w:sz w:val="24"/>
          <w:szCs w:val="24"/>
          <w:lang w:val="en-AU" w:eastAsia="en-US"/>
        </w:rPr>
        <w:t>.</w:t>
      </w:r>
    </w:p>
    <w:p w:rsidR="00315070" w:rsidRPr="008E7488" w:rsidRDefault="00633CD2" w:rsidP="00991704">
      <w:pPr>
        <w:pStyle w:val="SALvl2"/>
        <w:numPr>
          <w:ilvl w:val="1"/>
          <w:numId w:val="12"/>
        </w:numPr>
        <w:tabs>
          <w:tab w:val="clear" w:pos="1419"/>
          <w:tab w:val="num" w:pos="1134"/>
        </w:tabs>
        <w:spacing w:before="240"/>
        <w:rPr>
          <w:rFonts w:cs="Arial"/>
          <w:sz w:val="24"/>
          <w:szCs w:val="24"/>
        </w:rPr>
      </w:pPr>
      <w:r w:rsidRPr="008E7488">
        <w:rPr>
          <w:rFonts w:cs="Arial"/>
          <w:sz w:val="24"/>
          <w:szCs w:val="24"/>
        </w:rPr>
        <w:t>In</w:t>
      </w:r>
      <w:r w:rsidRPr="008E7488">
        <w:rPr>
          <w:rFonts w:cs="Arial"/>
          <w:snapToGrid w:val="0"/>
          <w:sz w:val="24"/>
          <w:szCs w:val="24"/>
        </w:rPr>
        <w:t xml:space="preserve"> </w:t>
      </w:r>
      <w:r w:rsidR="007D1876" w:rsidRPr="008E7488">
        <w:rPr>
          <w:rFonts w:cs="Arial"/>
          <w:snapToGrid w:val="0"/>
          <w:sz w:val="24"/>
          <w:szCs w:val="24"/>
        </w:rPr>
        <w:t xml:space="preserve">the </w:t>
      </w:r>
      <w:r w:rsidRPr="008E7488">
        <w:rPr>
          <w:rFonts w:cs="Arial"/>
          <w:snapToGrid w:val="0"/>
          <w:sz w:val="24"/>
          <w:szCs w:val="24"/>
        </w:rPr>
        <w:t>Funding</w:t>
      </w:r>
      <w:r w:rsidR="007D1876" w:rsidRPr="008E7488">
        <w:rPr>
          <w:rFonts w:cs="Arial"/>
          <w:snapToGrid w:val="0"/>
          <w:sz w:val="24"/>
          <w:szCs w:val="24"/>
        </w:rPr>
        <w:t xml:space="preserve"> Agreement</w:t>
      </w:r>
      <w:r w:rsidR="00315070" w:rsidRPr="008E7488">
        <w:rPr>
          <w:rFonts w:cs="Arial"/>
          <w:sz w:val="24"/>
          <w:szCs w:val="24"/>
        </w:rPr>
        <w:t>, unless the context otherwise requires:</w:t>
      </w:r>
    </w:p>
    <w:p w:rsidR="00315070" w:rsidRPr="008E7488" w:rsidRDefault="00315070" w:rsidP="00991704">
      <w:pPr>
        <w:pStyle w:val="SALvl3"/>
        <w:numPr>
          <w:ilvl w:val="2"/>
          <w:numId w:val="12"/>
        </w:numPr>
        <w:spacing w:before="240"/>
        <w:rPr>
          <w:rFonts w:cs="Arial"/>
          <w:sz w:val="24"/>
          <w:szCs w:val="24"/>
        </w:rPr>
      </w:pPr>
      <w:bookmarkStart w:id="2" w:name="_Ref247971096"/>
      <w:bookmarkStart w:id="3" w:name="_Ref248132869"/>
      <w:bookmarkStart w:id="4" w:name="_Toc277922085"/>
      <w:r w:rsidRPr="008E7488">
        <w:rPr>
          <w:rFonts w:cs="Arial"/>
          <w:sz w:val="24"/>
          <w:szCs w:val="24"/>
        </w:rPr>
        <w:t>a reference to a person includes a reference to individuals and other entities recognised by law;</w:t>
      </w:r>
    </w:p>
    <w:p w:rsidR="00315070" w:rsidRPr="008E7488" w:rsidRDefault="00315070" w:rsidP="00991704">
      <w:pPr>
        <w:pStyle w:val="SALvl3"/>
        <w:numPr>
          <w:ilvl w:val="2"/>
          <w:numId w:val="12"/>
        </w:numPr>
        <w:spacing w:before="240"/>
        <w:rPr>
          <w:rFonts w:cs="Arial"/>
          <w:sz w:val="24"/>
          <w:szCs w:val="24"/>
        </w:rPr>
      </w:pPr>
      <w:r w:rsidRPr="008E7488">
        <w:rPr>
          <w:rFonts w:cs="Arial"/>
          <w:sz w:val="24"/>
          <w:szCs w:val="24"/>
        </w:rPr>
        <w:t>all monetary amounts refer to Australian currency;</w:t>
      </w:r>
    </w:p>
    <w:p w:rsidR="00315070" w:rsidRPr="008E7488" w:rsidRDefault="00315070" w:rsidP="00991704">
      <w:pPr>
        <w:pStyle w:val="SALvl3"/>
        <w:numPr>
          <w:ilvl w:val="2"/>
          <w:numId w:val="12"/>
        </w:numPr>
        <w:spacing w:before="240"/>
        <w:rPr>
          <w:rFonts w:cs="Arial"/>
          <w:sz w:val="24"/>
          <w:szCs w:val="24"/>
        </w:rPr>
      </w:pPr>
      <w:r w:rsidRPr="008E7488">
        <w:rPr>
          <w:rFonts w:cs="Arial"/>
          <w:sz w:val="24"/>
          <w:szCs w:val="24"/>
        </w:rPr>
        <w:t>a reference to any legislation includes any subordinate legislation made under it and any legislation amending, consolidating or replacing it;</w:t>
      </w:r>
    </w:p>
    <w:p w:rsidR="00315070" w:rsidRPr="008E7488" w:rsidRDefault="00315070" w:rsidP="00991704">
      <w:pPr>
        <w:pStyle w:val="SALvl3"/>
        <w:numPr>
          <w:ilvl w:val="2"/>
          <w:numId w:val="12"/>
        </w:numPr>
        <w:spacing w:before="240"/>
        <w:rPr>
          <w:rFonts w:cs="Arial"/>
          <w:sz w:val="24"/>
          <w:szCs w:val="24"/>
        </w:rPr>
      </w:pPr>
      <w:r w:rsidRPr="008E7488">
        <w:rPr>
          <w:rFonts w:cs="Arial"/>
          <w:sz w:val="24"/>
          <w:szCs w:val="24"/>
        </w:rPr>
        <w:t>the singular includes the plural and vice versa and words importing one gender include a reference to all other genders;</w:t>
      </w:r>
    </w:p>
    <w:p w:rsidR="00315070" w:rsidRPr="008E7488" w:rsidRDefault="00315070" w:rsidP="00991704">
      <w:pPr>
        <w:pStyle w:val="SALvl3"/>
        <w:numPr>
          <w:ilvl w:val="2"/>
          <w:numId w:val="12"/>
        </w:numPr>
        <w:spacing w:before="240"/>
        <w:rPr>
          <w:rFonts w:cs="Arial"/>
          <w:sz w:val="24"/>
          <w:szCs w:val="24"/>
        </w:rPr>
      </w:pPr>
      <w:r w:rsidRPr="008E7488">
        <w:rPr>
          <w:rFonts w:cs="Arial"/>
          <w:sz w:val="24"/>
          <w:szCs w:val="24"/>
        </w:rPr>
        <w:t>a covenant or Agreement on the part of two or more persons will be deemed to bind them jointly and severally; and</w:t>
      </w:r>
    </w:p>
    <w:p w:rsidR="00315070" w:rsidRPr="008E7488" w:rsidRDefault="00315070" w:rsidP="00991704">
      <w:pPr>
        <w:pStyle w:val="SALvl3"/>
        <w:numPr>
          <w:ilvl w:val="2"/>
          <w:numId w:val="12"/>
        </w:numPr>
        <w:spacing w:before="240"/>
        <w:rPr>
          <w:rFonts w:cs="Arial"/>
          <w:sz w:val="24"/>
          <w:szCs w:val="24"/>
        </w:rPr>
      </w:pPr>
      <w:r w:rsidRPr="008E7488">
        <w:rPr>
          <w:rFonts w:cs="Arial"/>
          <w:sz w:val="24"/>
          <w:szCs w:val="24"/>
        </w:rPr>
        <w:t>where the day on or by which any act, matter or thing is to be done is not a Business Day, the act, matter or thing may be done on the next Business Day.</w:t>
      </w:r>
      <w:bookmarkEnd w:id="2"/>
      <w:bookmarkEnd w:id="3"/>
      <w:bookmarkEnd w:id="4"/>
    </w:p>
    <w:p w:rsidR="00433A83" w:rsidRPr="008E7488" w:rsidRDefault="00114762" w:rsidP="00991704">
      <w:pPr>
        <w:pStyle w:val="StyleClauseHeadingBold"/>
        <w:keepNext/>
        <w:numPr>
          <w:ilvl w:val="0"/>
          <w:numId w:val="12"/>
        </w:numPr>
        <w:spacing w:after="240" w:line="240" w:lineRule="atLeast"/>
        <w:rPr>
          <w:rFonts w:cs="Arial"/>
          <w:snapToGrid w:val="0"/>
          <w:szCs w:val="24"/>
        </w:rPr>
      </w:pPr>
      <w:bookmarkStart w:id="5" w:name="_Ref177539626"/>
      <w:bookmarkStart w:id="6" w:name="_Ref366507455"/>
      <w:r w:rsidRPr="008E7488">
        <w:rPr>
          <w:rFonts w:cs="Arial"/>
          <w:szCs w:val="24"/>
        </w:rPr>
        <w:t xml:space="preserve">COMMENCEMENT AND TERM OF </w:t>
      </w:r>
      <w:r w:rsidR="00433A83" w:rsidRPr="008E7488">
        <w:rPr>
          <w:rFonts w:cs="Arial"/>
          <w:snapToGrid w:val="0"/>
          <w:szCs w:val="24"/>
        </w:rPr>
        <w:t xml:space="preserve">FUNDING </w:t>
      </w:r>
      <w:bookmarkEnd w:id="5"/>
      <w:r w:rsidR="00433A83" w:rsidRPr="008E7488">
        <w:rPr>
          <w:rFonts w:cs="Arial"/>
          <w:snapToGrid w:val="0"/>
          <w:szCs w:val="24"/>
        </w:rPr>
        <w:t>AGREEMENT</w:t>
      </w:r>
      <w:bookmarkEnd w:id="6"/>
    </w:p>
    <w:p w:rsidR="00433A83" w:rsidRPr="008E7488" w:rsidRDefault="00433A83" w:rsidP="00991704">
      <w:pPr>
        <w:pStyle w:val="clause11"/>
        <w:numPr>
          <w:ilvl w:val="1"/>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The Funding Agreement is made up of:</w:t>
      </w:r>
    </w:p>
    <w:p w:rsidR="00433A83" w:rsidRPr="008E7488" w:rsidRDefault="00F55556" w:rsidP="00991704">
      <w:pPr>
        <w:pStyle w:val="clause11"/>
        <w:numPr>
          <w:ilvl w:val="2"/>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 xml:space="preserve">the Letter of Offer and any </w:t>
      </w:r>
      <w:r w:rsidR="00433A83" w:rsidRPr="008E7488">
        <w:rPr>
          <w:rFonts w:cs="Arial"/>
          <w:snapToGrid w:val="0"/>
          <w:sz w:val="24"/>
          <w:szCs w:val="24"/>
          <w:lang w:val="en-AU" w:eastAsia="en-US"/>
        </w:rPr>
        <w:t>Schedules; and</w:t>
      </w:r>
    </w:p>
    <w:p w:rsidR="00433A83" w:rsidRPr="008E7488" w:rsidRDefault="00433A83" w:rsidP="00991704">
      <w:pPr>
        <w:pStyle w:val="clause11"/>
        <w:numPr>
          <w:ilvl w:val="2"/>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these Terms of Funding</w:t>
      </w:r>
      <w:r w:rsidR="00585C0B" w:rsidRPr="008E7488">
        <w:rPr>
          <w:rFonts w:cs="Arial"/>
          <w:snapToGrid w:val="0"/>
          <w:sz w:val="24"/>
          <w:szCs w:val="24"/>
          <w:lang w:val="en-AU" w:eastAsia="en-US"/>
        </w:rPr>
        <w:t xml:space="preserve"> version </w:t>
      </w:r>
      <w:r w:rsidR="000D17B8">
        <w:rPr>
          <w:rFonts w:cs="Arial"/>
          <w:snapToGrid w:val="0"/>
          <w:sz w:val="24"/>
          <w:szCs w:val="24"/>
          <w:lang w:val="en-AU" w:eastAsia="en-US"/>
        </w:rPr>
        <w:t>8</w:t>
      </w:r>
      <w:r w:rsidRPr="008E7488">
        <w:rPr>
          <w:rFonts w:cs="Arial"/>
          <w:snapToGrid w:val="0"/>
          <w:sz w:val="24"/>
          <w:szCs w:val="24"/>
          <w:lang w:val="en-AU" w:eastAsia="en-US"/>
        </w:rPr>
        <w:t>.</w:t>
      </w:r>
    </w:p>
    <w:p w:rsidR="00114762" w:rsidRPr="008E7488" w:rsidRDefault="00114762" w:rsidP="00991704">
      <w:pPr>
        <w:pStyle w:val="clause11"/>
        <w:numPr>
          <w:ilvl w:val="1"/>
          <w:numId w:val="12"/>
        </w:numPr>
        <w:spacing w:after="240" w:line="240" w:lineRule="atLeast"/>
        <w:rPr>
          <w:rFonts w:cs="Arial"/>
          <w:snapToGrid w:val="0"/>
          <w:lang w:val="en-AU" w:eastAsia="en-US"/>
        </w:rPr>
      </w:pPr>
      <w:r w:rsidRPr="008E7488">
        <w:rPr>
          <w:rFonts w:cs="Arial"/>
          <w:snapToGrid w:val="0"/>
          <w:sz w:val="24"/>
          <w:szCs w:val="24"/>
          <w:lang w:val="en-AU" w:eastAsia="en-US"/>
        </w:rPr>
        <w:t xml:space="preserve">The Funding Agreement between You and Arts Queensland will come into existence when Arts Queensland receives the </w:t>
      </w:r>
      <w:r w:rsidR="005718B7" w:rsidRPr="008E7488">
        <w:rPr>
          <w:rFonts w:cs="Arial"/>
          <w:snapToGrid w:val="0"/>
          <w:sz w:val="24"/>
          <w:szCs w:val="24"/>
          <w:lang w:val="en-AU" w:eastAsia="en-US"/>
        </w:rPr>
        <w:t xml:space="preserve">executed Funding Agreement </w:t>
      </w:r>
      <w:r w:rsidRPr="008E7488">
        <w:rPr>
          <w:rFonts w:cs="Arial"/>
          <w:snapToGrid w:val="0"/>
          <w:sz w:val="24"/>
          <w:szCs w:val="24"/>
          <w:lang w:val="en-AU" w:eastAsia="en-US"/>
        </w:rPr>
        <w:t>signed by you.</w:t>
      </w:r>
    </w:p>
    <w:p w:rsidR="00433A83" w:rsidRPr="008E7488" w:rsidRDefault="00433A83" w:rsidP="00991704">
      <w:pPr>
        <w:pStyle w:val="clause11"/>
        <w:numPr>
          <w:ilvl w:val="1"/>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The Funding Agreement will commen</w:t>
      </w:r>
      <w:r w:rsidR="00114762" w:rsidRPr="008E7488">
        <w:rPr>
          <w:rFonts w:cs="Arial"/>
          <w:snapToGrid w:val="0"/>
          <w:sz w:val="24"/>
          <w:szCs w:val="24"/>
          <w:lang w:val="en-AU" w:eastAsia="en-US"/>
        </w:rPr>
        <w:t>ce on the Commencement Date and</w:t>
      </w:r>
      <w:r w:rsidRPr="008E7488">
        <w:rPr>
          <w:rFonts w:cs="Arial"/>
          <w:snapToGrid w:val="0"/>
          <w:sz w:val="24"/>
          <w:szCs w:val="24"/>
          <w:lang w:val="en-AU" w:eastAsia="en-US"/>
        </w:rPr>
        <w:t xml:space="preserve"> unless terminated earlier, will continue until all of Your obligations have been fulfilled to the absolute satisfaction of Arts Queensland. </w:t>
      </w:r>
    </w:p>
    <w:p w:rsidR="00433A83" w:rsidRPr="008E7488" w:rsidRDefault="00433A83" w:rsidP="00991704">
      <w:pPr>
        <w:pStyle w:val="StyleClauseHeadingBold"/>
        <w:numPr>
          <w:ilvl w:val="0"/>
          <w:numId w:val="12"/>
        </w:numPr>
        <w:spacing w:after="240" w:line="240" w:lineRule="atLeast"/>
        <w:rPr>
          <w:rFonts w:cs="Arial"/>
          <w:snapToGrid w:val="0"/>
          <w:color w:val="000000"/>
          <w:szCs w:val="24"/>
          <w:lang w:val="en-AU" w:eastAsia="en-US"/>
        </w:rPr>
      </w:pPr>
      <w:r w:rsidRPr="008E7488">
        <w:rPr>
          <w:rFonts w:cs="Arial"/>
          <w:snapToGrid w:val="0"/>
          <w:color w:val="000000"/>
          <w:szCs w:val="24"/>
          <w:lang w:val="en-AU" w:eastAsia="en-US"/>
        </w:rPr>
        <w:t>PAYMENT OF FUNDING</w:t>
      </w:r>
    </w:p>
    <w:p w:rsidR="00433A83" w:rsidRPr="008E7488" w:rsidRDefault="00433A83" w:rsidP="00991704">
      <w:pPr>
        <w:pStyle w:val="clause11"/>
        <w:numPr>
          <w:ilvl w:val="1"/>
          <w:numId w:val="12"/>
        </w:numPr>
        <w:spacing w:after="240" w:line="240" w:lineRule="atLeast"/>
        <w:rPr>
          <w:rFonts w:cs="Arial"/>
          <w:snapToGrid w:val="0"/>
          <w:sz w:val="24"/>
          <w:szCs w:val="24"/>
          <w:lang w:val="en-AU" w:eastAsia="en-US"/>
        </w:rPr>
      </w:pPr>
      <w:bookmarkStart w:id="7" w:name="_Ref271015849"/>
      <w:r w:rsidRPr="008E7488">
        <w:rPr>
          <w:rFonts w:cs="Arial"/>
          <w:snapToGrid w:val="0"/>
          <w:sz w:val="24"/>
          <w:szCs w:val="24"/>
          <w:lang w:val="en-AU" w:eastAsia="en-US"/>
        </w:rPr>
        <w:t xml:space="preserve">Arts </w:t>
      </w:r>
      <w:smartTag w:uri="urn:schemas-microsoft-com:office:smarttags" w:element="place">
        <w:smartTag w:uri="urn:schemas-microsoft-com:office:smarttags" w:element="State">
          <w:r w:rsidRPr="008E7488">
            <w:rPr>
              <w:rFonts w:cs="Arial"/>
              <w:snapToGrid w:val="0"/>
              <w:sz w:val="24"/>
              <w:szCs w:val="24"/>
              <w:lang w:val="en-AU" w:eastAsia="en-US"/>
            </w:rPr>
            <w:t>Queensland</w:t>
          </w:r>
        </w:smartTag>
      </w:smartTag>
      <w:r w:rsidRPr="008E7488">
        <w:rPr>
          <w:rFonts w:cs="Arial"/>
          <w:snapToGrid w:val="0"/>
          <w:sz w:val="24"/>
          <w:szCs w:val="24"/>
          <w:lang w:val="en-AU" w:eastAsia="en-US"/>
        </w:rPr>
        <w:t xml:space="preserve"> will pay the Funding in the Instalments</w:t>
      </w:r>
      <w:bookmarkStart w:id="8" w:name="_Ref369169827"/>
      <w:r w:rsidRPr="008E7488">
        <w:rPr>
          <w:rFonts w:cs="Arial"/>
          <w:snapToGrid w:val="0"/>
          <w:sz w:val="24"/>
          <w:szCs w:val="24"/>
          <w:lang w:val="en-AU" w:eastAsia="en-US"/>
        </w:rPr>
        <w:t xml:space="preserve"> according to Schedule 2, </w:t>
      </w:r>
      <w:bookmarkStart w:id="9" w:name="_Ref366678597"/>
      <w:bookmarkEnd w:id="7"/>
      <w:r w:rsidRPr="008E7488">
        <w:rPr>
          <w:rFonts w:cs="Arial"/>
          <w:snapToGrid w:val="0"/>
          <w:sz w:val="24"/>
          <w:szCs w:val="24"/>
          <w:lang w:val="en-AU" w:eastAsia="en-US"/>
        </w:rPr>
        <w:t>subject to and conditional upon You:</w:t>
      </w:r>
      <w:bookmarkEnd w:id="8"/>
      <w:bookmarkEnd w:id="9"/>
    </w:p>
    <w:p w:rsidR="00433A83" w:rsidRPr="008E7488" w:rsidRDefault="00433A83" w:rsidP="00991704">
      <w:pPr>
        <w:pStyle w:val="clause11"/>
        <w:numPr>
          <w:ilvl w:val="2"/>
          <w:numId w:val="12"/>
        </w:numPr>
        <w:spacing w:after="240" w:line="240" w:lineRule="atLeast"/>
        <w:rPr>
          <w:rFonts w:cs="Arial"/>
          <w:snapToGrid w:val="0"/>
          <w:sz w:val="24"/>
          <w:szCs w:val="24"/>
          <w:lang w:val="en-AU" w:eastAsia="en-US"/>
        </w:rPr>
      </w:pPr>
      <w:bookmarkStart w:id="10" w:name="_Ref370457528"/>
      <w:bookmarkStart w:id="11" w:name="_Ref370297480"/>
      <w:r w:rsidRPr="008E7488">
        <w:rPr>
          <w:rFonts w:cs="Arial"/>
          <w:snapToGrid w:val="0"/>
          <w:sz w:val="24"/>
          <w:szCs w:val="24"/>
          <w:lang w:val="en-AU" w:eastAsia="en-US"/>
        </w:rPr>
        <w:t>satisfying the Payment Milestones relevant to the Instalment</w:t>
      </w:r>
      <w:bookmarkEnd w:id="10"/>
      <w:r w:rsidRPr="008E7488">
        <w:rPr>
          <w:rFonts w:cs="Arial"/>
          <w:snapToGrid w:val="0"/>
          <w:sz w:val="24"/>
          <w:szCs w:val="24"/>
          <w:lang w:val="en-AU" w:eastAsia="en-US"/>
        </w:rPr>
        <w:t xml:space="preserve">, to Arts Queensland’s satisfaction, by the Scheduled Payment Date; and  </w:t>
      </w:r>
    </w:p>
    <w:bookmarkEnd w:id="11"/>
    <w:p w:rsidR="00433A83" w:rsidRPr="008E7488" w:rsidRDefault="00433A83" w:rsidP="00991704">
      <w:pPr>
        <w:pStyle w:val="clause11"/>
        <w:numPr>
          <w:ilvl w:val="2"/>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 xml:space="preserve">providing a compliant </w:t>
      </w:r>
      <w:r w:rsidR="00423DD6" w:rsidRPr="008E7488">
        <w:rPr>
          <w:rFonts w:cs="Arial"/>
          <w:snapToGrid w:val="0"/>
          <w:sz w:val="24"/>
          <w:szCs w:val="24"/>
          <w:lang w:val="en-AU" w:eastAsia="en-US"/>
        </w:rPr>
        <w:t>Tax I</w:t>
      </w:r>
      <w:r w:rsidRPr="008E7488">
        <w:rPr>
          <w:rFonts w:cs="Arial"/>
          <w:snapToGrid w:val="0"/>
          <w:sz w:val="24"/>
          <w:szCs w:val="24"/>
          <w:lang w:val="en-AU" w:eastAsia="en-US"/>
        </w:rPr>
        <w:t>nvoice to Arts Queensland for the Instalment.</w:t>
      </w:r>
    </w:p>
    <w:p w:rsidR="00433A83" w:rsidRPr="008E7488" w:rsidRDefault="00433A83" w:rsidP="00991704">
      <w:pPr>
        <w:pStyle w:val="clause11"/>
        <w:numPr>
          <w:ilvl w:val="1"/>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You must hold the Funding in a separate bank account and apply any interest earned on the Funding to the performance of the Funded Activities.</w:t>
      </w:r>
    </w:p>
    <w:p w:rsidR="00433A83" w:rsidRPr="008E7488" w:rsidRDefault="00433A83" w:rsidP="00991704">
      <w:pPr>
        <w:pStyle w:val="clause11"/>
        <w:numPr>
          <w:ilvl w:val="1"/>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Except for the Funding, Arts Queensland has no obligation to provide any assistance for the Funded Activities and any costs incurred by You in relation to the Funded Activities, in excess of the Funding, will be Your sole responsibility.</w:t>
      </w:r>
    </w:p>
    <w:p w:rsidR="00433A83" w:rsidRPr="008E7488" w:rsidRDefault="00433A83" w:rsidP="00991704">
      <w:pPr>
        <w:pStyle w:val="clause11"/>
        <w:numPr>
          <w:ilvl w:val="1"/>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Payment of the Funding will not constitute an admission or acceptance by Arts Queensland that the performance of the Fu</w:t>
      </w:r>
      <w:r w:rsidR="00621790" w:rsidRPr="008E7488">
        <w:rPr>
          <w:rFonts w:cs="Arial"/>
          <w:snapToGrid w:val="0"/>
          <w:sz w:val="24"/>
          <w:szCs w:val="24"/>
          <w:lang w:val="en-AU" w:eastAsia="en-US"/>
        </w:rPr>
        <w:t>nded Activities conforms to the Funding</w:t>
      </w:r>
      <w:r w:rsidRPr="008E7488">
        <w:rPr>
          <w:rFonts w:cs="Arial"/>
          <w:snapToGrid w:val="0"/>
          <w:sz w:val="24"/>
          <w:szCs w:val="24"/>
          <w:lang w:val="en-AU" w:eastAsia="en-US"/>
        </w:rPr>
        <w:t xml:space="preserve"> Agreement and will not be deemed to release You from the requirements of </w:t>
      </w:r>
      <w:r w:rsidR="00621790" w:rsidRPr="008E7488">
        <w:rPr>
          <w:rFonts w:cs="Arial"/>
          <w:snapToGrid w:val="0"/>
          <w:sz w:val="24"/>
          <w:szCs w:val="24"/>
          <w:lang w:val="en-AU" w:eastAsia="en-US"/>
        </w:rPr>
        <w:t xml:space="preserve">the Funding </w:t>
      </w:r>
      <w:r w:rsidRPr="008E7488">
        <w:rPr>
          <w:rFonts w:cs="Arial"/>
          <w:snapToGrid w:val="0"/>
          <w:sz w:val="24"/>
          <w:szCs w:val="24"/>
          <w:lang w:val="en-AU" w:eastAsia="en-US"/>
        </w:rPr>
        <w:t xml:space="preserve">Agreement in any way. </w:t>
      </w:r>
    </w:p>
    <w:p w:rsidR="00433A83" w:rsidRPr="008E7488" w:rsidRDefault="00433A83" w:rsidP="00991704">
      <w:pPr>
        <w:pStyle w:val="StyleClauseHeadingBold"/>
        <w:keepNext/>
        <w:numPr>
          <w:ilvl w:val="0"/>
          <w:numId w:val="12"/>
        </w:numPr>
        <w:spacing w:after="240" w:line="240" w:lineRule="atLeast"/>
        <w:rPr>
          <w:rFonts w:cs="Arial"/>
          <w:snapToGrid w:val="0"/>
          <w:szCs w:val="24"/>
        </w:rPr>
      </w:pPr>
      <w:r w:rsidRPr="008E7488">
        <w:rPr>
          <w:rFonts w:cs="Arial"/>
          <w:snapToGrid w:val="0"/>
          <w:color w:val="000000"/>
          <w:szCs w:val="24"/>
          <w:lang w:val="en-AU" w:eastAsia="en-US"/>
        </w:rPr>
        <w:t>USE OF FUNDING</w:t>
      </w:r>
      <w:r w:rsidR="00A112F8" w:rsidRPr="008E7488">
        <w:rPr>
          <w:rFonts w:cs="Arial"/>
          <w:snapToGrid w:val="0"/>
          <w:color w:val="000000"/>
          <w:szCs w:val="24"/>
          <w:lang w:val="en-AU" w:eastAsia="en-US"/>
        </w:rPr>
        <w:t xml:space="preserve"> </w:t>
      </w:r>
    </w:p>
    <w:p w:rsidR="00433A83" w:rsidRPr="008E7488" w:rsidRDefault="00433A83" w:rsidP="00991704">
      <w:pPr>
        <w:pStyle w:val="clause11"/>
        <w:numPr>
          <w:ilvl w:val="1"/>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 xml:space="preserve">You must use the Funding solely for performing the Funded Activities and in accordance with the Budget. </w:t>
      </w:r>
    </w:p>
    <w:p w:rsidR="00433A83" w:rsidRPr="008E7488" w:rsidRDefault="00433A83" w:rsidP="00991704">
      <w:pPr>
        <w:pStyle w:val="clause11"/>
        <w:numPr>
          <w:ilvl w:val="1"/>
          <w:numId w:val="12"/>
        </w:numPr>
        <w:spacing w:after="240" w:line="240" w:lineRule="atLeast"/>
        <w:rPr>
          <w:rFonts w:cs="Arial"/>
          <w:sz w:val="24"/>
          <w:szCs w:val="24"/>
        </w:rPr>
      </w:pPr>
      <w:r w:rsidRPr="008E7488">
        <w:rPr>
          <w:rFonts w:cs="Arial"/>
          <w:snapToGrid w:val="0"/>
          <w:sz w:val="24"/>
          <w:szCs w:val="24"/>
          <w:lang w:val="en-AU" w:eastAsia="en-US"/>
        </w:rPr>
        <w:t>You may only use the Funding to purchase property or assets if expressly specified as part of the Funded Activities or as otherwise agreed in writing by Arts Queensland.</w:t>
      </w:r>
    </w:p>
    <w:p w:rsidR="00433A83" w:rsidRPr="008E7488" w:rsidRDefault="00433A83" w:rsidP="00991704">
      <w:pPr>
        <w:pStyle w:val="clause11"/>
        <w:numPr>
          <w:ilvl w:val="1"/>
          <w:numId w:val="12"/>
        </w:numPr>
        <w:spacing w:after="240" w:line="240" w:lineRule="atLeast"/>
        <w:rPr>
          <w:rFonts w:cs="Arial"/>
          <w:sz w:val="24"/>
          <w:szCs w:val="24"/>
        </w:rPr>
      </w:pPr>
      <w:r w:rsidRPr="008E7488">
        <w:rPr>
          <w:rFonts w:cs="Arial"/>
          <w:snapToGrid w:val="0"/>
          <w:sz w:val="24"/>
          <w:szCs w:val="24"/>
          <w:lang w:val="en-AU" w:eastAsia="en-US"/>
        </w:rPr>
        <w:t>If You purchase any property or assets with the Funding, You must</w:t>
      </w:r>
      <w:r w:rsidRPr="008E7488">
        <w:rPr>
          <w:rFonts w:cs="Arial"/>
          <w:sz w:val="24"/>
          <w:szCs w:val="24"/>
        </w:rPr>
        <w:t>:</w:t>
      </w:r>
    </w:p>
    <w:p w:rsidR="00433A83" w:rsidRPr="008E7488" w:rsidRDefault="00433A83" w:rsidP="00991704">
      <w:pPr>
        <w:pStyle w:val="clause11"/>
        <w:numPr>
          <w:ilvl w:val="2"/>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 xml:space="preserve">be the legal owner of the property or assets; </w:t>
      </w:r>
    </w:p>
    <w:p w:rsidR="00433A83" w:rsidRPr="008E7488" w:rsidRDefault="00433A83" w:rsidP="00991704">
      <w:pPr>
        <w:pStyle w:val="clause11"/>
        <w:numPr>
          <w:ilvl w:val="2"/>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 xml:space="preserve">not use the property or assets as security for any debt or obligation; </w:t>
      </w:r>
    </w:p>
    <w:p w:rsidR="00433A83" w:rsidRPr="008E7488" w:rsidRDefault="00433A83" w:rsidP="00991704">
      <w:pPr>
        <w:pStyle w:val="clause11"/>
        <w:numPr>
          <w:ilvl w:val="2"/>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take sole responsibility for the purchase, holding, insuring and disposal of the property or assets; and</w:t>
      </w:r>
    </w:p>
    <w:p w:rsidR="00433A83" w:rsidRPr="008E7488" w:rsidRDefault="00433A83" w:rsidP="00991704">
      <w:pPr>
        <w:pStyle w:val="clause11"/>
        <w:numPr>
          <w:ilvl w:val="2"/>
          <w:numId w:val="12"/>
        </w:numPr>
        <w:spacing w:after="240" w:line="240" w:lineRule="atLeast"/>
        <w:rPr>
          <w:rFonts w:cs="Arial"/>
          <w:snapToGrid w:val="0"/>
          <w:sz w:val="24"/>
          <w:szCs w:val="24"/>
          <w:lang w:val="en-AU" w:eastAsia="en-US"/>
        </w:rPr>
      </w:pPr>
      <w:bookmarkStart w:id="12" w:name="_Ref364065074"/>
      <w:r w:rsidRPr="008E7488">
        <w:rPr>
          <w:rFonts w:cs="Arial"/>
          <w:snapToGrid w:val="0"/>
          <w:sz w:val="24"/>
          <w:szCs w:val="24"/>
          <w:lang w:val="en-AU" w:eastAsia="en-US"/>
        </w:rPr>
        <w:t xml:space="preserve">make the property or assets available for community use from the end of the Funding Agreement, in a manner </w:t>
      </w:r>
      <w:r w:rsidR="00F55556" w:rsidRPr="008E7488">
        <w:rPr>
          <w:rFonts w:cs="Arial"/>
          <w:snapToGrid w:val="0"/>
          <w:sz w:val="24"/>
          <w:szCs w:val="24"/>
          <w:lang w:val="en-AU" w:eastAsia="en-US"/>
        </w:rPr>
        <w:t xml:space="preserve">approved by </w:t>
      </w:r>
      <w:r w:rsidRPr="008E7488">
        <w:rPr>
          <w:rFonts w:cs="Arial"/>
          <w:snapToGrid w:val="0"/>
          <w:sz w:val="24"/>
          <w:szCs w:val="24"/>
          <w:lang w:val="en-AU" w:eastAsia="en-US"/>
        </w:rPr>
        <w:t>Arts Queensland</w:t>
      </w:r>
      <w:bookmarkEnd w:id="12"/>
      <w:r w:rsidRPr="008E7488">
        <w:rPr>
          <w:rFonts w:cs="Arial"/>
          <w:snapToGrid w:val="0"/>
          <w:sz w:val="24"/>
          <w:szCs w:val="24"/>
          <w:lang w:val="en-AU" w:eastAsia="en-US"/>
        </w:rPr>
        <w:t>.</w:t>
      </w:r>
    </w:p>
    <w:p w:rsidR="007C704B" w:rsidRPr="008E7488" w:rsidRDefault="007C704B" w:rsidP="00991704">
      <w:pPr>
        <w:pStyle w:val="StyleClauseHeadingBold"/>
        <w:keepNext/>
        <w:numPr>
          <w:ilvl w:val="0"/>
          <w:numId w:val="12"/>
        </w:numPr>
        <w:spacing w:after="240" w:line="240" w:lineRule="atLeast"/>
        <w:rPr>
          <w:rFonts w:cs="Arial"/>
          <w:snapToGrid w:val="0"/>
          <w:szCs w:val="24"/>
        </w:rPr>
      </w:pPr>
      <w:r w:rsidRPr="008E7488">
        <w:rPr>
          <w:rFonts w:cs="Arial"/>
          <w:snapToGrid w:val="0"/>
          <w:szCs w:val="24"/>
        </w:rPr>
        <w:t xml:space="preserve">REPAYMENT OF FUNDING </w:t>
      </w:r>
    </w:p>
    <w:p w:rsidR="007C704B" w:rsidRPr="008E7488" w:rsidRDefault="007C704B" w:rsidP="00991704">
      <w:pPr>
        <w:pStyle w:val="SALvl2"/>
        <w:numPr>
          <w:ilvl w:val="1"/>
          <w:numId w:val="12"/>
        </w:numPr>
        <w:spacing w:before="240"/>
        <w:rPr>
          <w:rFonts w:cs="Arial"/>
          <w:sz w:val="24"/>
          <w:szCs w:val="24"/>
        </w:rPr>
      </w:pPr>
      <w:bookmarkStart w:id="13" w:name="_Ref366847777"/>
      <w:bookmarkStart w:id="14" w:name="_Ref370460003"/>
      <w:bookmarkStart w:id="15" w:name="_Ref364065223"/>
      <w:r w:rsidRPr="008E7488">
        <w:rPr>
          <w:rFonts w:cs="Arial"/>
          <w:sz w:val="24"/>
          <w:szCs w:val="24"/>
        </w:rPr>
        <w:t xml:space="preserve">If </w:t>
      </w:r>
      <w:r w:rsidRPr="008E7488">
        <w:rPr>
          <w:rFonts w:cs="Arial"/>
          <w:snapToGrid w:val="0"/>
          <w:sz w:val="24"/>
          <w:szCs w:val="24"/>
        </w:rPr>
        <w:t>Arts Queensland</w:t>
      </w:r>
      <w:r w:rsidRPr="008E7488">
        <w:rPr>
          <w:rFonts w:cs="Arial"/>
          <w:sz w:val="24"/>
          <w:szCs w:val="24"/>
        </w:rPr>
        <w:t xml:space="preserve"> determines that: </w:t>
      </w:r>
    </w:p>
    <w:p w:rsidR="007C704B" w:rsidRPr="008E7488" w:rsidRDefault="007C704B" w:rsidP="00991704">
      <w:pPr>
        <w:pStyle w:val="SALvl3"/>
        <w:numPr>
          <w:ilvl w:val="2"/>
          <w:numId w:val="12"/>
        </w:numPr>
        <w:spacing w:before="240"/>
        <w:rPr>
          <w:rFonts w:cs="Arial"/>
          <w:sz w:val="24"/>
          <w:szCs w:val="24"/>
        </w:rPr>
      </w:pPr>
      <w:r w:rsidRPr="008E7488">
        <w:rPr>
          <w:rFonts w:cs="Arial"/>
          <w:sz w:val="24"/>
          <w:szCs w:val="24"/>
        </w:rPr>
        <w:t>the actual cost to You of performing the Funded Activities is less than the Funding; or</w:t>
      </w:r>
    </w:p>
    <w:p w:rsidR="007C704B" w:rsidRPr="008E7488" w:rsidRDefault="007C704B" w:rsidP="00991704">
      <w:pPr>
        <w:pStyle w:val="SALvl3"/>
        <w:numPr>
          <w:ilvl w:val="2"/>
          <w:numId w:val="12"/>
        </w:numPr>
        <w:spacing w:before="240"/>
        <w:rPr>
          <w:rFonts w:cs="Arial"/>
          <w:sz w:val="24"/>
          <w:szCs w:val="24"/>
        </w:rPr>
      </w:pPr>
      <w:r w:rsidRPr="008E7488">
        <w:rPr>
          <w:rFonts w:cs="Arial"/>
          <w:sz w:val="24"/>
          <w:szCs w:val="24"/>
        </w:rPr>
        <w:t>You have not performed all</w:t>
      </w:r>
      <w:r w:rsidR="0078262B" w:rsidRPr="008E7488">
        <w:rPr>
          <w:rFonts w:cs="Arial"/>
          <w:sz w:val="24"/>
          <w:szCs w:val="24"/>
        </w:rPr>
        <w:t xml:space="preserve"> parts of the Funded Activities; or</w:t>
      </w:r>
    </w:p>
    <w:p w:rsidR="0078262B" w:rsidRPr="008E7488" w:rsidRDefault="0078262B" w:rsidP="00991704">
      <w:pPr>
        <w:pStyle w:val="SALvl3"/>
        <w:numPr>
          <w:ilvl w:val="2"/>
          <w:numId w:val="12"/>
        </w:numPr>
        <w:spacing w:before="240"/>
        <w:rPr>
          <w:rFonts w:cs="Arial"/>
          <w:sz w:val="24"/>
          <w:szCs w:val="24"/>
        </w:rPr>
      </w:pPr>
      <w:r w:rsidRPr="008E7488">
        <w:rPr>
          <w:rFonts w:cs="Arial"/>
          <w:sz w:val="24"/>
          <w:szCs w:val="24"/>
        </w:rPr>
        <w:t xml:space="preserve">You </w:t>
      </w:r>
      <w:r w:rsidR="00366B73" w:rsidRPr="008E7488">
        <w:rPr>
          <w:rFonts w:cs="Arial"/>
          <w:sz w:val="24"/>
          <w:szCs w:val="24"/>
        </w:rPr>
        <w:t xml:space="preserve">otherwise </w:t>
      </w:r>
      <w:r w:rsidRPr="008E7488">
        <w:rPr>
          <w:rFonts w:cs="Arial"/>
          <w:sz w:val="24"/>
          <w:szCs w:val="24"/>
        </w:rPr>
        <w:t>terminate the Funding Agreemen</w:t>
      </w:r>
      <w:r w:rsidR="00366B73" w:rsidRPr="008E7488">
        <w:rPr>
          <w:rFonts w:cs="Arial"/>
          <w:sz w:val="24"/>
          <w:szCs w:val="24"/>
        </w:rPr>
        <w:t>t in accordance with clause 24.4</w:t>
      </w:r>
    </w:p>
    <w:p w:rsidR="007C704B" w:rsidRPr="008E7488" w:rsidRDefault="007C704B" w:rsidP="005718B7">
      <w:pPr>
        <w:pStyle w:val="SALvl2"/>
        <w:numPr>
          <w:ilvl w:val="0"/>
          <w:numId w:val="0"/>
        </w:numPr>
        <w:spacing w:before="240"/>
        <w:ind w:left="1419"/>
        <w:rPr>
          <w:rFonts w:cs="Arial"/>
          <w:sz w:val="24"/>
          <w:szCs w:val="24"/>
        </w:rPr>
      </w:pPr>
      <w:r w:rsidRPr="008E7488">
        <w:rPr>
          <w:rFonts w:cs="Arial"/>
          <w:sz w:val="24"/>
          <w:szCs w:val="24"/>
        </w:rPr>
        <w:t>the</w:t>
      </w:r>
      <w:r w:rsidR="0078262B" w:rsidRPr="008E7488">
        <w:rPr>
          <w:rFonts w:cs="Arial"/>
          <w:sz w:val="24"/>
          <w:szCs w:val="24"/>
        </w:rPr>
        <w:t>n</w:t>
      </w:r>
      <w:r w:rsidRPr="008E7488">
        <w:rPr>
          <w:rFonts w:cs="Arial"/>
          <w:sz w:val="24"/>
          <w:szCs w:val="24"/>
        </w:rPr>
        <w:t xml:space="preserve"> </w:t>
      </w:r>
      <w:r w:rsidRPr="008E7488">
        <w:rPr>
          <w:rFonts w:cs="Arial"/>
          <w:snapToGrid w:val="0"/>
          <w:sz w:val="24"/>
          <w:szCs w:val="24"/>
        </w:rPr>
        <w:t>Arts Queensland</w:t>
      </w:r>
      <w:r w:rsidR="0078262B" w:rsidRPr="008E7488">
        <w:rPr>
          <w:rFonts w:cs="Arial"/>
          <w:sz w:val="24"/>
          <w:szCs w:val="24"/>
        </w:rPr>
        <w:t xml:space="preserve"> may, by N</w:t>
      </w:r>
      <w:r w:rsidRPr="008E7488">
        <w:rPr>
          <w:rFonts w:cs="Arial"/>
          <w:sz w:val="24"/>
          <w:szCs w:val="24"/>
        </w:rPr>
        <w:t>otice to You, require You to repay all or some of the Funding</w:t>
      </w:r>
      <w:r w:rsidR="0078262B" w:rsidRPr="008E7488">
        <w:rPr>
          <w:rFonts w:cs="Arial"/>
          <w:sz w:val="24"/>
          <w:szCs w:val="24"/>
        </w:rPr>
        <w:t xml:space="preserve"> </w:t>
      </w:r>
      <w:r w:rsidR="007D5974" w:rsidRPr="008E7488">
        <w:rPr>
          <w:rFonts w:cs="Arial"/>
          <w:sz w:val="24"/>
          <w:szCs w:val="24"/>
        </w:rPr>
        <w:t>within 30</w:t>
      </w:r>
      <w:r w:rsidR="0078262B" w:rsidRPr="008E7488">
        <w:rPr>
          <w:rFonts w:cs="Arial"/>
          <w:sz w:val="24"/>
          <w:szCs w:val="24"/>
        </w:rPr>
        <w:t xml:space="preserve"> days from the date of the Notice</w:t>
      </w:r>
      <w:r w:rsidRPr="008E7488">
        <w:rPr>
          <w:rFonts w:cs="Arial"/>
          <w:sz w:val="24"/>
          <w:szCs w:val="24"/>
        </w:rPr>
        <w:t xml:space="preserve">. Such amount will be a debt due and owing to </w:t>
      </w:r>
      <w:r w:rsidRPr="008E7488">
        <w:rPr>
          <w:rFonts w:cs="Arial"/>
          <w:snapToGrid w:val="0"/>
          <w:sz w:val="24"/>
          <w:szCs w:val="24"/>
        </w:rPr>
        <w:t>Arts Queensland</w:t>
      </w:r>
      <w:r w:rsidRPr="008E7488">
        <w:rPr>
          <w:rFonts w:cs="Arial"/>
          <w:sz w:val="24"/>
          <w:szCs w:val="24"/>
        </w:rPr>
        <w:t xml:space="preserve">. </w:t>
      </w:r>
    </w:p>
    <w:p w:rsidR="0078262B" w:rsidRPr="008E7488" w:rsidRDefault="0078262B" w:rsidP="00991704">
      <w:pPr>
        <w:pStyle w:val="SALvl2"/>
        <w:numPr>
          <w:ilvl w:val="1"/>
          <w:numId w:val="12"/>
        </w:numPr>
        <w:spacing w:before="240"/>
        <w:rPr>
          <w:rFonts w:cs="Arial"/>
          <w:sz w:val="24"/>
          <w:szCs w:val="24"/>
        </w:rPr>
      </w:pPr>
      <w:bookmarkStart w:id="16" w:name="_Ref462737543"/>
      <w:r w:rsidRPr="008E7488">
        <w:rPr>
          <w:rFonts w:cs="Arial"/>
          <w:sz w:val="24"/>
          <w:szCs w:val="24"/>
        </w:rPr>
        <w:t xml:space="preserve">Any repayment under notice given by Arts Queensland in accordance with clause 5.1 may be an amount either: </w:t>
      </w:r>
    </w:p>
    <w:p w:rsidR="0078262B" w:rsidRPr="008E7488" w:rsidRDefault="0078262B" w:rsidP="0078262B">
      <w:pPr>
        <w:pStyle w:val="SALvl3"/>
        <w:numPr>
          <w:ilvl w:val="2"/>
          <w:numId w:val="12"/>
        </w:numPr>
        <w:spacing w:before="240"/>
        <w:rPr>
          <w:rFonts w:cs="Arial"/>
          <w:sz w:val="24"/>
          <w:szCs w:val="24"/>
        </w:rPr>
      </w:pPr>
      <w:r w:rsidRPr="008E7488">
        <w:rPr>
          <w:rFonts w:cs="Arial"/>
          <w:sz w:val="24"/>
          <w:szCs w:val="24"/>
        </w:rPr>
        <w:t>representing the difference between actual cost of performing the Funded Activities and the Funding, or</w:t>
      </w:r>
    </w:p>
    <w:p w:rsidR="0078262B" w:rsidRPr="008E7488" w:rsidRDefault="0078262B" w:rsidP="00366B73">
      <w:pPr>
        <w:pStyle w:val="SALvl3"/>
        <w:numPr>
          <w:ilvl w:val="2"/>
          <w:numId w:val="12"/>
        </w:numPr>
        <w:spacing w:before="240"/>
        <w:rPr>
          <w:rFonts w:cs="Arial"/>
          <w:sz w:val="24"/>
          <w:szCs w:val="24"/>
        </w:rPr>
      </w:pPr>
      <w:r w:rsidRPr="008E7488">
        <w:rPr>
          <w:rFonts w:cs="Arial"/>
          <w:sz w:val="24"/>
          <w:szCs w:val="24"/>
        </w:rPr>
        <w:t>an amount apportioned to the Funded Activities that were not performed (as the case may be).</w:t>
      </w:r>
    </w:p>
    <w:p w:rsidR="007C704B" w:rsidRPr="008E7488" w:rsidRDefault="007C704B" w:rsidP="00991704">
      <w:pPr>
        <w:pStyle w:val="SALvl2"/>
        <w:numPr>
          <w:ilvl w:val="1"/>
          <w:numId w:val="12"/>
        </w:numPr>
        <w:spacing w:before="240"/>
        <w:rPr>
          <w:rFonts w:cs="Arial"/>
          <w:sz w:val="24"/>
          <w:szCs w:val="24"/>
        </w:rPr>
      </w:pPr>
      <w:r w:rsidRPr="008E7488">
        <w:rPr>
          <w:rFonts w:cs="Arial"/>
          <w:sz w:val="24"/>
          <w:szCs w:val="24"/>
        </w:rPr>
        <w:t>If, at the expiration or earlier termination of the Funding Agreement</w:t>
      </w:r>
      <w:r w:rsidR="005718B7" w:rsidRPr="008E7488">
        <w:rPr>
          <w:rFonts w:cs="Arial"/>
          <w:sz w:val="24"/>
          <w:szCs w:val="24"/>
        </w:rPr>
        <w:t xml:space="preserve"> by Arts Queensland</w:t>
      </w:r>
      <w:r w:rsidRPr="008E7488">
        <w:rPr>
          <w:rFonts w:cs="Arial"/>
          <w:sz w:val="24"/>
          <w:szCs w:val="24"/>
        </w:rPr>
        <w:t xml:space="preserve">, any part of the Funding has not been expended or committed by the Recipient in accordance with the Funding Agreement, then You must repay that part of the Funding to the </w:t>
      </w:r>
      <w:bookmarkEnd w:id="16"/>
      <w:r w:rsidRPr="008E7488">
        <w:rPr>
          <w:rFonts w:cs="Arial"/>
          <w:snapToGrid w:val="0"/>
          <w:sz w:val="24"/>
          <w:szCs w:val="24"/>
        </w:rPr>
        <w:t>Arts Queensland</w:t>
      </w:r>
      <w:r w:rsidR="0078262B" w:rsidRPr="008E7488">
        <w:rPr>
          <w:rFonts w:cs="Arial"/>
          <w:sz w:val="24"/>
          <w:szCs w:val="24"/>
        </w:rPr>
        <w:t xml:space="preserve"> within </w:t>
      </w:r>
      <w:r w:rsidR="007D5974" w:rsidRPr="008E7488">
        <w:rPr>
          <w:rFonts w:cs="Arial"/>
          <w:sz w:val="24"/>
          <w:szCs w:val="24"/>
        </w:rPr>
        <w:t>30</w:t>
      </w:r>
      <w:r w:rsidR="0078262B" w:rsidRPr="008E7488">
        <w:rPr>
          <w:rFonts w:cs="Arial"/>
          <w:sz w:val="24"/>
          <w:szCs w:val="24"/>
        </w:rPr>
        <w:t xml:space="preserve"> days</w:t>
      </w:r>
      <w:r w:rsidRPr="008E7488">
        <w:rPr>
          <w:rFonts w:cs="Arial"/>
          <w:sz w:val="24"/>
          <w:szCs w:val="24"/>
        </w:rPr>
        <w:t>.</w:t>
      </w:r>
    </w:p>
    <w:p w:rsidR="00433A83" w:rsidRPr="008E7488" w:rsidRDefault="007C704B" w:rsidP="00991704">
      <w:pPr>
        <w:pStyle w:val="clause11"/>
        <w:numPr>
          <w:ilvl w:val="1"/>
          <w:numId w:val="12"/>
        </w:numPr>
        <w:spacing w:after="240" w:line="240" w:lineRule="atLeast"/>
        <w:rPr>
          <w:rFonts w:cs="Arial"/>
          <w:snapToGrid w:val="0"/>
          <w:sz w:val="24"/>
          <w:szCs w:val="24"/>
          <w:lang w:val="en-AU" w:eastAsia="en-US"/>
        </w:rPr>
      </w:pPr>
      <w:r w:rsidRPr="008E7488">
        <w:rPr>
          <w:rFonts w:cs="Arial"/>
          <w:snapToGrid w:val="0"/>
          <w:sz w:val="24"/>
          <w:szCs w:val="24"/>
        </w:rPr>
        <w:t xml:space="preserve">Nothing in this clause </w:t>
      </w:r>
      <w:r w:rsidRPr="008E7488">
        <w:rPr>
          <w:rFonts w:cs="Arial"/>
        </w:rPr>
        <w:t>5</w:t>
      </w:r>
      <w:r w:rsidRPr="008E7488">
        <w:rPr>
          <w:rFonts w:cs="Arial"/>
          <w:snapToGrid w:val="0"/>
          <w:sz w:val="24"/>
          <w:szCs w:val="24"/>
        </w:rPr>
        <w:t xml:space="preserve"> limits or affects any other right conferred on Arts Queensland, whether under the Funding Agreement or otherwise.</w:t>
      </w:r>
      <w:bookmarkEnd w:id="13"/>
      <w:bookmarkEnd w:id="14"/>
      <w:bookmarkEnd w:id="15"/>
      <w:r w:rsidRPr="008E7488">
        <w:rPr>
          <w:rFonts w:cs="Arial"/>
          <w:snapToGrid w:val="0"/>
          <w:szCs w:val="24"/>
        </w:rPr>
        <w:t xml:space="preserve">  </w:t>
      </w:r>
    </w:p>
    <w:p w:rsidR="007C704B" w:rsidRPr="008E7488" w:rsidRDefault="007C704B" w:rsidP="00991704">
      <w:pPr>
        <w:pStyle w:val="StyleClauseHeadingBold"/>
        <w:keepNext/>
        <w:numPr>
          <w:ilvl w:val="0"/>
          <w:numId w:val="12"/>
        </w:numPr>
        <w:spacing w:after="240" w:line="240" w:lineRule="atLeast"/>
        <w:rPr>
          <w:rFonts w:cs="Arial"/>
          <w:snapToGrid w:val="0"/>
          <w:szCs w:val="24"/>
        </w:rPr>
      </w:pPr>
      <w:r w:rsidRPr="008E7488">
        <w:rPr>
          <w:rFonts w:cs="Arial"/>
          <w:snapToGrid w:val="0"/>
          <w:szCs w:val="24"/>
          <w:lang w:val="en-AU" w:eastAsia="en-US"/>
        </w:rPr>
        <w:t xml:space="preserve">PERFORMANCE OF </w:t>
      </w:r>
      <w:r w:rsidRPr="008E7488">
        <w:rPr>
          <w:rFonts w:cs="Arial"/>
          <w:snapToGrid w:val="0"/>
          <w:szCs w:val="24"/>
        </w:rPr>
        <w:t>FUNDED ACTIVITIES</w:t>
      </w:r>
    </w:p>
    <w:p w:rsidR="00911CD9" w:rsidRPr="008E7488" w:rsidRDefault="00911CD9" w:rsidP="00991704">
      <w:pPr>
        <w:pStyle w:val="clause11"/>
        <w:numPr>
          <w:ilvl w:val="1"/>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In consideration of Arts Queensland agreeing to pay the Funding, You must:</w:t>
      </w:r>
    </w:p>
    <w:p w:rsidR="00911CD9" w:rsidRPr="008E7488" w:rsidRDefault="00911CD9" w:rsidP="00991704">
      <w:pPr>
        <w:pStyle w:val="clause11"/>
        <w:numPr>
          <w:ilvl w:val="2"/>
          <w:numId w:val="12"/>
        </w:numPr>
        <w:spacing w:after="240" w:line="240" w:lineRule="atLeast"/>
        <w:rPr>
          <w:rFonts w:cs="Arial"/>
          <w:snapToGrid w:val="0"/>
          <w:sz w:val="24"/>
          <w:szCs w:val="24"/>
          <w:lang w:val="en-AU" w:eastAsia="en-US"/>
        </w:rPr>
      </w:pPr>
      <w:r w:rsidRPr="008E7488">
        <w:rPr>
          <w:rFonts w:cs="Arial"/>
          <w:sz w:val="24"/>
          <w:szCs w:val="24"/>
        </w:rPr>
        <w:t>perform the Funded Activities in accordance with the Funding Agreement; and</w:t>
      </w:r>
    </w:p>
    <w:p w:rsidR="00433A83" w:rsidRPr="008E7488" w:rsidRDefault="00433A83" w:rsidP="00991704">
      <w:pPr>
        <w:pStyle w:val="clause11"/>
        <w:numPr>
          <w:ilvl w:val="2"/>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 xml:space="preserve">ensure that all persons performing the Funded Activities exercise the degree of skill and competence reasonably expected of persons performing activities of a similar nature; </w:t>
      </w:r>
      <w:r w:rsidR="00911CD9" w:rsidRPr="008E7488">
        <w:rPr>
          <w:rFonts w:cs="Arial"/>
          <w:snapToGrid w:val="0"/>
          <w:sz w:val="24"/>
          <w:szCs w:val="24"/>
          <w:lang w:val="en-AU" w:eastAsia="en-US"/>
        </w:rPr>
        <w:t>and</w:t>
      </w:r>
    </w:p>
    <w:p w:rsidR="00433A83" w:rsidRPr="008E7488" w:rsidRDefault="00433A83" w:rsidP="00991704">
      <w:pPr>
        <w:pStyle w:val="clause11"/>
        <w:numPr>
          <w:ilvl w:val="2"/>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 xml:space="preserve">achieve all KPOs; </w:t>
      </w:r>
      <w:r w:rsidR="00911CD9" w:rsidRPr="008E7488">
        <w:rPr>
          <w:rFonts w:cs="Arial"/>
          <w:snapToGrid w:val="0"/>
          <w:sz w:val="24"/>
          <w:szCs w:val="24"/>
          <w:lang w:val="en-AU" w:eastAsia="en-US"/>
        </w:rPr>
        <w:t>and</w:t>
      </w:r>
    </w:p>
    <w:p w:rsidR="00433A83" w:rsidRPr="008E7488" w:rsidRDefault="00433A83" w:rsidP="00991704">
      <w:pPr>
        <w:pStyle w:val="clause11"/>
        <w:numPr>
          <w:ilvl w:val="2"/>
          <w:numId w:val="12"/>
        </w:numPr>
        <w:spacing w:after="240" w:line="240" w:lineRule="atLeast"/>
        <w:rPr>
          <w:rFonts w:cs="Arial"/>
          <w:snapToGrid w:val="0"/>
          <w:sz w:val="24"/>
          <w:szCs w:val="24"/>
          <w:lang w:val="en-AU" w:eastAsia="en-US"/>
        </w:rPr>
      </w:pPr>
      <w:bookmarkStart w:id="17" w:name="_Ref367097115"/>
      <w:r w:rsidRPr="008E7488">
        <w:rPr>
          <w:rFonts w:cs="Arial"/>
          <w:snapToGrid w:val="0"/>
          <w:sz w:val="24"/>
          <w:szCs w:val="24"/>
          <w:lang w:val="en-AU" w:eastAsia="en-US"/>
        </w:rPr>
        <w:t>perform the Funded Activities strictly in accordance with:</w:t>
      </w:r>
      <w:bookmarkEnd w:id="17"/>
    </w:p>
    <w:p w:rsidR="00433A83" w:rsidRPr="008E7488" w:rsidRDefault="00433A83" w:rsidP="00991704">
      <w:pPr>
        <w:pStyle w:val="Clausei"/>
        <w:numPr>
          <w:ilvl w:val="3"/>
          <w:numId w:val="12"/>
        </w:numPr>
        <w:spacing w:after="240" w:line="240" w:lineRule="atLeast"/>
        <w:ind w:left="1800" w:hanging="666"/>
        <w:rPr>
          <w:rFonts w:ascii="Arial" w:hAnsi="Arial" w:cs="Arial"/>
          <w:snapToGrid w:val="0"/>
          <w:lang w:val="en-AU" w:eastAsia="en-US"/>
        </w:rPr>
      </w:pPr>
      <w:r w:rsidRPr="008E7488">
        <w:rPr>
          <w:rFonts w:ascii="Arial" w:hAnsi="Arial" w:cs="Arial"/>
          <w:snapToGrid w:val="0"/>
          <w:lang w:val="en-AU" w:eastAsia="en-US"/>
        </w:rPr>
        <w:t>the specific terms in the Funding Agreement, including the Special Conditions;</w:t>
      </w:r>
      <w:r w:rsidR="00911CD9" w:rsidRPr="008E7488">
        <w:rPr>
          <w:rFonts w:ascii="Arial" w:hAnsi="Arial" w:cs="Arial"/>
          <w:snapToGrid w:val="0"/>
          <w:lang w:val="en-AU" w:eastAsia="en-US"/>
        </w:rPr>
        <w:t xml:space="preserve"> and</w:t>
      </w:r>
    </w:p>
    <w:p w:rsidR="00433A83" w:rsidRPr="008E7488" w:rsidRDefault="00433A83" w:rsidP="00991704">
      <w:pPr>
        <w:pStyle w:val="Clausei"/>
        <w:numPr>
          <w:ilvl w:val="3"/>
          <w:numId w:val="12"/>
        </w:numPr>
        <w:spacing w:after="240" w:line="240" w:lineRule="atLeast"/>
        <w:ind w:left="1800" w:hanging="666"/>
        <w:rPr>
          <w:rFonts w:ascii="Arial" w:hAnsi="Arial" w:cs="Arial"/>
          <w:snapToGrid w:val="0"/>
          <w:lang w:val="en-AU" w:eastAsia="en-US"/>
        </w:rPr>
      </w:pPr>
      <w:r w:rsidRPr="008E7488">
        <w:rPr>
          <w:rFonts w:ascii="Arial" w:hAnsi="Arial" w:cs="Arial"/>
          <w:snapToGrid w:val="0"/>
          <w:lang w:val="en-AU" w:eastAsia="en-US"/>
        </w:rPr>
        <w:t>the Budget; and</w:t>
      </w:r>
    </w:p>
    <w:p w:rsidR="001D2294" w:rsidRPr="008E7488" w:rsidRDefault="00433A83" w:rsidP="001D2294">
      <w:pPr>
        <w:pStyle w:val="Clausei"/>
        <w:numPr>
          <w:ilvl w:val="3"/>
          <w:numId w:val="12"/>
        </w:numPr>
        <w:spacing w:after="240" w:line="240" w:lineRule="atLeast"/>
        <w:ind w:left="1800" w:hanging="666"/>
        <w:rPr>
          <w:rFonts w:ascii="Arial" w:hAnsi="Arial" w:cs="Arial"/>
          <w:snapToGrid w:val="0"/>
          <w:lang w:val="en-AU" w:eastAsia="en-US"/>
        </w:rPr>
      </w:pPr>
      <w:r w:rsidRPr="008E7488">
        <w:rPr>
          <w:rFonts w:ascii="Arial" w:hAnsi="Arial" w:cs="Arial"/>
          <w:snapToGrid w:val="0"/>
          <w:lang w:val="en-AU" w:eastAsia="en-US"/>
        </w:rPr>
        <w:t>the Guidelines</w:t>
      </w:r>
      <w:r w:rsidR="001D2294" w:rsidRPr="008E7488">
        <w:rPr>
          <w:rFonts w:ascii="Arial" w:hAnsi="Arial" w:cs="Arial"/>
          <w:snapToGrid w:val="0"/>
          <w:lang w:val="en-AU" w:eastAsia="en-US"/>
        </w:rPr>
        <w:t xml:space="preserve"> for the Program Fund, which</w:t>
      </w:r>
      <w:r w:rsidR="00176137" w:rsidRPr="008E7488">
        <w:rPr>
          <w:rFonts w:ascii="Arial" w:hAnsi="Arial" w:cs="Arial"/>
          <w:snapToGrid w:val="0"/>
          <w:lang w:val="en-AU" w:eastAsia="en-US"/>
        </w:rPr>
        <w:t xml:space="preserve"> </w:t>
      </w:r>
      <w:r w:rsidR="001D2294" w:rsidRPr="008E7488">
        <w:rPr>
          <w:rFonts w:ascii="Arial" w:hAnsi="Arial" w:cs="Arial"/>
          <w:snapToGrid w:val="0"/>
          <w:lang w:val="en-AU" w:eastAsia="en-US"/>
        </w:rPr>
        <w:t>include</w:t>
      </w:r>
      <w:r w:rsidR="00836ACB" w:rsidRPr="008E7488">
        <w:rPr>
          <w:rFonts w:ascii="Arial" w:hAnsi="Arial" w:cs="Arial"/>
          <w:snapToGrid w:val="0"/>
          <w:lang w:val="en-AU" w:eastAsia="en-US"/>
        </w:rPr>
        <w:t xml:space="preserve"> the Funding Purpose</w:t>
      </w:r>
      <w:r w:rsidRPr="008E7488">
        <w:rPr>
          <w:rFonts w:ascii="Arial" w:hAnsi="Arial" w:cs="Arial"/>
          <w:snapToGrid w:val="0"/>
          <w:lang w:val="en-AU" w:eastAsia="en-US"/>
        </w:rPr>
        <w:t>; and</w:t>
      </w:r>
    </w:p>
    <w:p w:rsidR="00433A83" w:rsidRPr="008E7488" w:rsidRDefault="00433A83" w:rsidP="00991704">
      <w:pPr>
        <w:pStyle w:val="clause11"/>
        <w:numPr>
          <w:ilvl w:val="2"/>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complete the Funded Activities by the Completion Date; and</w:t>
      </w:r>
    </w:p>
    <w:p w:rsidR="003C13E4" w:rsidRPr="008E7488" w:rsidRDefault="003C13E4" w:rsidP="003C13E4">
      <w:pPr>
        <w:pStyle w:val="clause11"/>
        <w:numPr>
          <w:ilvl w:val="2"/>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comply with all applicable Commonwealth, State and local</w:t>
      </w:r>
      <w:r w:rsidR="001D2294" w:rsidRPr="008E7488">
        <w:rPr>
          <w:rFonts w:cs="Arial"/>
          <w:snapToGrid w:val="0"/>
          <w:sz w:val="24"/>
          <w:szCs w:val="24"/>
          <w:lang w:val="en-AU" w:eastAsia="en-US"/>
        </w:rPr>
        <w:t xml:space="preserve"> government laws, ordinances,</w:t>
      </w:r>
      <w:r w:rsidRPr="008E7488">
        <w:rPr>
          <w:rFonts w:cs="Arial"/>
          <w:snapToGrid w:val="0"/>
          <w:sz w:val="24"/>
          <w:szCs w:val="24"/>
          <w:lang w:val="en-AU" w:eastAsia="en-US"/>
        </w:rPr>
        <w:t xml:space="preserve"> regulations</w:t>
      </w:r>
      <w:r w:rsidR="001D2294" w:rsidRPr="008E7488">
        <w:rPr>
          <w:rFonts w:cs="Arial"/>
          <w:snapToGrid w:val="0"/>
          <w:sz w:val="24"/>
          <w:szCs w:val="24"/>
          <w:lang w:val="en-AU" w:eastAsia="en-US"/>
        </w:rPr>
        <w:t xml:space="preserve"> and directions</w:t>
      </w:r>
      <w:r w:rsidRPr="008E7488">
        <w:rPr>
          <w:rFonts w:cs="Arial"/>
          <w:snapToGrid w:val="0"/>
          <w:sz w:val="24"/>
          <w:szCs w:val="24"/>
          <w:lang w:val="en-AU" w:eastAsia="en-US"/>
        </w:rPr>
        <w:t>; and</w:t>
      </w:r>
    </w:p>
    <w:p w:rsidR="00176137" w:rsidRPr="008E7488" w:rsidRDefault="00176137" w:rsidP="00991704">
      <w:pPr>
        <w:pStyle w:val="clause11"/>
        <w:numPr>
          <w:ilvl w:val="2"/>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 xml:space="preserve">obtain </w:t>
      </w:r>
      <w:r w:rsidR="004A07D8" w:rsidRPr="008E7488">
        <w:rPr>
          <w:rFonts w:cs="Arial"/>
          <w:snapToGrid w:val="0"/>
          <w:sz w:val="24"/>
          <w:szCs w:val="24"/>
          <w:lang w:val="en-AU" w:eastAsia="en-US"/>
        </w:rPr>
        <w:t xml:space="preserve">and provide to Arts Queensland copies of </w:t>
      </w:r>
      <w:r w:rsidRPr="008E7488">
        <w:rPr>
          <w:rFonts w:cs="Arial"/>
          <w:snapToGrid w:val="0"/>
          <w:sz w:val="24"/>
          <w:szCs w:val="24"/>
          <w:lang w:val="en-AU" w:eastAsia="en-US"/>
        </w:rPr>
        <w:t>any permission, licence, permit, authority or approval from any relevant third party</w:t>
      </w:r>
      <w:r w:rsidR="00F55556" w:rsidRPr="008E7488">
        <w:rPr>
          <w:rFonts w:cs="Arial"/>
          <w:snapToGrid w:val="0"/>
          <w:sz w:val="24"/>
          <w:szCs w:val="24"/>
          <w:lang w:val="en-AU" w:eastAsia="en-US"/>
        </w:rPr>
        <w:t xml:space="preserve"> that is necessary</w:t>
      </w:r>
      <w:r w:rsidRPr="008E7488">
        <w:rPr>
          <w:rFonts w:cs="Arial"/>
          <w:snapToGrid w:val="0"/>
          <w:sz w:val="24"/>
          <w:szCs w:val="24"/>
          <w:lang w:val="en-AU" w:eastAsia="en-US"/>
        </w:rPr>
        <w:t xml:space="preserve"> to perform the Funded Activities;</w:t>
      </w:r>
      <w:r w:rsidR="00D240A0" w:rsidRPr="008E7488">
        <w:rPr>
          <w:rFonts w:cs="Arial"/>
          <w:snapToGrid w:val="0"/>
          <w:sz w:val="24"/>
          <w:szCs w:val="24"/>
          <w:lang w:val="en-AU" w:eastAsia="en-US"/>
        </w:rPr>
        <w:t xml:space="preserve"> and</w:t>
      </w:r>
    </w:p>
    <w:p w:rsidR="00D240A0" w:rsidRPr="008E7488" w:rsidRDefault="00D1100A" w:rsidP="005A156D">
      <w:pPr>
        <w:pStyle w:val="clause11"/>
        <w:numPr>
          <w:ilvl w:val="2"/>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 xml:space="preserve">comply with any COVID Safe Work Health and Safety Plan, COVID Safe Industry Plan or COVID Safe Site-specific Plan as approved or applicable to </w:t>
      </w:r>
      <w:r w:rsidR="003C13E4" w:rsidRPr="008E7488">
        <w:rPr>
          <w:rFonts w:cs="Arial"/>
          <w:snapToGrid w:val="0"/>
          <w:sz w:val="24"/>
          <w:szCs w:val="24"/>
          <w:lang w:val="en-AU" w:eastAsia="en-US"/>
        </w:rPr>
        <w:t>performing obligations under the</w:t>
      </w:r>
      <w:r w:rsidR="00D240A0" w:rsidRPr="008E7488">
        <w:rPr>
          <w:rFonts w:cs="Arial"/>
          <w:snapToGrid w:val="0"/>
          <w:sz w:val="24"/>
          <w:szCs w:val="24"/>
          <w:lang w:val="en-AU" w:eastAsia="en-US"/>
        </w:rPr>
        <w:t xml:space="preserve"> Funding Agreement</w:t>
      </w:r>
      <w:r w:rsidR="001D2294" w:rsidRPr="008E7488">
        <w:rPr>
          <w:rFonts w:cs="Arial"/>
          <w:snapToGrid w:val="0"/>
          <w:sz w:val="24"/>
          <w:szCs w:val="24"/>
          <w:lang w:val="en-AU" w:eastAsia="en-US"/>
        </w:rPr>
        <w:t>, including the Funded Activities,</w:t>
      </w:r>
      <w:r w:rsidR="00D240A0" w:rsidRPr="008E7488">
        <w:rPr>
          <w:rFonts w:cs="Arial"/>
          <w:snapToGrid w:val="0"/>
          <w:sz w:val="24"/>
          <w:szCs w:val="24"/>
          <w:lang w:val="en-AU" w:eastAsia="en-US"/>
        </w:rPr>
        <w:t xml:space="preserve"> </w:t>
      </w:r>
      <w:r w:rsidRPr="008E7488">
        <w:rPr>
          <w:rFonts w:cs="Arial"/>
          <w:snapToGrid w:val="0"/>
          <w:sz w:val="24"/>
          <w:szCs w:val="24"/>
          <w:lang w:val="en-AU" w:eastAsia="en-US"/>
        </w:rPr>
        <w:t>and provide a copy of such a plan to Arts Queensland as required or requested;</w:t>
      </w:r>
      <w:r w:rsidR="00D240A0" w:rsidRPr="008E7488">
        <w:rPr>
          <w:rFonts w:cs="Arial"/>
          <w:snapToGrid w:val="0"/>
          <w:sz w:val="24"/>
          <w:szCs w:val="24"/>
          <w:lang w:val="en-AU" w:eastAsia="en-US"/>
        </w:rPr>
        <w:t xml:space="preserve"> and</w:t>
      </w:r>
    </w:p>
    <w:p w:rsidR="00D240A0" w:rsidRPr="008E7488" w:rsidRDefault="00911CD9" w:rsidP="005A156D">
      <w:pPr>
        <w:pStyle w:val="SALvl3"/>
        <w:numPr>
          <w:ilvl w:val="2"/>
          <w:numId w:val="12"/>
        </w:numPr>
        <w:spacing w:before="0" w:after="0" w:line="240" w:lineRule="auto"/>
        <w:rPr>
          <w:rFonts w:cs="Arial"/>
          <w:sz w:val="24"/>
          <w:szCs w:val="24"/>
        </w:rPr>
      </w:pPr>
      <w:r w:rsidRPr="008E7488">
        <w:rPr>
          <w:rFonts w:cs="Arial"/>
          <w:sz w:val="24"/>
          <w:szCs w:val="24"/>
        </w:rPr>
        <w:t>implement and maintain, for the duration of this Funding Agreement, an anti-Cyberbullying policy and process for the detection, prevention, intervention and management response of Cyberb</w:t>
      </w:r>
      <w:r w:rsidR="005A156D" w:rsidRPr="008E7488">
        <w:rPr>
          <w:rFonts w:cs="Arial"/>
          <w:sz w:val="24"/>
          <w:szCs w:val="24"/>
        </w:rPr>
        <w:t>ullying acts or allegations.</w:t>
      </w:r>
    </w:p>
    <w:p w:rsidR="00F55556" w:rsidRPr="008E7488" w:rsidRDefault="00F55556" w:rsidP="00F55556">
      <w:pPr>
        <w:pStyle w:val="SALvl3"/>
        <w:numPr>
          <w:ilvl w:val="0"/>
          <w:numId w:val="0"/>
        </w:numPr>
        <w:spacing w:before="0" w:after="0" w:line="240" w:lineRule="auto"/>
        <w:ind w:left="1134"/>
        <w:rPr>
          <w:rFonts w:cs="Arial"/>
          <w:sz w:val="24"/>
          <w:szCs w:val="24"/>
        </w:rPr>
      </w:pPr>
    </w:p>
    <w:p w:rsidR="00433A83" w:rsidRPr="008E7488" w:rsidRDefault="00433A83" w:rsidP="00991704">
      <w:pPr>
        <w:pStyle w:val="clause11"/>
        <w:numPr>
          <w:ilvl w:val="1"/>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The Funded Activities are Your sole responsibility and Arts Queensland takes no responsibility or liability for them.</w:t>
      </w:r>
    </w:p>
    <w:p w:rsidR="00D36D94" w:rsidRPr="008E7488" w:rsidRDefault="00D36D94" w:rsidP="00991704">
      <w:pPr>
        <w:pStyle w:val="StyleClauseHeadingBold"/>
        <w:numPr>
          <w:ilvl w:val="0"/>
          <w:numId w:val="12"/>
        </w:numPr>
        <w:spacing w:after="240" w:line="240" w:lineRule="atLeast"/>
        <w:rPr>
          <w:rFonts w:cs="Arial"/>
          <w:snapToGrid w:val="0"/>
          <w:szCs w:val="24"/>
        </w:rPr>
      </w:pPr>
      <w:bookmarkStart w:id="18" w:name="_Ref177535092"/>
      <w:r w:rsidRPr="008E7488">
        <w:rPr>
          <w:rFonts w:cs="Arial"/>
          <w:snapToGrid w:val="0"/>
          <w:szCs w:val="24"/>
        </w:rPr>
        <w:t>BUY QUEENSLAND</w:t>
      </w:r>
    </w:p>
    <w:p w:rsidR="00D36D94" w:rsidRPr="008E7488" w:rsidRDefault="00D36D94" w:rsidP="00991704">
      <w:pPr>
        <w:pStyle w:val="clause11"/>
        <w:numPr>
          <w:ilvl w:val="1"/>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 xml:space="preserve">You </w:t>
      </w:r>
      <w:r w:rsidRPr="008E7488">
        <w:rPr>
          <w:rFonts w:cs="Arial"/>
          <w:sz w:val="24"/>
          <w:szCs w:val="24"/>
          <w:lang w:eastAsia="en-US"/>
        </w:rPr>
        <w:t>warrant</w:t>
      </w:r>
      <w:r w:rsidR="009C497D" w:rsidRPr="008E7488">
        <w:rPr>
          <w:rFonts w:cs="Arial"/>
          <w:sz w:val="24"/>
          <w:szCs w:val="24"/>
          <w:lang w:eastAsia="en-US"/>
        </w:rPr>
        <w:t xml:space="preserve"> </w:t>
      </w:r>
      <w:r w:rsidR="009C497D" w:rsidRPr="008E7488">
        <w:rPr>
          <w:rFonts w:cs="Arial"/>
          <w:sz w:val="24"/>
          <w:szCs w:val="24"/>
        </w:rPr>
        <w:t xml:space="preserve">to </w:t>
      </w:r>
      <w:r w:rsidR="009C497D" w:rsidRPr="008E7488">
        <w:rPr>
          <w:rFonts w:cs="Arial"/>
          <w:snapToGrid w:val="0"/>
          <w:sz w:val="24"/>
          <w:szCs w:val="24"/>
        </w:rPr>
        <w:t>Arts Queensland</w:t>
      </w:r>
      <w:r w:rsidRPr="008E7488">
        <w:rPr>
          <w:rFonts w:cs="Arial"/>
          <w:sz w:val="24"/>
          <w:szCs w:val="24"/>
          <w:lang w:eastAsia="en-US"/>
        </w:rPr>
        <w:t xml:space="preserve"> that in performing the Funded Activities you will use best endeavours to</w:t>
      </w:r>
      <w:r w:rsidR="001317C8" w:rsidRPr="008E7488">
        <w:rPr>
          <w:rFonts w:cs="Arial"/>
          <w:sz w:val="24"/>
          <w:szCs w:val="24"/>
          <w:lang w:eastAsia="en-US"/>
        </w:rPr>
        <w:t xml:space="preserve"> employ, </w:t>
      </w:r>
      <w:r w:rsidR="001317C8" w:rsidRPr="008E7488">
        <w:rPr>
          <w:rFonts w:cs="Arial"/>
          <w:snapToGrid w:val="0"/>
          <w:sz w:val="24"/>
          <w:szCs w:val="24"/>
          <w:lang w:val="en-AU" w:eastAsia="en-US"/>
        </w:rPr>
        <w:t>engage and contract with</w:t>
      </w:r>
      <w:r w:rsidR="009C497D" w:rsidRPr="008E7488">
        <w:rPr>
          <w:rFonts w:cs="Arial"/>
          <w:snapToGrid w:val="0"/>
          <w:sz w:val="24"/>
          <w:szCs w:val="24"/>
          <w:lang w:val="en-AU" w:eastAsia="en-US"/>
        </w:rPr>
        <w:t xml:space="preserve"> (</w:t>
      </w:r>
      <w:r w:rsidR="001317C8" w:rsidRPr="008E7488">
        <w:rPr>
          <w:rFonts w:cs="Arial"/>
          <w:snapToGrid w:val="0"/>
          <w:sz w:val="24"/>
          <w:szCs w:val="24"/>
          <w:lang w:val="en-AU" w:eastAsia="en-US"/>
        </w:rPr>
        <w:t>as the case may be</w:t>
      </w:r>
      <w:r w:rsidR="009C497D" w:rsidRPr="008E7488">
        <w:rPr>
          <w:rFonts w:cs="Arial"/>
          <w:snapToGrid w:val="0"/>
          <w:sz w:val="24"/>
          <w:szCs w:val="24"/>
          <w:lang w:val="en-AU" w:eastAsia="en-US"/>
        </w:rPr>
        <w:t>)</w:t>
      </w:r>
      <w:r w:rsidR="001317C8" w:rsidRPr="008E7488">
        <w:rPr>
          <w:rFonts w:cs="Arial"/>
          <w:snapToGrid w:val="0"/>
          <w:sz w:val="24"/>
          <w:szCs w:val="24"/>
          <w:lang w:val="en-AU" w:eastAsia="en-US"/>
        </w:rPr>
        <w:t>:</w:t>
      </w:r>
    </w:p>
    <w:p w:rsidR="001317C8" w:rsidRPr="008E7488" w:rsidRDefault="00AD18E6" w:rsidP="00991704">
      <w:pPr>
        <w:pStyle w:val="clause11"/>
        <w:numPr>
          <w:ilvl w:val="2"/>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Queensland A</w:t>
      </w:r>
      <w:r w:rsidR="001317C8" w:rsidRPr="008E7488">
        <w:rPr>
          <w:rFonts w:cs="Arial"/>
          <w:snapToGrid w:val="0"/>
          <w:sz w:val="24"/>
          <w:szCs w:val="24"/>
          <w:lang w:val="en-AU" w:eastAsia="en-US"/>
        </w:rPr>
        <w:t>rtists; and</w:t>
      </w:r>
    </w:p>
    <w:p w:rsidR="00D36D94" w:rsidRPr="008E7488" w:rsidRDefault="00D36D94" w:rsidP="00991704">
      <w:pPr>
        <w:pStyle w:val="clause11"/>
        <w:numPr>
          <w:ilvl w:val="2"/>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Queensland Creative Businesses in Regional Queensland; and</w:t>
      </w:r>
    </w:p>
    <w:p w:rsidR="00D36D94" w:rsidRPr="008E7488" w:rsidRDefault="00C7496B" w:rsidP="00991704">
      <w:pPr>
        <w:pStyle w:val="clause11"/>
        <w:numPr>
          <w:ilvl w:val="2"/>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Local Suppliers.</w:t>
      </w:r>
    </w:p>
    <w:p w:rsidR="00433A83" w:rsidRPr="008E7488" w:rsidRDefault="005B4B8D" w:rsidP="00991704">
      <w:pPr>
        <w:pStyle w:val="StyleClauseHeadingBold"/>
        <w:numPr>
          <w:ilvl w:val="0"/>
          <w:numId w:val="12"/>
        </w:numPr>
        <w:spacing w:after="240" w:line="240" w:lineRule="atLeast"/>
        <w:rPr>
          <w:rFonts w:cs="Arial"/>
          <w:snapToGrid w:val="0"/>
          <w:szCs w:val="24"/>
        </w:rPr>
      </w:pPr>
      <w:r w:rsidRPr="008E7488">
        <w:rPr>
          <w:rFonts w:cs="Arial"/>
          <w:snapToGrid w:val="0"/>
          <w:szCs w:val="24"/>
        </w:rPr>
        <w:t xml:space="preserve">WORKS CREATED </w:t>
      </w:r>
    </w:p>
    <w:p w:rsidR="005B4B8D" w:rsidRPr="008E7488" w:rsidRDefault="005B4B8D" w:rsidP="00991704">
      <w:pPr>
        <w:pStyle w:val="clause11"/>
        <w:numPr>
          <w:ilvl w:val="1"/>
          <w:numId w:val="12"/>
        </w:numPr>
        <w:spacing w:after="240" w:line="240" w:lineRule="atLeast"/>
        <w:rPr>
          <w:rFonts w:cs="Arial"/>
          <w:sz w:val="24"/>
          <w:szCs w:val="24"/>
        </w:rPr>
      </w:pPr>
      <w:r w:rsidRPr="008E7488">
        <w:rPr>
          <w:rFonts w:cs="Arial"/>
          <w:snapToGrid w:val="0"/>
          <w:sz w:val="24"/>
          <w:szCs w:val="24"/>
          <w:lang w:val="en-AU" w:eastAsia="en-US"/>
        </w:rPr>
        <w:t>If You create or produce any Works, property or assets in performing the Funded Activities, the parties agree You</w:t>
      </w:r>
      <w:r w:rsidRPr="008E7488">
        <w:rPr>
          <w:rFonts w:cs="Arial"/>
          <w:sz w:val="24"/>
          <w:szCs w:val="24"/>
        </w:rPr>
        <w:t>:</w:t>
      </w:r>
    </w:p>
    <w:p w:rsidR="005B4B8D" w:rsidRPr="008E7488" w:rsidRDefault="005B4B8D" w:rsidP="00991704">
      <w:pPr>
        <w:pStyle w:val="clause11"/>
        <w:numPr>
          <w:ilvl w:val="2"/>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 xml:space="preserve">are the legal owner of the Works, property or assets; </w:t>
      </w:r>
    </w:p>
    <w:p w:rsidR="005B4B8D" w:rsidRPr="008E7488" w:rsidRDefault="005B4B8D" w:rsidP="00991704">
      <w:pPr>
        <w:pStyle w:val="clause11"/>
        <w:numPr>
          <w:ilvl w:val="2"/>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 xml:space="preserve">will not use the Works, property or assets as security for any debt or obligation; </w:t>
      </w:r>
      <w:r w:rsidR="00F7155F" w:rsidRPr="008E7488">
        <w:rPr>
          <w:rFonts w:cs="Arial"/>
          <w:snapToGrid w:val="0"/>
          <w:sz w:val="24"/>
          <w:szCs w:val="24"/>
          <w:lang w:val="en-AU" w:eastAsia="en-US"/>
        </w:rPr>
        <w:t>and</w:t>
      </w:r>
    </w:p>
    <w:p w:rsidR="005B4B8D" w:rsidRPr="008E7488" w:rsidRDefault="005B4B8D" w:rsidP="00991704">
      <w:pPr>
        <w:pStyle w:val="clause11"/>
        <w:numPr>
          <w:ilvl w:val="2"/>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 xml:space="preserve">take sole responsibility for the holding, maintenance, servicing, repair, insuring and disposal of the </w:t>
      </w:r>
      <w:r w:rsidR="00F7155F" w:rsidRPr="008E7488">
        <w:rPr>
          <w:rFonts w:cs="Arial"/>
          <w:snapToGrid w:val="0"/>
          <w:sz w:val="24"/>
          <w:szCs w:val="24"/>
          <w:lang w:val="en-AU" w:eastAsia="en-US"/>
        </w:rPr>
        <w:t>property or assets.</w:t>
      </w:r>
    </w:p>
    <w:p w:rsidR="00466A42" w:rsidRPr="008E7488" w:rsidRDefault="00466A42" w:rsidP="00991704">
      <w:pPr>
        <w:pStyle w:val="StyleClauseHeadingBold"/>
        <w:numPr>
          <w:ilvl w:val="0"/>
          <w:numId w:val="12"/>
        </w:numPr>
        <w:spacing w:after="240" w:line="240" w:lineRule="atLeast"/>
        <w:rPr>
          <w:rFonts w:cs="Arial"/>
          <w:snapToGrid w:val="0"/>
          <w:szCs w:val="24"/>
        </w:rPr>
      </w:pPr>
      <w:r w:rsidRPr="008E7488">
        <w:rPr>
          <w:rFonts w:cs="Arial"/>
          <w:snapToGrid w:val="0"/>
          <w:szCs w:val="24"/>
        </w:rPr>
        <w:t>REPORTING</w:t>
      </w:r>
    </w:p>
    <w:p w:rsidR="00433A83" w:rsidRPr="008E7488" w:rsidRDefault="00433A83" w:rsidP="00991704">
      <w:pPr>
        <w:pStyle w:val="clause11"/>
        <w:numPr>
          <w:ilvl w:val="1"/>
          <w:numId w:val="12"/>
        </w:numPr>
        <w:spacing w:after="240" w:line="240" w:lineRule="atLeast"/>
        <w:rPr>
          <w:rFonts w:cs="Arial"/>
          <w:snapToGrid w:val="0"/>
          <w:sz w:val="24"/>
          <w:szCs w:val="24"/>
          <w:lang w:val="en-AU" w:eastAsia="en-US"/>
        </w:rPr>
      </w:pPr>
      <w:bookmarkStart w:id="19" w:name="_Ref369076270"/>
      <w:bookmarkStart w:id="20" w:name="_Ref372108039"/>
      <w:r w:rsidRPr="008E7488">
        <w:rPr>
          <w:rFonts w:cs="Arial"/>
          <w:snapToGrid w:val="0"/>
          <w:sz w:val="24"/>
          <w:szCs w:val="24"/>
          <w:lang w:val="en-AU" w:eastAsia="en-US"/>
        </w:rPr>
        <w:t xml:space="preserve">You must provide </w:t>
      </w:r>
      <w:r w:rsidR="009C314F" w:rsidRPr="008E7488">
        <w:rPr>
          <w:rFonts w:cs="Arial"/>
          <w:snapToGrid w:val="0"/>
          <w:sz w:val="24"/>
          <w:szCs w:val="24"/>
          <w:lang w:val="en-AU" w:eastAsia="en-US"/>
        </w:rPr>
        <w:t>the R</w:t>
      </w:r>
      <w:r w:rsidRPr="008E7488">
        <w:rPr>
          <w:rFonts w:cs="Arial"/>
          <w:snapToGrid w:val="0"/>
          <w:sz w:val="24"/>
          <w:szCs w:val="24"/>
          <w:lang w:val="en-AU" w:eastAsia="en-US"/>
        </w:rPr>
        <w:t xml:space="preserve">eports in </w:t>
      </w:r>
      <w:r w:rsidR="009F6E43" w:rsidRPr="008E7488">
        <w:rPr>
          <w:rFonts w:cs="Arial"/>
          <w:snapToGrid w:val="0"/>
          <w:sz w:val="24"/>
          <w:szCs w:val="24"/>
          <w:lang w:val="en-AU" w:eastAsia="en-US"/>
        </w:rPr>
        <w:t>Item</w:t>
      </w:r>
      <w:r w:rsidRPr="008E7488">
        <w:rPr>
          <w:rFonts w:cs="Arial"/>
          <w:snapToGrid w:val="0"/>
          <w:sz w:val="24"/>
          <w:szCs w:val="24"/>
          <w:lang w:val="en-AU" w:eastAsia="en-US"/>
        </w:rPr>
        <w:t xml:space="preserve">s 8 and 9 of Schedule </w:t>
      </w:r>
      <w:r w:rsidR="007E0809" w:rsidRPr="008E7488">
        <w:rPr>
          <w:rFonts w:cs="Arial"/>
          <w:snapToGrid w:val="0"/>
          <w:sz w:val="24"/>
          <w:szCs w:val="24"/>
          <w:lang w:val="en-AU" w:eastAsia="en-US"/>
        </w:rPr>
        <w:t>1</w:t>
      </w:r>
      <w:r w:rsidR="001D2294" w:rsidRPr="008E7488">
        <w:rPr>
          <w:rFonts w:cs="Arial"/>
          <w:snapToGrid w:val="0"/>
          <w:sz w:val="24"/>
          <w:szCs w:val="24"/>
          <w:lang w:val="en-AU" w:eastAsia="en-US"/>
        </w:rPr>
        <w:t xml:space="preserve"> and </w:t>
      </w:r>
      <w:r w:rsidR="00CF3C76" w:rsidRPr="008E7488">
        <w:rPr>
          <w:rFonts w:cs="Arial"/>
          <w:snapToGrid w:val="0"/>
          <w:sz w:val="24"/>
          <w:szCs w:val="24"/>
          <w:lang w:val="en-AU" w:eastAsia="en-US"/>
        </w:rPr>
        <w:t>Schedule 2</w:t>
      </w:r>
      <w:r w:rsidR="001D2294" w:rsidRPr="008E7488">
        <w:rPr>
          <w:rFonts w:cs="Arial"/>
          <w:snapToGrid w:val="0"/>
          <w:sz w:val="24"/>
          <w:szCs w:val="24"/>
          <w:lang w:val="en-AU" w:eastAsia="en-US"/>
        </w:rPr>
        <w:t>,</w:t>
      </w:r>
      <w:r w:rsidR="009C314F" w:rsidRPr="008E7488">
        <w:rPr>
          <w:rFonts w:cs="Arial"/>
          <w:snapToGrid w:val="0"/>
          <w:sz w:val="24"/>
          <w:szCs w:val="24"/>
          <w:lang w:val="en-AU" w:eastAsia="en-US"/>
        </w:rPr>
        <w:t xml:space="preserve"> and any Reports</w:t>
      </w:r>
      <w:r w:rsidRPr="008E7488">
        <w:rPr>
          <w:rFonts w:cs="Arial"/>
          <w:snapToGrid w:val="0"/>
          <w:sz w:val="24"/>
          <w:szCs w:val="24"/>
          <w:lang w:val="en-AU" w:eastAsia="en-US"/>
        </w:rPr>
        <w:t xml:space="preserve"> required for the KPOs </w:t>
      </w:r>
      <w:r w:rsidR="001D2294" w:rsidRPr="008E7488">
        <w:rPr>
          <w:rFonts w:cs="Arial"/>
          <w:snapToGrid w:val="0"/>
          <w:sz w:val="24"/>
          <w:szCs w:val="24"/>
          <w:lang w:val="en-AU" w:eastAsia="en-US"/>
        </w:rPr>
        <w:t xml:space="preserve">in Schedule 3 </w:t>
      </w:r>
      <w:r w:rsidRPr="008E7488">
        <w:rPr>
          <w:rFonts w:cs="Arial"/>
          <w:snapToGrid w:val="0"/>
          <w:sz w:val="24"/>
          <w:szCs w:val="24"/>
          <w:lang w:val="en-AU" w:eastAsia="en-US"/>
        </w:rPr>
        <w:t>to Arts Queensland</w:t>
      </w:r>
      <w:r w:rsidR="001D2294" w:rsidRPr="008E7488">
        <w:rPr>
          <w:rFonts w:cs="Arial"/>
          <w:snapToGrid w:val="0"/>
          <w:sz w:val="24"/>
          <w:szCs w:val="24"/>
          <w:lang w:val="en-AU" w:eastAsia="en-US"/>
        </w:rPr>
        <w:t>,</w:t>
      </w:r>
      <w:r w:rsidRPr="008E7488">
        <w:rPr>
          <w:rFonts w:cs="Arial"/>
          <w:snapToGrid w:val="0"/>
          <w:sz w:val="24"/>
          <w:szCs w:val="24"/>
          <w:lang w:val="en-AU" w:eastAsia="en-US"/>
        </w:rPr>
        <w:t xml:space="preserve"> by the relevant Reporting Dates. </w:t>
      </w:r>
    </w:p>
    <w:p w:rsidR="00433A83" w:rsidRPr="008E7488" w:rsidRDefault="00433A83" w:rsidP="00991704">
      <w:pPr>
        <w:pStyle w:val="clause11"/>
        <w:numPr>
          <w:ilvl w:val="1"/>
          <w:numId w:val="12"/>
        </w:numPr>
        <w:spacing w:after="240" w:line="240" w:lineRule="atLeast"/>
        <w:rPr>
          <w:rFonts w:cs="Arial"/>
          <w:snapToGrid w:val="0"/>
          <w:sz w:val="24"/>
          <w:szCs w:val="24"/>
          <w:lang w:val="en-AU" w:eastAsia="en-US"/>
        </w:rPr>
      </w:pPr>
      <w:bookmarkStart w:id="21" w:name="_Ref370298028"/>
      <w:bookmarkStart w:id="22" w:name="_Ref364065331"/>
      <w:bookmarkStart w:id="23" w:name="_Ref369080158"/>
      <w:bookmarkStart w:id="24" w:name="_Ref369083209"/>
      <w:bookmarkEnd w:id="19"/>
      <w:bookmarkEnd w:id="20"/>
      <w:r w:rsidRPr="008E7488">
        <w:rPr>
          <w:rFonts w:cs="Arial"/>
          <w:snapToGrid w:val="0"/>
          <w:sz w:val="24"/>
          <w:szCs w:val="24"/>
          <w:lang w:val="en-AU" w:eastAsia="en-US"/>
        </w:rPr>
        <w:t xml:space="preserve">Arts Queensland may, by notice to You, require You to provide such further information or documents as Arts Queensland considers necessary or appropriate in relation to any </w:t>
      </w:r>
      <w:r w:rsidR="00B649F3" w:rsidRPr="008E7488">
        <w:rPr>
          <w:rFonts w:cs="Arial"/>
          <w:snapToGrid w:val="0"/>
          <w:sz w:val="24"/>
          <w:szCs w:val="24"/>
          <w:lang w:val="en-AU" w:eastAsia="en-US"/>
        </w:rPr>
        <w:t>R</w:t>
      </w:r>
      <w:r w:rsidRPr="008E7488">
        <w:rPr>
          <w:rFonts w:cs="Arial"/>
          <w:snapToGrid w:val="0"/>
          <w:sz w:val="24"/>
          <w:szCs w:val="24"/>
          <w:lang w:val="en-AU" w:eastAsia="en-US"/>
        </w:rPr>
        <w:t>eport provided, or required to be provided, by You</w:t>
      </w:r>
      <w:r w:rsidR="00B649F3" w:rsidRPr="008E7488">
        <w:rPr>
          <w:rFonts w:cs="Arial"/>
          <w:snapToGrid w:val="0"/>
          <w:sz w:val="24"/>
          <w:szCs w:val="24"/>
          <w:lang w:val="en-AU" w:eastAsia="en-US"/>
        </w:rPr>
        <w:t>,</w:t>
      </w:r>
      <w:r w:rsidRPr="008E7488">
        <w:rPr>
          <w:rFonts w:cs="Arial"/>
          <w:snapToGrid w:val="0"/>
          <w:sz w:val="24"/>
          <w:szCs w:val="24"/>
          <w:lang w:val="en-AU" w:eastAsia="en-US"/>
        </w:rPr>
        <w:t xml:space="preserve"> </w:t>
      </w:r>
      <w:r w:rsidR="009C314F" w:rsidRPr="008E7488">
        <w:rPr>
          <w:rFonts w:cs="Arial"/>
          <w:snapToGrid w:val="0"/>
          <w:sz w:val="24"/>
          <w:szCs w:val="24"/>
          <w:lang w:val="en-AU" w:eastAsia="en-US"/>
        </w:rPr>
        <w:t xml:space="preserve">including </w:t>
      </w:r>
      <w:r w:rsidRPr="008E7488">
        <w:rPr>
          <w:rFonts w:cs="Arial"/>
          <w:snapToGrid w:val="0"/>
          <w:sz w:val="24"/>
          <w:szCs w:val="24"/>
          <w:lang w:val="en-AU" w:eastAsia="en-US"/>
        </w:rPr>
        <w:t xml:space="preserve">under clause </w:t>
      </w:r>
      <w:r w:rsidR="00AF24AD" w:rsidRPr="008E7488">
        <w:rPr>
          <w:rFonts w:cs="Arial"/>
        </w:rPr>
        <w:fldChar w:fldCharType="begin"/>
      </w:r>
      <w:r w:rsidR="00AF24AD" w:rsidRPr="008E7488">
        <w:rPr>
          <w:rFonts w:cs="Arial"/>
        </w:rPr>
        <w:instrText xml:space="preserve"> REF _Ref372108039 \r \h  \* MERGEFORMAT </w:instrText>
      </w:r>
      <w:r w:rsidR="00AF24AD" w:rsidRPr="008E7488">
        <w:rPr>
          <w:rFonts w:cs="Arial"/>
        </w:rPr>
      </w:r>
      <w:r w:rsidR="00AF24AD" w:rsidRPr="008E7488">
        <w:rPr>
          <w:rFonts w:cs="Arial"/>
        </w:rPr>
        <w:fldChar w:fldCharType="separate"/>
      </w:r>
      <w:r w:rsidR="0012041B" w:rsidRPr="0012041B">
        <w:rPr>
          <w:rFonts w:cs="Arial"/>
          <w:snapToGrid w:val="0"/>
          <w:sz w:val="24"/>
          <w:szCs w:val="24"/>
          <w:lang w:val="en-AU" w:eastAsia="en-US"/>
        </w:rPr>
        <w:t>9.1</w:t>
      </w:r>
      <w:r w:rsidR="00AF24AD" w:rsidRPr="008E7488">
        <w:rPr>
          <w:rFonts w:cs="Arial"/>
        </w:rPr>
        <w:fldChar w:fldCharType="end"/>
      </w:r>
      <w:r w:rsidR="009C314F" w:rsidRPr="008E7488">
        <w:rPr>
          <w:rFonts w:cs="Arial"/>
          <w:snapToGrid w:val="0"/>
          <w:sz w:val="24"/>
          <w:szCs w:val="24"/>
          <w:lang w:val="en-AU" w:eastAsia="en-US"/>
        </w:rPr>
        <w:t xml:space="preserve"> and</w:t>
      </w:r>
      <w:r w:rsidRPr="008E7488">
        <w:rPr>
          <w:rFonts w:cs="Arial"/>
          <w:snapToGrid w:val="0"/>
          <w:sz w:val="24"/>
          <w:szCs w:val="24"/>
          <w:lang w:val="en-AU" w:eastAsia="en-US"/>
        </w:rPr>
        <w:t xml:space="preserve"> including for the purpo</w:t>
      </w:r>
      <w:r w:rsidR="00CF3C76" w:rsidRPr="008E7488">
        <w:rPr>
          <w:rFonts w:cs="Arial"/>
          <w:snapToGrid w:val="0"/>
          <w:sz w:val="24"/>
          <w:szCs w:val="24"/>
          <w:lang w:val="en-AU" w:eastAsia="en-US"/>
        </w:rPr>
        <w:t>ses of verifying anything in a</w:t>
      </w:r>
      <w:r w:rsidRPr="008E7488">
        <w:rPr>
          <w:rFonts w:cs="Arial"/>
          <w:snapToGrid w:val="0"/>
          <w:sz w:val="24"/>
          <w:szCs w:val="24"/>
          <w:lang w:val="en-AU" w:eastAsia="en-US"/>
        </w:rPr>
        <w:t xml:space="preserve"> </w:t>
      </w:r>
      <w:r w:rsidR="009C314F" w:rsidRPr="008E7488">
        <w:rPr>
          <w:rFonts w:cs="Arial"/>
          <w:snapToGrid w:val="0"/>
          <w:sz w:val="24"/>
          <w:szCs w:val="24"/>
          <w:lang w:val="en-AU" w:eastAsia="en-US"/>
        </w:rPr>
        <w:t>R</w:t>
      </w:r>
      <w:r w:rsidRPr="008E7488">
        <w:rPr>
          <w:rFonts w:cs="Arial"/>
          <w:snapToGrid w:val="0"/>
          <w:sz w:val="24"/>
          <w:szCs w:val="24"/>
          <w:lang w:val="en-AU" w:eastAsia="en-US"/>
        </w:rPr>
        <w:t>eport.</w:t>
      </w:r>
      <w:bookmarkEnd w:id="21"/>
      <w:r w:rsidRPr="008E7488">
        <w:rPr>
          <w:rFonts w:cs="Arial"/>
          <w:snapToGrid w:val="0"/>
          <w:sz w:val="24"/>
          <w:szCs w:val="24"/>
          <w:lang w:val="en-AU" w:eastAsia="en-US"/>
        </w:rPr>
        <w:t xml:space="preserve"> </w:t>
      </w:r>
      <w:bookmarkStart w:id="25" w:name="_Ref369773721"/>
    </w:p>
    <w:p w:rsidR="00433A83" w:rsidRPr="008E7488" w:rsidRDefault="00433A83" w:rsidP="00991704">
      <w:pPr>
        <w:pStyle w:val="clause11"/>
        <w:numPr>
          <w:ilvl w:val="1"/>
          <w:numId w:val="12"/>
        </w:numPr>
        <w:spacing w:after="240" w:line="240" w:lineRule="atLeast"/>
        <w:rPr>
          <w:rFonts w:cs="Arial"/>
          <w:snapToGrid w:val="0"/>
          <w:sz w:val="24"/>
          <w:szCs w:val="24"/>
          <w:lang w:val="en-AU" w:eastAsia="en-US"/>
        </w:rPr>
      </w:pPr>
      <w:bookmarkStart w:id="26" w:name="_Ref369773486"/>
      <w:bookmarkStart w:id="27" w:name="_Ref370298087"/>
      <w:bookmarkEnd w:id="25"/>
      <w:r w:rsidRPr="008E7488">
        <w:rPr>
          <w:rFonts w:cs="Arial"/>
          <w:snapToGrid w:val="0"/>
          <w:sz w:val="24"/>
          <w:szCs w:val="24"/>
          <w:lang w:val="en-AU" w:eastAsia="en-US"/>
        </w:rPr>
        <w:t xml:space="preserve">If Arts Queensland is not satisfied with a </w:t>
      </w:r>
      <w:r w:rsidR="00B649F3" w:rsidRPr="008E7488">
        <w:rPr>
          <w:rFonts w:cs="Arial"/>
          <w:snapToGrid w:val="0"/>
          <w:sz w:val="24"/>
          <w:szCs w:val="24"/>
          <w:lang w:val="en-AU" w:eastAsia="en-US"/>
        </w:rPr>
        <w:t>R</w:t>
      </w:r>
      <w:r w:rsidRPr="008E7488">
        <w:rPr>
          <w:rFonts w:cs="Arial"/>
          <w:snapToGrid w:val="0"/>
          <w:sz w:val="24"/>
          <w:szCs w:val="24"/>
          <w:lang w:val="en-AU" w:eastAsia="en-US"/>
        </w:rPr>
        <w:t xml:space="preserve">eport provided under clause </w:t>
      </w:r>
      <w:r w:rsidR="00AF24AD" w:rsidRPr="008E7488">
        <w:rPr>
          <w:rFonts w:cs="Arial"/>
        </w:rPr>
        <w:fldChar w:fldCharType="begin"/>
      </w:r>
      <w:r w:rsidR="00AF24AD" w:rsidRPr="008E7488">
        <w:rPr>
          <w:rFonts w:cs="Arial"/>
        </w:rPr>
        <w:instrText xml:space="preserve"> REF _Ref372108039 \r \h  \* MERGEFORMAT </w:instrText>
      </w:r>
      <w:r w:rsidR="00AF24AD" w:rsidRPr="008E7488">
        <w:rPr>
          <w:rFonts w:cs="Arial"/>
        </w:rPr>
      </w:r>
      <w:r w:rsidR="00AF24AD" w:rsidRPr="008E7488">
        <w:rPr>
          <w:rFonts w:cs="Arial"/>
        </w:rPr>
        <w:fldChar w:fldCharType="separate"/>
      </w:r>
      <w:r w:rsidR="0026366B" w:rsidRPr="008E7488">
        <w:rPr>
          <w:rFonts w:cs="Arial"/>
          <w:snapToGrid w:val="0"/>
          <w:sz w:val="24"/>
          <w:szCs w:val="24"/>
          <w:lang w:val="en-AU" w:eastAsia="en-US"/>
        </w:rPr>
        <w:t>9</w:t>
      </w:r>
      <w:r w:rsidR="00360641" w:rsidRPr="008E7488">
        <w:rPr>
          <w:rFonts w:cs="Arial"/>
          <w:snapToGrid w:val="0"/>
          <w:sz w:val="24"/>
          <w:szCs w:val="24"/>
          <w:lang w:val="en-AU" w:eastAsia="en-US"/>
        </w:rPr>
        <w:t>.1</w:t>
      </w:r>
      <w:r w:rsidR="00AF24AD" w:rsidRPr="008E7488">
        <w:rPr>
          <w:rFonts w:cs="Arial"/>
        </w:rPr>
        <w:fldChar w:fldCharType="end"/>
      </w:r>
      <w:r w:rsidRPr="008E7488">
        <w:rPr>
          <w:rFonts w:cs="Arial"/>
          <w:snapToGrid w:val="0"/>
          <w:sz w:val="24"/>
          <w:szCs w:val="24"/>
          <w:lang w:val="en-AU" w:eastAsia="en-US"/>
        </w:rPr>
        <w:t>, it may, by notice to Yo</w:t>
      </w:r>
      <w:r w:rsidR="00B649F3" w:rsidRPr="008E7488">
        <w:rPr>
          <w:rFonts w:cs="Arial"/>
          <w:snapToGrid w:val="0"/>
          <w:sz w:val="24"/>
          <w:szCs w:val="24"/>
          <w:lang w:val="en-AU" w:eastAsia="en-US"/>
        </w:rPr>
        <w:t>u, require You to resubmit the R</w:t>
      </w:r>
      <w:r w:rsidRPr="008E7488">
        <w:rPr>
          <w:rFonts w:cs="Arial"/>
          <w:snapToGrid w:val="0"/>
          <w:sz w:val="24"/>
          <w:szCs w:val="24"/>
          <w:lang w:val="en-AU" w:eastAsia="en-US"/>
        </w:rPr>
        <w:t>eport.  A notice given under this clause</w:t>
      </w:r>
      <w:bookmarkEnd w:id="26"/>
      <w:r w:rsidR="00B649F3" w:rsidRPr="008E7488">
        <w:rPr>
          <w:rFonts w:cs="Arial"/>
          <w:snapToGrid w:val="0"/>
          <w:sz w:val="24"/>
          <w:szCs w:val="24"/>
          <w:lang w:val="en-AU" w:eastAsia="en-US"/>
        </w:rPr>
        <w:t xml:space="preserve"> shall provide</w:t>
      </w:r>
      <w:r w:rsidRPr="008E7488">
        <w:rPr>
          <w:rFonts w:cs="Arial"/>
          <w:snapToGrid w:val="0"/>
          <w:sz w:val="24"/>
          <w:szCs w:val="24"/>
          <w:lang w:val="en-AU" w:eastAsia="en-US"/>
        </w:rPr>
        <w:t xml:space="preserve"> the reasons why Arts Queensland considers the document or report to be unsatisfactory.</w:t>
      </w:r>
      <w:bookmarkEnd w:id="27"/>
    </w:p>
    <w:p w:rsidR="00433A83" w:rsidRPr="008E7488" w:rsidRDefault="00433A83" w:rsidP="00991704">
      <w:pPr>
        <w:pStyle w:val="clause11"/>
        <w:numPr>
          <w:ilvl w:val="1"/>
          <w:numId w:val="12"/>
        </w:numPr>
        <w:spacing w:after="240" w:line="240" w:lineRule="atLeast"/>
        <w:rPr>
          <w:rFonts w:cs="Arial"/>
          <w:snapToGrid w:val="0"/>
          <w:sz w:val="24"/>
          <w:szCs w:val="24"/>
          <w:lang w:val="en-AU" w:eastAsia="en-US"/>
        </w:rPr>
      </w:pPr>
      <w:bookmarkStart w:id="28" w:name="_Ref370298053"/>
      <w:r w:rsidRPr="008E7488">
        <w:rPr>
          <w:rFonts w:cs="Arial"/>
          <w:snapToGrid w:val="0"/>
          <w:sz w:val="24"/>
          <w:szCs w:val="24"/>
          <w:lang w:val="en-AU" w:eastAsia="en-US"/>
        </w:rPr>
        <w:t xml:space="preserve">Where a notice is given under clauses </w:t>
      </w:r>
      <w:r w:rsidR="00AF24AD" w:rsidRPr="008E7488">
        <w:rPr>
          <w:rFonts w:cs="Arial"/>
        </w:rPr>
        <w:fldChar w:fldCharType="begin"/>
      </w:r>
      <w:r w:rsidR="00AF24AD" w:rsidRPr="008E7488">
        <w:rPr>
          <w:rFonts w:cs="Arial"/>
        </w:rPr>
        <w:instrText xml:space="preserve"> REF _Ref370298028 \r \h  \* MERGEFORMAT </w:instrText>
      </w:r>
      <w:r w:rsidR="00AF24AD" w:rsidRPr="008E7488">
        <w:rPr>
          <w:rFonts w:cs="Arial"/>
        </w:rPr>
      </w:r>
      <w:r w:rsidR="00AF24AD" w:rsidRPr="008E7488">
        <w:rPr>
          <w:rFonts w:cs="Arial"/>
        </w:rPr>
        <w:fldChar w:fldCharType="separate"/>
      </w:r>
      <w:r w:rsidR="0026366B" w:rsidRPr="008E7488">
        <w:rPr>
          <w:rFonts w:cs="Arial"/>
          <w:snapToGrid w:val="0"/>
          <w:sz w:val="24"/>
          <w:szCs w:val="24"/>
          <w:lang w:val="en-AU" w:eastAsia="en-US"/>
        </w:rPr>
        <w:t>9</w:t>
      </w:r>
      <w:r w:rsidR="00360641" w:rsidRPr="008E7488">
        <w:rPr>
          <w:rFonts w:cs="Arial"/>
          <w:snapToGrid w:val="0"/>
          <w:sz w:val="24"/>
          <w:szCs w:val="24"/>
          <w:lang w:val="en-AU" w:eastAsia="en-US"/>
        </w:rPr>
        <w:t>.2</w:t>
      </w:r>
      <w:r w:rsidR="00AF24AD" w:rsidRPr="008E7488">
        <w:rPr>
          <w:rFonts w:cs="Arial"/>
        </w:rPr>
        <w:fldChar w:fldCharType="end"/>
      </w:r>
      <w:r w:rsidRPr="008E7488">
        <w:rPr>
          <w:rFonts w:cs="Arial"/>
          <w:snapToGrid w:val="0"/>
          <w:sz w:val="24"/>
          <w:szCs w:val="24"/>
          <w:lang w:val="en-AU" w:eastAsia="en-US"/>
        </w:rPr>
        <w:t xml:space="preserve"> or </w:t>
      </w:r>
      <w:r w:rsidR="00AF24AD" w:rsidRPr="008E7488">
        <w:rPr>
          <w:rFonts w:cs="Arial"/>
        </w:rPr>
        <w:fldChar w:fldCharType="begin"/>
      </w:r>
      <w:r w:rsidR="00AF24AD" w:rsidRPr="008E7488">
        <w:rPr>
          <w:rFonts w:cs="Arial"/>
        </w:rPr>
        <w:instrText xml:space="preserve"> REF _Ref370298087 \r \h  \* MERGEFORMAT </w:instrText>
      </w:r>
      <w:r w:rsidR="00AF24AD" w:rsidRPr="008E7488">
        <w:rPr>
          <w:rFonts w:cs="Arial"/>
        </w:rPr>
      </w:r>
      <w:r w:rsidR="00AF24AD" w:rsidRPr="008E7488">
        <w:rPr>
          <w:rFonts w:cs="Arial"/>
        </w:rPr>
        <w:fldChar w:fldCharType="separate"/>
      </w:r>
      <w:r w:rsidR="0026366B" w:rsidRPr="008E7488">
        <w:rPr>
          <w:rFonts w:cs="Arial"/>
          <w:snapToGrid w:val="0"/>
          <w:sz w:val="24"/>
          <w:szCs w:val="24"/>
          <w:lang w:val="en-AU" w:eastAsia="en-US"/>
        </w:rPr>
        <w:t>9</w:t>
      </w:r>
      <w:r w:rsidR="00360641" w:rsidRPr="008E7488">
        <w:rPr>
          <w:rFonts w:cs="Arial"/>
          <w:snapToGrid w:val="0"/>
          <w:sz w:val="24"/>
          <w:szCs w:val="24"/>
          <w:lang w:val="en-AU" w:eastAsia="en-US"/>
        </w:rPr>
        <w:t>.3</w:t>
      </w:r>
      <w:r w:rsidR="00AF24AD" w:rsidRPr="008E7488">
        <w:rPr>
          <w:rFonts w:cs="Arial"/>
        </w:rPr>
        <w:fldChar w:fldCharType="end"/>
      </w:r>
      <w:r w:rsidRPr="008E7488">
        <w:rPr>
          <w:rFonts w:cs="Arial"/>
          <w:snapToGrid w:val="0"/>
          <w:sz w:val="24"/>
          <w:szCs w:val="24"/>
          <w:lang w:val="en-AU" w:eastAsia="en-US"/>
        </w:rPr>
        <w:t>, You must provide the information, documents or resubmitted report within the timeframe specified in the notice</w:t>
      </w:r>
      <w:r w:rsidRPr="008E7488" w:rsidDel="00C56669">
        <w:rPr>
          <w:rFonts w:cs="Arial"/>
          <w:snapToGrid w:val="0"/>
          <w:sz w:val="24"/>
          <w:szCs w:val="24"/>
          <w:lang w:val="en-AU" w:eastAsia="en-US"/>
        </w:rPr>
        <w:t>.</w:t>
      </w:r>
      <w:bookmarkEnd w:id="28"/>
    </w:p>
    <w:p w:rsidR="00433A83" w:rsidRPr="008E7488" w:rsidRDefault="00433A83" w:rsidP="00991704">
      <w:pPr>
        <w:pStyle w:val="StyleClauseHeadingBold"/>
        <w:keepNext/>
        <w:numPr>
          <w:ilvl w:val="0"/>
          <w:numId w:val="12"/>
        </w:numPr>
        <w:spacing w:after="240" w:line="240" w:lineRule="atLeast"/>
        <w:rPr>
          <w:rFonts w:cs="Arial"/>
          <w:snapToGrid w:val="0"/>
          <w:szCs w:val="24"/>
        </w:rPr>
      </w:pPr>
      <w:bookmarkStart w:id="29" w:name="_Toc370199350"/>
      <w:bookmarkEnd w:id="22"/>
      <w:bookmarkEnd w:id="23"/>
      <w:bookmarkEnd w:id="24"/>
      <w:r w:rsidRPr="008E7488">
        <w:rPr>
          <w:rFonts w:cs="Arial"/>
          <w:snapToGrid w:val="0"/>
          <w:szCs w:val="24"/>
        </w:rPr>
        <w:t>ACCOUNTING RECORDS AND SYSTEMS</w:t>
      </w:r>
      <w:bookmarkEnd w:id="29"/>
    </w:p>
    <w:p w:rsidR="00433A83" w:rsidRPr="008E7488" w:rsidRDefault="00433A83" w:rsidP="00991704">
      <w:pPr>
        <w:pStyle w:val="clause11"/>
        <w:numPr>
          <w:ilvl w:val="1"/>
          <w:numId w:val="12"/>
        </w:numPr>
        <w:spacing w:after="240" w:line="240" w:lineRule="atLeast"/>
        <w:rPr>
          <w:rFonts w:cs="Arial"/>
          <w:snapToGrid w:val="0"/>
          <w:sz w:val="24"/>
          <w:szCs w:val="24"/>
          <w:lang w:val="en-AU" w:eastAsia="en-US"/>
        </w:rPr>
      </w:pPr>
      <w:bookmarkStart w:id="30" w:name="_Ref171491285"/>
      <w:r w:rsidRPr="008E7488">
        <w:rPr>
          <w:rFonts w:cs="Arial"/>
          <w:snapToGrid w:val="0"/>
          <w:sz w:val="24"/>
          <w:szCs w:val="24"/>
          <w:lang w:val="en-AU" w:eastAsia="en-US"/>
        </w:rPr>
        <w:t>You must:</w:t>
      </w:r>
      <w:bookmarkEnd w:id="30"/>
    </w:p>
    <w:p w:rsidR="00433A83" w:rsidRPr="008E7488" w:rsidRDefault="00193C03" w:rsidP="00991704">
      <w:pPr>
        <w:pStyle w:val="clause11"/>
        <w:numPr>
          <w:ilvl w:val="2"/>
          <w:numId w:val="12"/>
        </w:numPr>
        <w:spacing w:after="240" w:line="240" w:lineRule="atLeast"/>
        <w:rPr>
          <w:rFonts w:cs="Arial"/>
          <w:snapToGrid w:val="0"/>
          <w:sz w:val="24"/>
          <w:szCs w:val="24"/>
          <w:lang w:val="en-AU" w:eastAsia="en-US"/>
        </w:rPr>
      </w:pPr>
      <w:r w:rsidRPr="008E7488">
        <w:rPr>
          <w:rFonts w:cs="Arial"/>
          <w:sz w:val="24"/>
          <w:szCs w:val="24"/>
        </w:rPr>
        <w:t>record all income and  expenditure directly or indirectly related to the Funding and Funded Activities</w:t>
      </w:r>
      <w:r w:rsidR="00433A83" w:rsidRPr="008E7488">
        <w:rPr>
          <w:rFonts w:cs="Arial"/>
          <w:snapToGrid w:val="0"/>
          <w:sz w:val="24"/>
          <w:szCs w:val="24"/>
          <w:lang w:val="en-AU" w:eastAsia="en-US"/>
        </w:rPr>
        <w:t>; and</w:t>
      </w:r>
    </w:p>
    <w:p w:rsidR="00433A83" w:rsidRPr="008E7488" w:rsidRDefault="00433A83" w:rsidP="00991704">
      <w:pPr>
        <w:pStyle w:val="clause11"/>
        <w:numPr>
          <w:ilvl w:val="2"/>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maintain true and accurate financial and other records at all times about Your:</w:t>
      </w:r>
    </w:p>
    <w:p w:rsidR="00433A83" w:rsidRPr="008E7488" w:rsidRDefault="00433A83" w:rsidP="00991704">
      <w:pPr>
        <w:pStyle w:val="Clausei"/>
        <w:numPr>
          <w:ilvl w:val="3"/>
          <w:numId w:val="12"/>
        </w:numPr>
        <w:rPr>
          <w:rFonts w:ascii="Arial" w:hAnsi="Arial" w:cs="Arial"/>
        </w:rPr>
      </w:pPr>
      <w:r w:rsidRPr="008E7488">
        <w:rPr>
          <w:rFonts w:ascii="Arial" w:hAnsi="Arial" w:cs="Arial"/>
        </w:rPr>
        <w:t xml:space="preserve">income, </w:t>
      </w:r>
      <w:r w:rsidRPr="008E7488">
        <w:rPr>
          <w:rFonts w:ascii="Arial" w:hAnsi="Arial" w:cs="Arial"/>
          <w:snapToGrid w:val="0"/>
          <w:szCs w:val="24"/>
          <w:lang w:val="en-AU" w:eastAsia="en-US"/>
        </w:rPr>
        <w:t>expenditure</w:t>
      </w:r>
      <w:r w:rsidRPr="008E7488">
        <w:rPr>
          <w:rFonts w:ascii="Arial" w:hAnsi="Arial" w:cs="Arial"/>
        </w:rPr>
        <w:t xml:space="preserve"> and financial position; </w:t>
      </w:r>
      <w:r w:rsidR="00193C03" w:rsidRPr="008E7488">
        <w:rPr>
          <w:rFonts w:ascii="Arial" w:hAnsi="Arial" w:cs="Arial"/>
        </w:rPr>
        <w:t>and</w:t>
      </w:r>
    </w:p>
    <w:p w:rsidR="00433A83" w:rsidRPr="008E7488" w:rsidRDefault="00433A83" w:rsidP="004E08B0">
      <w:pPr>
        <w:pStyle w:val="Clausei"/>
        <w:numPr>
          <w:ilvl w:val="0"/>
          <w:numId w:val="0"/>
        </w:numPr>
        <w:ind w:left="1134"/>
        <w:rPr>
          <w:rFonts w:ascii="Arial" w:hAnsi="Arial" w:cs="Arial"/>
        </w:rPr>
      </w:pPr>
    </w:p>
    <w:p w:rsidR="00433A83" w:rsidRPr="008E7488" w:rsidRDefault="00433A83" w:rsidP="00991704">
      <w:pPr>
        <w:pStyle w:val="Clausei"/>
        <w:numPr>
          <w:ilvl w:val="3"/>
          <w:numId w:val="12"/>
        </w:numPr>
        <w:rPr>
          <w:rFonts w:ascii="Arial" w:hAnsi="Arial" w:cs="Arial"/>
        </w:rPr>
      </w:pPr>
      <w:r w:rsidRPr="008E7488">
        <w:rPr>
          <w:rFonts w:ascii="Arial" w:hAnsi="Arial" w:cs="Arial"/>
        </w:rPr>
        <w:t xml:space="preserve">use of the Funding; </w:t>
      </w:r>
      <w:r w:rsidR="00193C03" w:rsidRPr="008E7488">
        <w:rPr>
          <w:rFonts w:ascii="Arial" w:hAnsi="Arial" w:cs="Arial"/>
        </w:rPr>
        <w:t>and</w:t>
      </w:r>
    </w:p>
    <w:p w:rsidR="00433A83" w:rsidRPr="008E7488" w:rsidRDefault="00433A83" w:rsidP="00505FA7">
      <w:pPr>
        <w:pStyle w:val="Clausei"/>
        <w:numPr>
          <w:ilvl w:val="0"/>
          <w:numId w:val="0"/>
        </w:numPr>
        <w:rPr>
          <w:rFonts w:ascii="Arial" w:hAnsi="Arial" w:cs="Arial"/>
        </w:rPr>
      </w:pPr>
    </w:p>
    <w:p w:rsidR="00433A83" w:rsidRPr="008E7488" w:rsidRDefault="00433A83" w:rsidP="00991704">
      <w:pPr>
        <w:pStyle w:val="Clausei"/>
        <w:numPr>
          <w:ilvl w:val="3"/>
          <w:numId w:val="12"/>
        </w:numPr>
        <w:rPr>
          <w:rFonts w:ascii="Arial" w:hAnsi="Arial" w:cs="Arial"/>
        </w:rPr>
      </w:pPr>
      <w:r w:rsidRPr="008E7488">
        <w:rPr>
          <w:rFonts w:ascii="Arial" w:hAnsi="Arial" w:cs="Arial"/>
        </w:rPr>
        <w:t>performance of the Funded Activities, including achievement of the KPOs; and</w:t>
      </w:r>
    </w:p>
    <w:p w:rsidR="00433A83" w:rsidRPr="008E7488" w:rsidRDefault="00433A83" w:rsidP="0006141D">
      <w:pPr>
        <w:pStyle w:val="Clausei"/>
        <w:numPr>
          <w:ilvl w:val="0"/>
          <w:numId w:val="0"/>
        </w:numPr>
        <w:rPr>
          <w:rFonts w:ascii="Arial" w:hAnsi="Arial" w:cs="Arial"/>
        </w:rPr>
      </w:pPr>
    </w:p>
    <w:p w:rsidR="00D624DE" w:rsidRPr="008E7488" w:rsidRDefault="00433A83" w:rsidP="00B94C45">
      <w:pPr>
        <w:pStyle w:val="clause11"/>
        <w:numPr>
          <w:ilvl w:val="2"/>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acknowledge the Funding in any financial statements or accounts that You are</w:t>
      </w:r>
      <w:r w:rsidR="00D624DE" w:rsidRPr="008E7488">
        <w:rPr>
          <w:rFonts w:cs="Arial"/>
          <w:snapToGrid w:val="0"/>
          <w:sz w:val="24"/>
          <w:szCs w:val="24"/>
          <w:lang w:val="en-AU" w:eastAsia="en-US"/>
        </w:rPr>
        <w:t xml:space="preserve"> required to prepare.</w:t>
      </w:r>
    </w:p>
    <w:p w:rsidR="00433A83" w:rsidRPr="008E7488" w:rsidRDefault="00433A83" w:rsidP="00991704">
      <w:pPr>
        <w:pStyle w:val="StyleClauseHeadingBold"/>
        <w:numPr>
          <w:ilvl w:val="0"/>
          <w:numId w:val="12"/>
        </w:numPr>
        <w:spacing w:after="240" w:line="240" w:lineRule="atLeast"/>
        <w:rPr>
          <w:rFonts w:cs="Arial"/>
          <w:snapToGrid w:val="0"/>
          <w:szCs w:val="24"/>
        </w:rPr>
      </w:pPr>
      <w:bookmarkStart w:id="31" w:name="_Ref369084500"/>
      <w:r w:rsidRPr="008E7488">
        <w:rPr>
          <w:rFonts w:cs="Arial"/>
          <w:snapToGrid w:val="0"/>
          <w:szCs w:val="24"/>
          <w:lang w:val="en-AU" w:eastAsia="en-US"/>
        </w:rPr>
        <w:t>REVIEW</w:t>
      </w:r>
      <w:r w:rsidRPr="008E7488">
        <w:rPr>
          <w:rFonts w:cs="Arial"/>
          <w:snapToGrid w:val="0"/>
          <w:szCs w:val="24"/>
        </w:rPr>
        <w:t xml:space="preserve"> AND AUDIT</w:t>
      </w:r>
      <w:bookmarkEnd w:id="31"/>
    </w:p>
    <w:p w:rsidR="00433A83" w:rsidRPr="008E7488" w:rsidRDefault="00433A83" w:rsidP="00991704">
      <w:pPr>
        <w:pStyle w:val="clause11"/>
        <w:numPr>
          <w:ilvl w:val="1"/>
          <w:numId w:val="12"/>
        </w:numPr>
        <w:spacing w:after="240" w:line="240" w:lineRule="atLeast"/>
        <w:rPr>
          <w:rFonts w:cs="Arial"/>
          <w:snapToGrid w:val="0"/>
          <w:sz w:val="24"/>
          <w:szCs w:val="24"/>
          <w:lang w:val="en-AU" w:eastAsia="en-US"/>
        </w:rPr>
      </w:pPr>
      <w:bookmarkStart w:id="32" w:name="_Ref369082482"/>
      <w:r w:rsidRPr="008E7488">
        <w:rPr>
          <w:rFonts w:cs="Arial"/>
          <w:snapToGrid w:val="0"/>
          <w:sz w:val="24"/>
          <w:szCs w:val="24"/>
          <w:lang w:val="en-AU" w:eastAsia="en-US"/>
        </w:rPr>
        <w:t>Arts Queensland may, at any time and by not less than 14 days notice to You, conduct a review</w:t>
      </w:r>
      <w:r w:rsidR="00193C03" w:rsidRPr="008E7488">
        <w:rPr>
          <w:rFonts w:cs="Arial"/>
          <w:snapToGrid w:val="0"/>
          <w:sz w:val="24"/>
          <w:szCs w:val="24"/>
          <w:lang w:val="en-AU" w:eastAsia="en-US"/>
        </w:rPr>
        <w:t xml:space="preserve">, </w:t>
      </w:r>
      <w:r w:rsidRPr="008E7488">
        <w:rPr>
          <w:rFonts w:cs="Arial"/>
          <w:snapToGrid w:val="0"/>
          <w:sz w:val="24"/>
          <w:szCs w:val="24"/>
          <w:lang w:val="en-AU" w:eastAsia="en-US"/>
        </w:rPr>
        <w:t>of any aspect of Your:</w:t>
      </w:r>
      <w:bookmarkEnd w:id="32"/>
    </w:p>
    <w:p w:rsidR="00433A83" w:rsidRPr="008E7488" w:rsidRDefault="00433A83" w:rsidP="00991704">
      <w:pPr>
        <w:pStyle w:val="clause11"/>
        <w:numPr>
          <w:ilvl w:val="2"/>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use of the Funding;</w:t>
      </w:r>
    </w:p>
    <w:p w:rsidR="00433A83" w:rsidRPr="008E7488" w:rsidRDefault="00433A83" w:rsidP="00991704">
      <w:pPr>
        <w:pStyle w:val="clause11"/>
        <w:numPr>
          <w:ilvl w:val="2"/>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performance of the Funded Activities, including achievement of the KPOs; or</w:t>
      </w:r>
    </w:p>
    <w:p w:rsidR="00433A83" w:rsidRPr="008E7488" w:rsidRDefault="00433A83" w:rsidP="00991704">
      <w:pPr>
        <w:pStyle w:val="clause11"/>
        <w:numPr>
          <w:ilvl w:val="2"/>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compliance with any aspect of the Funding Agreement.</w:t>
      </w:r>
    </w:p>
    <w:p w:rsidR="00433A83" w:rsidRPr="008E7488" w:rsidRDefault="00433A83" w:rsidP="00991704">
      <w:pPr>
        <w:pStyle w:val="clause11"/>
        <w:numPr>
          <w:ilvl w:val="1"/>
          <w:numId w:val="12"/>
        </w:numPr>
        <w:spacing w:after="240" w:line="240" w:lineRule="atLeast"/>
        <w:rPr>
          <w:rFonts w:cs="Arial"/>
          <w:snapToGrid w:val="0"/>
          <w:sz w:val="24"/>
          <w:szCs w:val="24"/>
          <w:lang w:val="en-AU" w:eastAsia="en-US"/>
        </w:rPr>
      </w:pPr>
      <w:bookmarkStart w:id="33" w:name="_Ref364158541"/>
      <w:r w:rsidRPr="008E7488">
        <w:rPr>
          <w:rFonts w:cs="Arial"/>
          <w:snapToGrid w:val="0"/>
          <w:sz w:val="24"/>
          <w:szCs w:val="24"/>
          <w:lang w:val="en-AU" w:eastAsia="en-US"/>
        </w:rPr>
        <w:t xml:space="preserve">Arts Queensland may nominate auditors to conduct, or assist it to conduct, a review under clause </w:t>
      </w:r>
      <w:r w:rsidR="00AF24AD" w:rsidRPr="008E7488">
        <w:rPr>
          <w:rFonts w:cs="Arial"/>
        </w:rPr>
        <w:fldChar w:fldCharType="begin"/>
      </w:r>
      <w:r w:rsidR="00AF24AD" w:rsidRPr="008E7488">
        <w:rPr>
          <w:rFonts w:cs="Arial"/>
        </w:rPr>
        <w:instrText xml:space="preserve"> REF _Ref369082482 \r \h  \* MERGEFORMAT </w:instrText>
      </w:r>
      <w:r w:rsidR="00AF24AD" w:rsidRPr="008E7488">
        <w:rPr>
          <w:rFonts w:cs="Arial"/>
        </w:rPr>
      </w:r>
      <w:r w:rsidR="00AF24AD" w:rsidRPr="008E7488">
        <w:rPr>
          <w:rFonts w:cs="Arial"/>
        </w:rPr>
        <w:fldChar w:fldCharType="separate"/>
      </w:r>
      <w:r w:rsidR="0026366B" w:rsidRPr="008E7488">
        <w:rPr>
          <w:rFonts w:cs="Arial"/>
          <w:snapToGrid w:val="0"/>
          <w:sz w:val="24"/>
          <w:szCs w:val="24"/>
          <w:lang w:val="en-AU" w:eastAsia="en-US"/>
        </w:rPr>
        <w:t>11</w:t>
      </w:r>
      <w:r w:rsidR="00360641" w:rsidRPr="008E7488">
        <w:rPr>
          <w:rFonts w:cs="Arial"/>
          <w:snapToGrid w:val="0"/>
          <w:sz w:val="24"/>
          <w:szCs w:val="24"/>
          <w:lang w:val="en-AU" w:eastAsia="en-US"/>
        </w:rPr>
        <w:t>.1</w:t>
      </w:r>
      <w:r w:rsidR="00AF24AD" w:rsidRPr="008E7488">
        <w:rPr>
          <w:rFonts w:cs="Arial"/>
        </w:rPr>
        <w:fldChar w:fldCharType="end"/>
      </w:r>
      <w:r w:rsidRPr="008E7488">
        <w:rPr>
          <w:rFonts w:cs="Arial"/>
          <w:snapToGrid w:val="0"/>
          <w:sz w:val="24"/>
          <w:szCs w:val="24"/>
          <w:lang w:val="en-AU" w:eastAsia="en-US"/>
        </w:rPr>
        <w:t xml:space="preserve"> (‘Auditors’).</w:t>
      </w:r>
      <w:bookmarkEnd w:id="33"/>
    </w:p>
    <w:p w:rsidR="00433A83" w:rsidRPr="008E7488" w:rsidRDefault="00433A83" w:rsidP="00991704">
      <w:pPr>
        <w:pStyle w:val="clause11"/>
        <w:numPr>
          <w:ilvl w:val="1"/>
          <w:numId w:val="12"/>
        </w:numPr>
        <w:spacing w:after="240" w:line="240" w:lineRule="atLeast"/>
        <w:rPr>
          <w:rFonts w:cs="Arial"/>
          <w:snapToGrid w:val="0"/>
          <w:sz w:val="24"/>
          <w:szCs w:val="24"/>
          <w:lang w:val="en-AU" w:eastAsia="en-US"/>
        </w:rPr>
      </w:pPr>
      <w:bookmarkStart w:id="34" w:name="_Ref369085217"/>
      <w:r w:rsidRPr="008E7488">
        <w:rPr>
          <w:rFonts w:cs="Arial"/>
          <w:snapToGrid w:val="0"/>
          <w:sz w:val="24"/>
          <w:szCs w:val="24"/>
          <w:lang w:val="en-AU" w:eastAsia="en-US"/>
        </w:rPr>
        <w:t xml:space="preserve">You must </w:t>
      </w:r>
      <w:bookmarkEnd w:id="34"/>
      <w:r w:rsidR="004B64A3" w:rsidRPr="008E7488">
        <w:rPr>
          <w:rFonts w:cs="Arial"/>
          <w:snapToGrid w:val="0"/>
          <w:sz w:val="24"/>
          <w:szCs w:val="24"/>
          <w:lang w:val="en-AU" w:eastAsia="en-US"/>
        </w:rPr>
        <w:t xml:space="preserve">comply with any notice is given under clause </w:t>
      </w:r>
      <w:r w:rsidR="004B64A3" w:rsidRPr="008E7488">
        <w:rPr>
          <w:rFonts w:cs="Arial"/>
        </w:rPr>
        <w:fldChar w:fldCharType="begin"/>
      </w:r>
      <w:r w:rsidR="004B64A3" w:rsidRPr="008E7488">
        <w:rPr>
          <w:rFonts w:cs="Arial"/>
        </w:rPr>
        <w:instrText xml:space="preserve"> REF _Ref369082482 \r \h  \* MERGEFORMAT </w:instrText>
      </w:r>
      <w:r w:rsidR="004B64A3" w:rsidRPr="008E7488">
        <w:rPr>
          <w:rFonts w:cs="Arial"/>
        </w:rPr>
      </w:r>
      <w:r w:rsidR="004B64A3" w:rsidRPr="008E7488">
        <w:rPr>
          <w:rFonts w:cs="Arial"/>
        </w:rPr>
        <w:fldChar w:fldCharType="separate"/>
      </w:r>
      <w:r w:rsidR="0026366B" w:rsidRPr="008E7488">
        <w:rPr>
          <w:rFonts w:cs="Arial"/>
          <w:snapToGrid w:val="0"/>
          <w:sz w:val="24"/>
          <w:szCs w:val="24"/>
          <w:lang w:val="en-AU" w:eastAsia="en-US"/>
        </w:rPr>
        <w:t>11</w:t>
      </w:r>
      <w:r w:rsidR="004B64A3" w:rsidRPr="008E7488">
        <w:rPr>
          <w:rFonts w:cs="Arial"/>
          <w:snapToGrid w:val="0"/>
          <w:sz w:val="24"/>
          <w:szCs w:val="24"/>
          <w:lang w:val="en-AU" w:eastAsia="en-US"/>
        </w:rPr>
        <w:t>.1</w:t>
      </w:r>
      <w:r w:rsidR="004B64A3" w:rsidRPr="008E7488">
        <w:rPr>
          <w:rFonts w:cs="Arial"/>
        </w:rPr>
        <w:fldChar w:fldCharType="end"/>
      </w:r>
      <w:r w:rsidRPr="008E7488">
        <w:rPr>
          <w:rFonts w:cs="Arial"/>
          <w:snapToGrid w:val="0"/>
          <w:sz w:val="24"/>
          <w:szCs w:val="24"/>
          <w:lang w:val="en-AU" w:eastAsia="en-US"/>
        </w:rPr>
        <w:t xml:space="preserve"> and must </w:t>
      </w:r>
      <w:bookmarkStart w:id="35" w:name="_Ref369085218"/>
      <w:r w:rsidRPr="008E7488">
        <w:rPr>
          <w:rFonts w:cs="Arial"/>
          <w:snapToGrid w:val="0"/>
          <w:sz w:val="24"/>
          <w:szCs w:val="24"/>
          <w:lang w:val="en-AU" w:eastAsia="en-US"/>
        </w:rPr>
        <w:t>give Arts Queensland’s officers, employees or its Auditors, as the case may be</w:t>
      </w:r>
      <w:bookmarkStart w:id="36" w:name="_Ref364158302"/>
      <w:r w:rsidRPr="008E7488">
        <w:rPr>
          <w:rFonts w:cs="Arial"/>
          <w:snapToGrid w:val="0"/>
          <w:sz w:val="24"/>
          <w:szCs w:val="24"/>
          <w:lang w:val="en-AU" w:eastAsia="en-US"/>
        </w:rPr>
        <w:t>, full and free access to:</w:t>
      </w:r>
      <w:bookmarkEnd w:id="35"/>
      <w:bookmarkEnd w:id="36"/>
      <w:r w:rsidRPr="008E7488">
        <w:rPr>
          <w:rFonts w:cs="Arial"/>
          <w:snapToGrid w:val="0"/>
          <w:sz w:val="24"/>
          <w:szCs w:val="24"/>
          <w:lang w:val="en-AU" w:eastAsia="en-US"/>
        </w:rPr>
        <w:t xml:space="preserve"> </w:t>
      </w:r>
    </w:p>
    <w:p w:rsidR="00433A83" w:rsidRPr="008E7488" w:rsidRDefault="00433A83" w:rsidP="00991704">
      <w:pPr>
        <w:pStyle w:val="Clausei"/>
        <w:numPr>
          <w:ilvl w:val="2"/>
          <w:numId w:val="12"/>
        </w:numPr>
        <w:spacing w:after="240" w:line="240" w:lineRule="atLeast"/>
        <w:rPr>
          <w:rFonts w:ascii="Arial" w:hAnsi="Arial" w:cs="Arial"/>
          <w:snapToGrid w:val="0"/>
          <w:lang w:val="en-AU" w:eastAsia="en-US"/>
        </w:rPr>
      </w:pPr>
      <w:r w:rsidRPr="008E7488">
        <w:rPr>
          <w:rFonts w:ascii="Arial" w:hAnsi="Arial" w:cs="Arial"/>
          <w:snapToGrid w:val="0"/>
          <w:lang w:val="en-AU" w:eastAsia="en-US"/>
        </w:rPr>
        <w:t>its employees;</w:t>
      </w:r>
    </w:p>
    <w:p w:rsidR="00433A83" w:rsidRPr="008E7488" w:rsidRDefault="00433A83" w:rsidP="00991704">
      <w:pPr>
        <w:pStyle w:val="Clausei"/>
        <w:numPr>
          <w:ilvl w:val="2"/>
          <w:numId w:val="12"/>
        </w:numPr>
        <w:spacing w:after="240" w:line="240" w:lineRule="atLeast"/>
        <w:rPr>
          <w:rFonts w:ascii="Arial" w:hAnsi="Arial" w:cs="Arial"/>
          <w:snapToGrid w:val="0"/>
          <w:lang w:val="en-AU" w:eastAsia="en-US"/>
        </w:rPr>
      </w:pPr>
      <w:r w:rsidRPr="008E7488">
        <w:rPr>
          <w:rFonts w:ascii="Arial" w:hAnsi="Arial" w:cs="Arial"/>
          <w:snapToGrid w:val="0"/>
          <w:lang w:val="en-AU" w:eastAsia="en-US"/>
        </w:rPr>
        <w:t>any premises where Funded Activities are performed or its business is conducted; and</w:t>
      </w:r>
    </w:p>
    <w:p w:rsidR="00433A83" w:rsidRPr="008E7488" w:rsidRDefault="00193C03" w:rsidP="00991704">
      <w:pPr>
        <w:pStyle w:val="Clausei"/>
        <w:numPr>
          <w:ilvl w:val="2"/>
          <w:numId w:val="12"/>
        </w:numPr>
        <w:spacing w:after="240" w:line="240" w:lineRule="atLeast"/>
        <w:rPr>
          <w:rFonts w:ascii="Arial" w:hAnsi="Arial" w:cs="Arial"/>
          <w:snapToGrid w:val="0"/>
          <w:lang w:val="en-AU" w:eastAsia="en-US"/>
        </w:rPr>
      </w:pPr>
      <w:bookmarkStart w:id="37" w:name="_Ref369085220"/>
      <w:r w:rsidRPr="008E7488">
        <w:rPr>
          <w:rFonts w:ascii="Arial" w:hAnsi="Arial" w:cs="Arial"/>
          <w:snapToGrid w:val="0"/>
          <w:lang w:val="en-AU" w:eastAsia="en-US"/>
        </w:rPr>
        <w:t>all</w:t>
      </w:r>
      <w:r w:rsidR="00433A83" w:rsidRPr="008E7488">
        <w:rPr>
          <w:rFonts w:ascii="Arial" w:hAnsi="Arial" w:cs="Arial"/>
          <w:snapToGrid w:val="0"/>
          <w:lang w:val="en-AU" w:eastAsia="en-US"/>
        </w:rPr>
        <w:t xml:space="preserve"> accounts, records and documents </w:t>
      </w:r>
      <w:r w:rsidRPr="008E7488">
        <w:rPr>
          <w:rFonts w:ascii="Arial" w:hAnsi="Arial" w:cs="Arial"/>
          <w:snapToGrid w:val="0"/>
          <w:lang w:val="en-AU" w:eastAsia="en-US"/>
        </w:rPr>
        <w:t xml:space="preserve">related to </w:t>
      </w:r>
      <w:r w:rsidR="00433A83" w:rsidRPr="008E7488">
        <w:rPr>
          <w:rFonts w:ascii="Arial" w:hAnsi="Arial" w:cs="Arial"/>
          <w:snapToGrid w:val="0"/>
          <w:lang w:val="en-AU" w:eastAsia="en-US"/>
        </w:rPr>
        <w:t xml:space="preserve">the Funding </w:t>
      </w:r>
      <w:r w:rsidRPr="008E7488">
        <w:rPr>
          <w:rFonts w:ascii="Arial" w:hAnsi="Arial" w:cs="Arial"/>
          <w:snapToGrid w:val="0"/>
          <w:lang w:val="en-AU" w:eastAsia="en-US"/>
        </w:rPr>
        <w:t xml:space="preserve">and </w:t>
      </w:r>
      <w:r w:rsidR="00433A83" w:rsidRPr="008E7488">
        <w:rPr>
          <w:rFonts w:ascii="Arial" w:hAnsi="Arial" w:cs="Arial"/>
          <w:snapToGrid w:val="0"/>
          <w:lang w:val="en-AU" w:eastAsia="en-US"/>
        </w:rPr>
        <w:t>Funded Activities, copies of which may be made</w:t>
      </w:r>
      <w:r w:rsidRPr="008E7488">
        <w:rPr>
          <w:rFonts w:ascii="Arial" w:hAnsi="Arial" w:cs="Arial"/>
          <w:snapToGrid w:val="0"/>
          <w:lang w:val="en-AU" w:eastAsia="en-US"/>
        </w:rPr>
        <w:t xml:space="preserve"> and taken</w:t>
      </w:r>
      <w:r w:rsidR="00433A83" w:rsidRPr="008E7488">
        <w:rPr>
          <w:rFonts w:ascii="Arial" w:hAnsi="Arial" w:cs="Arial"/>
          <w:snapToGrid w:val="0"/>
          <w:lang w:val="en-AU" w:eastAsia="en-US"/>
        </w:rPr>
        <w:t xml:space="preserve"> by Arts Queensland or its Auditors</w:t>
      </w:r>
      <w:bookmarkEnd w:id="37"/>
      <w:r w:rsidR="00433A83" w:rsidRPr="008E7488">
        <w:rPr>
          <w:rFonts w:ascii="Arial" w:hAnsi="Arial" w:cs="Arial"/>
          <w:snapToGrid w:val="0"/>
          <w:lang w:val="en-AU" w:eastAsia="en-US"/>
        </w:rPr>
        <w:t>.</w:t>
      </w:r>
    </w:p>
    <w:p w:rsidR="006844FC" w:rsidRPr="008E7488" w:rsidRDefault="00193C03" w:rsidP="00991704">
      <w:pPr>
        <w:pStyle w:val="clause11"/>
        <w:numPr>
          <w:ilvl w:val="1"/>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 xml:space="preserve">Arts Queensland will </w:t>
      </w:r>
      <w:r w:rsidR="00433A83" w:rsidRPr="008E7488">
        <w:rPr>
          <w:rFonts w:cs="Arial"/>
          <w:snapToGrid w:val="0"/>
          <w:sz w:val="24"/>
          <w:szCs w:val="24"/>
          <w:lang w:val="en-AU" w:eastAsia="en-US"/>
        </w:rPr>
        <w:t xml:space="preserve">use best endeavours to minimise </w:t>
      </w:r>
      <w:r w:rsidR="00DE5786" w:rsidRPr="008E7488">
        <w:rPr>
          <w:rFonts w:cs="Arial"/>
          <w:snapToGrid w:val="0"/>
          <w:sz w:val="24"/>
          <w:szCs w:val="24"/>
          <w:lang w:val="en-AU" w:eastAsia="en-US"/>
        </w:rPr>
        <w:t xml:space="preserve">disruption </w:t>
      </w:r>
      <w:r w:rsidR="00433A83" w:rsidRPr="008E7488">
        <w:rPr>
          <w:rFonts w:cs="Arial"/>
          <w:snapToGrid w:val="0"/>
          <w:sz w:val="24"/>
          <w:szCs w:val="24"/>
          <w:lang w:val="en-AU" w:eastAsia="en-US"/>
        </w:rPr>
        <w:t>to Your employees and business when conducting a review</w:t>
      </w:r>
      <w:r w:rsidRPr="008E7488">
        <w:rPr>
          <w:rFonts w:cs="Arial"/>
          <w:snapToGrid w:val="0"/>
          <w:sz w:val="24"/>
          <w:szCs w:val="24"/>
          <w:lang w:val="en-AU" w:eastAsia="en-US"/>
        </w:rPr>
        <w:t xml:space="preserve"> or in engaging Auditors to conduct a review</w:t>
      </w:r>
      <w:r w:rsidR="00433A83" w:rsidRPr="008E7488">
        <w:rPr>
          <w:rFonts w:cs="Arial"/>
          <w:snapToGrid w:val="0"/>
          <w:sz w:val="24"/>
          <w:szCs w:val="24"/>
          <w:lang w:val="en-AU" w:eastAsia="en-US"/>
        </w:rPr>
        <w:t xml:space="preserve">. </w:t>
      </w:r>
    </w:p>
    <w:p w:rsidR="00433A83" w:rsidRPr="008E7488" w:rsidRDefault="00B050E4" w:rsidP="00991704">
      <w:pPr>
        <w:pStyle w:val="StyleClauseHeadingBold"/>
        <w:keepNext/>
        <w:numPr>
          <w:ilvl w:val="0"/>
          <w:numId w:val="12"/>
        </w:numPr>
        <w:spacing w:after="240" w:line="240" w:lineRule="atLeast"/>
        <w:rPr>
          <w:rFonts w:cs="Arial"/>
          <w:snapToGrid w:val="0"/>
          <w:szCs w:val="24"/>
        </w:rPr>
      </w:pPr>
      <w:bookmarkStart w:id="38" w:name="_Ref177535104"/>
      <w:bookmarkStart w:id="39" w:name="_Ref370460019"/>
      <w:bookmarkEnd w:id="18"/>
      <w:r w:rsidRPr="008E7488">
        <w:rPr>
          <w:rFonts w:cs="Arial"/>
          <w:snapToGrid w:val="0"/>
          <w:szCs w:val="24"/>
        </w:rPr>
        <w:t xml:space="preserve">TITLE AND </w:t>
      </w:r>
      <w:r w:rsidR="00433A83" w:rsidRPr="008E7488">
        <w:rPr>
          <w:rFonts w:cs="Arial"/>
          <w:snapToGrid w:val="0"/>
          <w:szCs w:val="24"/>
        </w:rPr>
        <w:t>INTELLECTUAL PROPERTY</w:t>
      </w:r>
      <w:bookmarkEnd w:id="38"/>
      <w:r w:rsidR="00433A83" w:rsidRPr="008E7488">
        <w:rPr>
          <w:rFonts w:cs="Arial"/>
          <w:snapToGrid w:val="0"/>
          <w:szCs w:val="24"/>
        </w:rPr>
        <w:t xml:space="preserve"> RIGHTS</w:t>
      </w:r>
      <w:bookmarkEnd w:id="39"/>
    </w:p>
    <w:p w:rsidR="00B050E4" w:rsidRPr="008E7488" w:rsidRDefault="00B050E4" w:rsidP="00B050E4">
      <w:pPr>
        <w:pStyle w:val="ListParagraph"/>
        <w:numPr>
          <w:ilvl w:val="1"/>
          <w:numId w:val="12"/>
        </w:numPr>
        <w:rPr>
          <w:rFonts w:ascii="Arial" w:hAnsi="Arial" w:cs="Arial"/>
          <w:bCs/>
          <w:szCs w:val="24"/>
        </w:rPr>
      </w:pPr>
      <w:bookmarkStart w:id="40" w:name="_Ref248133369"/>
      <w:bookmarkStart w:id="41" w:name="_Ref369092874"/>
      <w:r w:rsidRPr="008E7488">
        <w:rPr>
          <w:rFonts w:ascii="Arial" w:hAnsi="Arial" w:cs="Arial"/>
          <w:bCs/>
          <w:szCs w:val="24"/>
        </w:rPr>
        <w:t xml:space="preserve">This clause is subject to clause </w:t>
      </w:r>
      <w:r w:rsidR="00735938" w:rsidRPr="008E7488">
        <w:rPr>
          <w:rFonts w:ascii="Arial" w:hAnsi="Arial" w:cs="Arial"/>
          <w:bCs/>
          <w:szCs w:val="24"/>
        </w:rPr>
        <w:t>14</w:t>
      </w:r>
      <w:r w:rsidRPr="008E7488">
        <w:rPr>
          <w:rFonts w:ascii="Arial" w:hAnsi="Arial" w:cs="Arial"/>
          <w:bCs/>
          <w:szCs w:val="24"/>
        </w:rPr>
        <w:t>, namely</w:t>
      </w:r>
      <w:r w:rsidR="00CA2350" w:rsidRPr="008E7488">
        <w:rPr>
          <w:rFonts w:ascii="Arial" w:hAnsi="Arial" w:cs="Arial"/>
          <w:bCs/>
          <w:szCs w:val="24"/>
        </w:rPr>
        <w:t>,</w:t>
      </w:r>
      <w:r w:rsidRPr="008E7488">
        <w:rPr>
          <w:rFonts w:ascii="Arial" w:hAnsi="Arial" w:cs="Arial"/>
          <w:bCs/>
          <w:szCs w:val="24"/>
        </w:rPr>
        <w:t xml:space="preserve"> Indigenous Cultural and Intellectual Property (ICIP).</w:t>
      </w:r>
    </w:p>
    <w:p w:rsidR="00B050E4" w:rsidRPr="008E7488" w:rsidRDefault="00B050E4" w:rsidP="00B050E4">
      <w:pPr>
        <w:pStyle w:val="ListParagraph"/>
        <w:ind w:left="357"/>
        <w:rPr>
          <w:rFonts w:ascii="Arial" w:hAnsi="Arial" w:cs="Arial"/>
          <w:bCs/>
          <w:szCs w:val="24"/>
        </w:rPr>
      </w:pPr>
    </w:p>
    <w:p w:rsidR="00B050E4" w:rsidRPr="008E7488" w:rsidRDefault="00B050E4" w:rsidP="00B050E4">
      <w:pPr>
        <w:pStyle w:val="SALvl2"/>
        <w:numPr>
          <w:ilvl w:val="1"/>
          <w:numId w:val="12"/>
        </w:numPr>
        <w:spacing w:before="0" w:after="0" w:line="240" w:lineRule="auto"/>
        <w:rPr>
          <w:rFonts w:cs="Arial"/>
          <w:color w:val="FF0000"/>
          <w:sz w:val="24"/>
          <w:szCs w:val="24"/>
        </w:rPr>
      </w:pPr>
      <w:r w:rsidRPr="008E7488">
        <w:rPr>
          <w:rFonts w:cs="Arial"/>
          <w:sz w:val="24"/>
          <w:szCs w:val="24"/>
        </w:rPr>
        <w:t xml:space="preserve">Nothing in the Funding Agreement effects a change in ownership of Intellectual Property Rights in Existing Material.  </w:t>
      </w:r>
    </w:p>
    <w:p w:rsidR="00B050E4" w:rsidRPr="008E7488" w:rsidRDefault="00B050E4" w:rsidP="00B050E4">
      <w:pPr>
        <w:pStyle w:val="ListParagraph"/>
        <w:ind w:left="357"/>
        <w:rPr>
          <w:rFonts w:ascii="Arial" w:hAnsi="Arial" w:cs="Arial"/>
          <w:bCs/>
          <w:szCs w:val="24"/>
        </w:rPr>
      </w:pPr>
    </w:p>
    <w:p w:rsidR="00B050E4" w:rsidRPr="008E7488" w:rsidRDefault="00B050E4" w:rsidP="00B050E4">
      <w:pPr>
        <w:pStyle w:val="ListParagraph"/>
        <w:numPr>
          <w:ilvl w:val="1"/>
          <w:numId w:val="12"/>
        </w:numPr>
        <w:rPr>
          <w:rFonts w:ascii="Arial" w:hAnsi="Arial" w:cs="Arial"/>
          <w:bCs/>
          <w:szCs w:val="24"/>
        </w:rPr>
      </w:pPr>
      <w:r w:rsidRPr="008E7488">
        <w:rPr>
          <w:rFonts w:ascii="Arial" w:hAnsi="Arial" w:cs="Arial"/>
          <w:szCs w:val="24"/>
        </w:rPr>
        <w:t>Subject to clause 1</w:t>
      </w:r>
      <w:r w:rsidR="00735938" w:rsidRPr="008E7488">
        <w:rPr>
          <w:rFonts w:ascii="Arial" w:hAnsi="Arial" w:cs="Arial"/>
          <w:szCs w:val="24"/>
        </w:rPr>
        <w:t>2.4</w:t>
      </w:r>
      <w:r w:rsidRPr="008E7488">
        <w:rPr>
          <w:rFonts w:ascii="Arial" w:hAnsi="Arial" w:cs="Arial"/>
          <w:szCs w:val="24"/>
        </w:rPr>
        <w:t xml:space="preserve">, title to, and Intellectual Property Rights in, any New Material will, upon its creation, vest in the Recipient.  </w:t>
      </w:r>
    </w:p>
    <w:p w:rsidR="00B050E4" w:rsidRPr="008E7488" w:rsidRDefault="00B050E4" w:rsidP="00B050E4">
      <w:pPr>
        <w:pStyle w:val="ListParagraph"/>
        <w:ind w:left="357"/>
        <w:rPr>
          <w:rFonts w:ascii="Arial" w:hAnsi="Arial" w:cs="Arial"/>
          <w:bCs/>
          <w:szCs w:val="24"/>
        </w:rPr>
      </w:pPr>
    </w:p>
    <w:p w:rsidR="00B050E4" w:rsidRPr="008E7488" w:rsidRDefault="00B050E4" w:rsidP="00B050E4">
      <w:pPr>
        <w:pStyle w:val="ListParagraph"/>
        <w:numPr>
          <w:ilvl w:val="1"/>
          <w:numId w:val="12"/>
        </w:numPr>
        <w:rPr>
          <w:rFonts w:ascii="Arial" w:hAnsi="Arial" w:cs="Arial"/>
          <w:bCs/>
          <w:szCs w:val="24"/>
        </w:rPr>
      </w:pPr>
      <w:r w:rsidRPr="008E7488">
        <w:rPr>
          <w:rFonts w:ascii="Arial" w:hAnsi="Arial" w:cs="Arial"/>
          <w:bCs/>
          <w:szCs w:val="24"/>
        </w:rPr>
        <w:t xml:space="preserve">Where the Recipient is an agent or representative for an individual artist, </w:t>
      </w:r>
      <w:r w:rsidRPr="008E7488">
        <w:rPr>
          <w:rFonts w:ascii="Arial" w:hAnsi="Arial" w:cs="Arial"/>
          <w:szCs w:val="24"/>
        </w:rPr>
        <w:t xml:space="preserve">title to, and Intellectual Property Rights in, any New Material vests in the </w:t>
      </w:r>
      <w:r w:rsidRPr="008E7488">
        <w:rPr>
          <w:rFonts w:ascii="Arial" w:hAnsi="Arial" w:cs="Arial"/>
          <w:bCs/>
          <w:szCs w:val="24"/>
        </w:rPr>
        <w:t xml:space="preserve">individual artist </w:t>
      </w:r>
      <w:r w:rsidR="00CA2350" w:rsidRPr="008E7488">
        <w:rPr>
          <w:rFonts w:ascii="Arial" w:hAnsi="Arial" w:cs="Arial"/>
          <w:bCs/>
          <w:szCs w:val="24"/>
        </w:rPr>
        <w:t xml:space="preserve">who created the New Material </w:t>
      </w:r>
      <w:r w:rsidRPr="008E7488">
        <w:rPr>
          <w:rFonts w:ascii="Arial" w:hAnsi="Arial" w:cs="Arial"/>
          <w:bCs/>
          <w:szCs w:val="24"/>
        </w:rPr>
        <w:t>upon its creation</w:t>
      </w:r>
      <w:r w:rsidRPr="008E7488">
        <w:rPr>
          <w:rFonts w:ascii="Arial" w:hAnsi="Arial" w:cs="Arial"/>
          <w:szCs w:val="24"/>
        </w:rPr>
        <w:t xml:space="preserve">. </w:t>
      </w:r>
      <w:r w:rsidRPr="008E7488">
        <w:rPr>
          <w:rFonts w:ascii="Arial" w:hAnsi="Arial" w:cs="Arial"/>
          <w:bCs/>
          <w:szCs w:val="24"/>
        </w:rPr>
        <w:t xml:space="preserve"> </w:t>
      </w:r>
    </w:p>
    <w:p w:rsidR="00B050E4" w:rsidRPr="008E7488" w:rsidRDefault="00B050E4" w:rsidP="00B050E4">
      <w:pPr>
        <w:rPr>
          <w:rFonts w:ascii="Arial" w:hAnsi="Arial" w:cs="Arial"/>
          <w:bCs/>
          <w:szCs w:val="24"/>
        </w:rPr>
      </w:pPr>
    </w:p>
    <w:p w:rsidR="00B050E4" w:rsidRPr="008E7488" w:rsidRDefault="00B050E4" w:rsidP="00B050E4">
      <w:pPr>
        <w:pStyle w:val="ListParagraph"/>
        <w:numPr>
          <w:ilvl w:val="1"/>
          <w:numId w:val="12"/>
        </w:numPr>
        <w:rPr>
          <w:rFonts w:ascii="Arial" w:hAnsi="Arial" w:cs="Arial"/>
          <w:bCs/>
          <w:szCs w:val="24"/>
        </w:rPr>
      </w:pPr>
      <w:r w:rsidRPr="008E7488">
        <w:rPr>
          <w:rFonts w:ascii="Arial" w:hAnsi="Arial" w:cs="Arial"/>
          <w:szCs w:val="24"/>
        </w:rPr>
        <w:t xml:space="preserve">The Recipient grants, and will ensure that relevant third parties grant, </w:t>
      </w:r>
      <w:r w:rsidRPr="008E7488">
        <w:rPr>
          <w:rFonts w:ascii="Arial" w:hAnsi="Arial" w:cs="Arial"/>
          <w:snapToGrid w:val="0"/>
          <w:szCs w:val="24"/>
        </w:rPr>
        <w:t xml:space="preserve">Arts Queensland </w:t>
      </w:r>
      <w:r w:rsidRPr="008E7488">
        <w:rPr>
          <w:rFonts w:ascii="Arial" w:hAnsi="Arial" w:cs="Arial"/>
          <w:szCs w:val="24"/>
        </w:rPr>
        <w:t>a paid up, perpetual, royalty-free, non-exclusive, irrevocable and worldwide licence to use, copy, crop, publish, communicate and reproduce Existing Material, New Material and Third Party Material for the purpose of Arts Queensland’s:</w:t>
      </w:r>
    </w:p>
    <w:p w:rsidR="00B050E4" w:rsidRPr="008E7488" w:rsidRDefault="00B050E4" w:rsidP="00B050E4">
      <w:pPr>
        <w:pStyle w:val="SALvl2"/>
        <w:numPr>
          <w:ilvl w:val="2"/>
          <w:numId w:val="12"/>
        </w:numPr>
        <w:spacing w:before="240" w:line="240" w:lineRule="auto"/>
        <w:ind w:left="1702" w:hanging="851"/>
        <w:rPr>
          <w:rFonts w:cs="Arial"/>
          <w:sz w:val="24"/>
          <w:szCs w:val="24"/>
        </w:rPr>
      </w:pPr>
      <w:r w:rsidRPr="008E7488">
        <w:rPr>
          <w:rFonts w:cs="Arial"/>
          <w:sz w:val="24"/>
          <w:szCs w:val="24"/>
        </w:rPr>
        <w:t>performance of its obligations under the Funding Agreement and all ancillary purposes; and</w:t>
      </w:r>
    </w:p>
    <w:p w:rsidR="00B050E4" w:rsidRPr="008E7488" w:rsidRDefault="00B050E4" w:rsidP="00B050E4">
      <w:pPr>
        <w:pStyle w:val="SALvl2"/>
        <w:numPr>
          <w:ilvl w:val="2"/>
          <w:numId w:val="12"/>
        </w:numPr>
        <w:spacing w:before="240" w:line="240" w:lineRule="auto"/>
        <w:ind w:left="1702" w:hanging="851"/>
        <w:rPr>
          <w:rFonts w:cs="Arial"/>
          <w:sz w:val="24"/>
          <w:szCs w:val="24"/>
        </w:rPr>
      </w:pPr>
      <w:r w:rsidRPr="008E7488">
        <w:rPr>
          <w:rFonts w:cs="Arial"/>
          <w:sz w:val="24"/>
          <w:szCs w:val="24"/>
        </w:rPr>
        <w:t>marketing, promotional and media requirements, including in accor</w:t>
      </w:r>
      <w:r w:rsidR="00CA2350" w:rsidRPr="008E7488">
        <w:rPr>
          <w:rFonts w:cs="Arial"/>
          <w:sz w:val="24"/>
          <w:szCs w:val="24"/>
        </w:rPr>
        <w:t>dance with the T</w:t>
      </w:r>
      <w:r w:rsidRPr="008E7488">
        <w:rPr>
          <w:rFonts w:cs="Arial"/>
          <w:sz w:val="24"/>
          <w:szCs w:val="24"/>
        </w:rPr>
        <w:t xml:space="preserve">erms set out in this Funding Agreement; and </w:t>
      </w:r>
    </w:p>
    <w:p w:rsidR="00B050E4" w:rsidRPr="008E7488" w:rsidRDefault="00B050E4" w:rsidP="00B050E4">
      <w:pPr>
        <w:pStyle w:val="SALvl2"/>
        <w:numPr>
          <w:ilvl w:val="2"/>
          <w:numId w:val="12"/>
        </w:numPr>
        <w:spacing w:before="240" w:line="240" w:lineRule="auto"/>
        <w:ind w:left="1702" w:hanging="851"/>
        <w:rPr>
          <w:rFonts w:cs="Arial"/>
          <w:sz w:val="24"/>
          <w:szCs w:val="24"/>
        </w:rPr>
      </w:pPr>
      <w:r w:rsidRPr="008E7488">
        <w:rPr>
          <w:rFonts w:cs="Arial"/>
          <w:sz w:val="24"/>
          <w:szCs w:val="24"/>
        </w:rPr>
        <w:t>reporting requirements, both internal and external, in</w:t>
      </w:r>
      <w:r w:rsidR="00CA2350" w:rsidRPr="008E7488">
        <w:rPr>
          <w:rFonts w:cs="Arial"/>
          <w:sz w:val="24"/>
          <w:szCs w:val="24"/>
        </w:rPr>
        <w:t>cluding in accordance with the T</w:t>
      </w:r>
      <w:r w:rsidRPr="008E7488">
        <w:rPr>
          <w:rFonts w:cs="Arial"/>
          <w:sz w:val="24"/>
          <w:szCs w:val="24"/>
        </w:rPr>
        <w:t xml:space="preserve">erms set out in this Funding Agreement and as required to be reported to a Government Body; and </w:t>
      </w:r>
    </w:p>
    <w:p w:rsidR="00B050E4" w:rsidRPr="008E7488" w:rsidRDefault="00B050E4" w:rsidP="00B050E4">
      <w:pPr>
        <w:pStyle w:val="SALvl2"/>
        <w:numPr>
          <w:ilvl w:val="2"/>
          <w:numId w:val="12"/>
        </w:numPr>
        <w:spacing w:before="240" w:line="240" w:lineRule="auto"/>
        <w:ind w:left="1702" w:hanging="851"/>
        <w:rPr>
          <w:rFonts w:cs="Arial"/>
          <w:sz w:val="24"/>
          <w:szCs w:val="24"/>
        </w:rPr>
      </w:pPr>
      <w:r w:rsidRPr="008E7488">
        <w:rPr>
          <w:rFonts w:cs="Arial"/>
          <w:sz w:val="24"/>
          <w:szCs w:val="24"/>
        </w:rPr>
        <w:t xml:space="preserve">record keeping and archival requirements, including as required by law under the </w:t>
      </w:r>
      <w:r w:rsidRPr="008E7488">
        <w:rPr>
          <w:rFonts w:cs="Arial"/>
          <w:i/>
          <w:sz w:val="24"/>
          <w:szCs w:val="24"/>
        </w:rPr>
        <w:t>Public Records Act 2002</w:t>
      </w:r>
      <w:r w:rsidRPr="008E7488">
        <w:rPr>
          <w:rFonts w:cs="Arial"/>
          <w:sz w:val="24"/>
          <w:szCs w:val="24"/>
        </w:rPr>
        <w:t>.</w:t>
      </w:r>
    </w:p>
    <w:p w:rsidR="00B050E4" w:rsidRPr="008E7488" w:rsidRDefault="00B050E4" w:rsidP="00735938">
      <w:pPr>
        <w:pStyle w:val="SALvl2"/>
        <w:numPr>
          <w:ilvl w:val="1"/>
          <w:numId w:val="12"/>
        </w:numPr>
        <w:spacing w:before="0" w:after="0" w:line="240" w:lineRule="auto"/>
        <w:rPr>
          <w:rFonts w:cs="Arial"/>
          <w:sz w:val="24"/>
          <w:szCs w:val="24"/>
        </w:rPr>
      </w:pPr>
      <w:r w:rsidRPr="008E7488">
        <w:rPr>
          <w:rFonts w:cs="Arial"/>
          <w:sz w:val="24"/>
          <w:szCs w:val="24"/>
        </w:rPr>
        <w:t>Arts Queensland may sub-licence to third-parties any licence granted to it in accordance with clause 1</w:t>
      </w:r>
      <w:r w:rsidR="00735938" w:rsidRPr="008E7488">
        <w:rPr>
          <w:rFonts w:cs="Arial"/>
          <w:sz w:val="24"/>
          <w:szCs w:val="24"/>
        </w:rPr>
        <w:t>2.5</w:t>
      </w:r>
      <w:r w:rsidRPr="008E7488">
        <w:rPr>
          <w:rFonts w:cs="Arial"/>
          <w:sz w:val="24"/>
          <w:szCs w:val="24"/>
        </w:rPr>
        <w:t xml:space="preserve">. Any sub-licence granted by Arts Queensland in accordance with this clause is limited in its term to the Term of the Funding Agreement.  </w:t>
      </w:r>
    </w:p>
    <w:p w:rsidR="00B050E4" w:rsidRPr="008E7488" w:rsidRDefault="00B050E4" w:rsidP="00B050E4">
      <w:pPr>
        <w:pStyle w:val="SALvl2"/>
        <w:numPr>
          <w:ilvl w:val="1"/>
          <w:numId w:val="12"/>
        </w:numPr>
        <w:spacing w:before="240" w:line="240" w:lineRule="auto"/>
        <w:rPr>
          <w:rFonts w:cs="Arial"/>
          <w:sz w:val="24"/>
          <w:szCs w:val="24"/>
        </w:rPr>
      </w:pPr>
      <w:r w:rsidRPr="008E7488">
        <w:rPr>
          <w:rFonts w:cs="Arial"/>
          <w:sz w:val="24"/>
          <w:szCs w:val="24"/>
        </w:rPr>
        <w:t xml:space="preserve">The Recipient warrants to </w:t>
      </w:r>
      <w:r w:rsidRPr="008E7488">
        <w:rPr>
          <w:rFonts w:cs="Arial"/>
          <w:snapToGrid w:val="0"/>
          <w:sz w:val="24"/>
          <w:szCs w:val="24"/>
        </w:rPr>
        <w:t xml:space="preserve">Arts Queensland </w:t>
      </w:r>
      <w:r w:rsidRPr="008E7488">
        <w:rPr>
          <w:rFonts w:cs="Arial"/>
          <w:sz w:val="24"/>
          <w:szCs w:val="24"/>
        </w:rPr>
        <w:t>that:</w:t>
      </w:r>
    </w:p>
    <w:p w:rsidR="00B050E4" w:rsidRPr="008E7488" w:rsidRDefault="00B050E4" w:rsidP="00735938">
      <w:pPr>
        <w:pStyle w:val="SALvl2"/>
        <w:numPr>
          <w:ilvl w:val="2"/>
          <w:numId w:val="12"/>
        </w:numPr>
        <w:spacing w:before="240" w:line="240" w:lineRule="auto"/>
        <w:rPr>
          <w:rFonts w:cs="Arial"/>
          <w:sz w:val="24"/>
          <w:szCs w:val="24"/>
        </w:rPr>
      </w:pPr>
      <w:r w:rsidRPr="008E7488">
        <w:rPr>
          <w:rFonts w:cs="Arial"/>
          <w:sz w:val="24"/>
          <w:szCs w:val="24"/>
        </w:rPr>
        <w:t>the Recipient has the right to grant the licences under this clause; and</w:t>
      </w:r>
    </w:p>
    <w:p w:rsidR="00B050E4" w:rsidRPr="008E7488" w:rsidRDefault="00B050E4" w:rsidP="00B050E4">
      <w:pPr>
        <w:pStyle w:val="SALvl2"/>
        <w:numPr>
          <w:ilvl w:val="2"/>
          <w:numId w:val="12"/>
        </w:numPr>
        <w:spacing w:before="240" w:line="240" w:lineRule="auto"/>
        <w:rPr>
          <w:rFonts w:cs="Arial"/>
          <w:sz w:val="24"/>
          <w:szCs w:val="24"/>
        </w:rPr>
      </w:pPr>
      <w:r w:rsidRPr="008E7488">
        <w:rPr>
          <w:rFonts w:cs="Arial"/>
          <w:sz w:val="24"/>
          <w:szCs w:val="24"/>
        </w:rPr>
        <w:t>neither the Recipient’s performance of the Funding Agreement or</w:t>
      </w:r>
      <w:r w:rsidRPr="008E7488">
        <w:rPr>
          <w:rFonts w:cs="Arial"/>
          <w:snapToGrid w:val="0"/>
          <w:sz w:val="24"/>
          <w:szCs w:val="24"/>
        </w:rPr>
        <w:t xml:space="preserve"> Arts Queensland</w:t>
      </w:r>
      <w:r w:rsidRPr="008E7488">
        <w:rPr>
          <w:rFonts w:cs="Arial"/>
          <w:sz w:val="24"/>
          <w:szCs w:val="24"/>
        </w:rPr>
        <w:t>’s exercise of its rights under a licence will infringe the Intellectual Property Rights or Moral Rights of any person.</w:t>
      </w:r>
    </w:p>
    <w:bookmarkEnd w:id="40"/>
    <w:bookmarkEnd w:id="41"/>
    <w:p w:rsidR="00735938" w:rsidRPr="008E7488" w:rsidRDefault="00735938" w:rsidP="00991704">
      <w:pPr>
        <w:pStyle w:val="StyleClauseHeadingBold"/>
        <w:keepNext/>
        <w:numPr>
          <w:ilvl w:val="0"/>
          <w:numId w:val="12"/>
        </w:numPr>
        <w:spacing w:after="240" w:line="240" w:lineRule="atLeast"/>
        <w:rPr>
          <w:rFonts w:cs="Arial"/>
          <w:snapToGrid w:val="0"/>
          <w:szCs w:val="24"/>
        </w:rPr>
      </w:pPr>
      <w:r w:rsidRPr="008E7488">
        <w:rPr>
          <w:rFonts w:cs="Arial"/>
          <w:snapToGrid w:val="0"/>
          <w:szCs w:val="24"/>
        </w:rPr>
        <w:t>MORAL RIGHTS</w:t>
      </w:r>
    </w:p>
    <w:p w:rsidR="00735938" w:rsidRPr="008E7488" w:rsidRDefault="00735938" w:rsidP="00735938">
      <w:pPr>
        <w:pStyle w:val="clause11"/>
        <w:numPr>
          <w:ilvl w:val="1"/>
          <w:numId w:val="12"/>
        </w:numPr>
        <w:spacing w:after="240" w:line="240" w:lineRule="atLeast"/>
        <w:rPr>
          <w:rFonts w:cs="Arial"/>
          <w:snapToGrid w:val="0"/>
          <w:sz w:val="24"/>
          <w:szCs w:val="24"/>
          <w:lang w:val="en-AU" w:eastAsia="en-US"/>
        </w:rPr>
      </w:pPr>
      <w:r w:rsidRPr="008E7488">
        <w:rPr>
          <w:rFonts w:cs="Arial"/>
          <w:sz w:val="24"/>
          <w:szCs w:val="24"/>
        </w:rPr>
        <w:t xml:space="preserve">Right of Attribution:  Subject to clause 13.2, Arts Queensland must identify the Author of the Material.  </w:t>
      </w:r>
      <w:r w:rsidRPr="008E7488">
        <w:rPr>
          <w:rFonts w:cs="Arial"/>
          <w:bCs/>
          <w:sz w:val="24"/>
          <w:szCs w:val="24"/>
        </w:rPr>
        <w:t xml:space="preserve">If the Recipient notifies Arts Queensland of a preferred name for this purpose and that name is recorded </w:t>
      </w:r>
      <w:r w:rsidR="003E5586" w:rsidRPr="008E7488">
        <w:rPr>
          <w:rFonts w:eastAsia="Arial" w:cs="Arial"/>
          <w:sz w:val="24"/>
          <w:szCs w:val="24"/>
        </w:rPr>
        <w:t>in</w:t>
      </w:r>
      <w:r w:rsidRPr="008E7488">
        <w:rPr>
          <w:rFonts w:eastAsia="Arial" w:cs="Arial"/>
          <w:sz w:val="24"/>
          <w:szCs w:val="24"/>
        </w:rPr>
        <w:t xml:space="preserve"> Schedule </w:t>
      </w:r>
      <w:r w:rsidR="003E5586" w:rsidRPr="008E7488">
        <w:rPr>
          <w:rFonts w:eastAsia="Arial" w:cs="Arial"/>
          <w:sz w:val="24"/>
          <w:szCs w:val="24"/>
        </w:rPr>
        <w:t xml:space="preserve">4 </w:t>
      </w:r>
      <w:r w:rsidRPr="008E7488">
        <w:rPr>
          <w:rFonts w:eastAsia="Arial" w:cs="Arial"/>
          <w:sz w:val="24"/>
          <w:szCs w:val="24"/>
        </w:rPr>
        <w:t xml:space="preserve">or otherwise in the Funding Agreement, </w:t>
      </w:r>
      <w:r w:rsidRPr="008E7488">
        <w:rPr>
          <w:rFonts w:cs="Arial"/>
          <w:bCs/>
          <w:sz w:val="24"/>
          <w:szCs w:val="24"/>
        </w:rPr>
        <w:t>then Arts Queensland must identify the Author by the preferred name.</w:t>
      </w:r>
    </w:p>
    <w:p w:rsidR="00735938" w:rsidRPr="008E7488" w:rsidRDefault="00735938" w:rsidP="00735938">
      <w:pPr>
        <w:pStyle w:val="clause11"/>
        <w:numPr>
          <w:ilvl w:val="1"/>
          <w:numId w:val="12"/>
        </w:numPr>
        <w:spacing w:after="240" w:line="240" w:lineRule="atLeast"/>
        <w:rPr>
          <w:rFonts w:cs="Arial"/>
          <w:snapToGrid w:val="0"/>
          <w:sz w:val="24"/>
          <w:szCs w:val="24"/>
          <w:lang w:val="en-AU" w:eastAsia="en-US"/>
        </w:rPr>
      </w:pPr>
      <w:r w:rsidRPr="008E7488">
        <w:rPr>
          <w:rFonts w:cs="Arial"/>
          <w:sz w:val="24"/>
          <w:szCs w:val="24"/>
        </w:rPr>
        <w:t xml:space="preserve">A Moral Right is not infringed under clause 13.1 if it was reasonable in all the circumstances not to identify the Author accordingly under clause 13.1, as provided under section 195AR of the </w:t>
      </w:r>
      <w:r w:rsidRPr="008E7488">
        <w:rPr>
          <w:rFonts w:cs="Arial"/>
          <w:bCs/>
          <w:i/>
          <w:sz w:val="24"/>
          <w:szCs w:val="24"/>
          <w:lang w:eastAsia="en-US"/>
        </w:rPr>
        <w:t>Copyright Act 1968</w:t>
      </w:r>
      <w:r w:rsidRPr="008E7488">
        <w:rPr>
          <w:rFonts w:cs="Arial"/>
          <w:bCs/>
          <w:sz w:val="24"/>
          <w:szCs w:val="24"/>
          <w:lang w:eastAsia="en-US"/>
        </w:rPr>
        <w:t xml:space="preserve"> (Cth).</w:t>
      </w:r>
    </w:p>
    <w:p w:rsidR="00735938" w:rsidRPr="008E7488" w:rsidRDefault="00735938" w:rsidP="00735938">
      <w:pPr>
        <w:pStyle w:val="clause11"/>
        <w:numPr>
          <w:ilvl w:val="1"/>
          <w:numId w:val="12"/>
        </w:numPr>
        <w:spacing w:after="240" w:line="240" w:lineRule="atLeast"/>
        <w:rPr>
          <w:rFonts w:cs="Arial"/>
          <w:snapToGrid w:val="0"/>
          <w:sz w:val="24"/>
          <w:szCs w:val="24"/>
          <w:lang w:val="en-AU" w:eastAsia="en-US"/>
        </w:rPr>
      </w:pPr>
      <w:r w:rsidRPr="008E7488">
        <w:rPr>
          <w:rFonts w:cs="Arial"/>
          <w:sz w:val="24"/>
          <w:szCs w:val="24"/>
        </w:rPr>
        <w:t>Right of Integrity:  Subject to clause 13.4, Arts Queensland must not, and must not let any other person, alter, crop, change or adapt the Material, or otherwise destroy or subject the New Material to derogatory treatment.</w:t>
      </w:r>
    </w:p>
    <w:p w:rsidR="007E09D0" w:rsidRPr="008E7488" w:rsidRDefault="00735938" w:rsidP="007E09D0">
      <w:pPr>
        <w:pStyle w:val="clause11"/>
        <w:numPr>
          <w:ilvl w:val="1"/>
          <w:numId w:val="12"/>
        </w:numPr>
        <w:spacing w:after="240" w:line="240" w:lineRule="atLeast"/>
        <w:rPr>
          <w:rFonts w:cs="Arial"/>
          <w:snapToGrid w:val="0"/>
          <w:sz w:val="24"/>
          <w:szCs w:val="24"/>
          <w:lang w:val="en-AU" w:eastAsia="en-US"/>
        </w:rPr>
      </w:pPr>
      <w:r w:rsidRPr="008E7488">
        <w:rPr>
          <w:rFonts w:cs="Arial"/>
          <w:sz w:val="24"/>
          <w:szCs w:val="24"/>
        </w:rPr>
        <w:t xml:space="preserve">A Moral Right is not infringed under clause 13.3 if it was reasonable in all the circumstances to treat the New Material accordingly under clause 13.3, as provided under section 195AS of the </w:t>
      </w:r>
      <w:r w:rsidRPr="008E7488">
        <w:rPr>
          <w:rFonts w:cs="Arial"/>
          <w:bCs/>
          <w:i/>
          <w:sz w:val="24"/>
          <w:szCs w:val="24"/>
          <w:lang w:eastAsia="en-US"/>
        </w:rPr>
        <w:t>Copyright Act 1968</w:t>
      </w:r>
      <w:r w:rsidRPr="008E7488">
        <w:rPr>
          <w:rFonts w:cs="Arial"/>
          <w:bCs/>
          <w:sz w:val="24"/>
          <w:szCs w:val="24"/>
          <w:lang w:eastAsia="en-US"/>
        </w:rPr>
        <w:t xml:space="preserve"> (Cth).    </w:t>
      </w:r>
    </w:p>
    <w:p w:rsidR="00735938" w:rsidRPr="008E7488" w:rsidRDefault="00735938" w:rsidP="00735938">
      <w:pPr>
        <w:pStyle w:val="StyleClauseHeadingBold"/>
        <w:keepNext/>
        <w:numPr>
          <w:ilvl w:val="0"/>
          <w:numId w:val="12"/>
        </w:numPr>
        <w:spacing w:after="240" w:line="240" w:lineRule="atLeast"/>
        <w:rPr>
          <w:rFonts w:cs="Arial"/>
          <w:snapToGrid w:val="0"/>
          <w:szCs w:val="24"/>
        </w:rPr>
      </w:pPr>
      <w:r w:rsidRPr="008E7488">
        <w:rPr>
          <w:rFonts w:cs="Arial"/>
          <w:szCs w:val="24"/>
        </w:rPr>
        <w:t>INDIGENOUS CULTURAL AND INTELLECTUAL PROPERTY (ICIP)</w:t>
      </w:r>
    </w:p>
    <w:p w:rsidR="00735938" w:rsidRPr="008E7488" w:rsidRDefault="00735938" w:rsidP="00735938">
      <w:pPr>
        <w:pStyle w:val="clause11"/>
        <w:numPr>
          <w:ilvl w:val="1"/>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 xml:space="preserve"> </w:t>
      </w:r>
      <w:r w:rsidRPr="008E7488">
        <w:rPr>
          <w:rFonts w:cs="Arial"/>
          <w:bCs/>
          <w:sz w:val="24"/>
          <w:szCs w:val="24"/>
        </w:rPr>
        <w:t xml:space="preserve">Arts Queensland respects the cultural and spiritual significance of </w:t>
      </w:r>
      <w:r w:rsidRPr="008E7488">
        <w:rPr>
          <w:rFonts w:cs="Arial"/>
          <w:bCs/>
          <w:sz w:val="24"/>
          <w:szCs w:val="24"/>
          <w:lang w:eastAsia="en-US"/>
        </w:rPr>
        <w:t xml:space="preserve">First Nations People </w:t>
      </w:r>
      <w:r w:rsidRPr="008E7488">
        <w:rPr>
          <w:rFonts w:cs="Arial"/>
          <w:bCs/>
          <w:sz w:val="24"/>
          <w:szCs w:val="24"/>
        </w:rPr>
        <w:t xml:space="preserve">and </w:t>
      </w:r>
      <w:r w:rsidRPr="008E7488">
        <w:rPr>
          <w:rFonts w:cs="Arial"/>
          <w:sz w:val="24"/>
          <w:szCs w:val="24"/>
        </w:rPr>
        <w:t>acknowledges that</w:t>
      </w:r>
      <w:r w:rsidRPr="008E7488">
        <w:rPr>
          <w:rFonts w:cs="Arial"/>
          <w:bCs/>
          <w:sz w:val="24"/>
          <w:szCs w:val="24"/>
        </w:rPr>
        <w:t>:</w:t>
      </w:r>
    </w:p>
    <w:p w:rsidR="00C74612" w:rsidRPr="008E7488" w:rsidRDefault="00C74612" w:rsidP="00C74612">
      <w:pPr>
        <w:pStyle w:val="SALvl2"/>
        <w:numPr>
          <w:ilvl w:val="2"/>
          <w:numId w:val="12"/>
        </w:numPr>
        <w:spacing w:before="240" w:line="240" w:lineRule="auto"/>
        <w:rPr>
          <w:rFonts w:cs="Arial"/>
          <w:sz w:val="24"/>
          <w:szCs w:val="24"/>
        </w:rPr>
      </w:pPr>
      <w:r w:rsidRPr="008E7488">
        <w:rPr>
          <w:rFonts w:cs="Arial"/>
          <w:sz w:val="24"/>
          <w:szCs w:val="24"/>
        </w:rPr>
        <w:t>any ICIP belongs to the Traditional Owners of the ICIP; and</w:t>
      </w:r>
    </w:p>
    <w:p w:rsidR="00C74612" w:rsidRPr="008E7488" w:rsidRDefault="00C74612" w:rsidP="00C74612">
      <w:pPr>
        <w:pStyle w:val="SALvl2"/>
        <w:numPr>
          <w:ilvl w:val="2"/>
          <w:numId w:val="12"/>
        </w:numPr>
        <w:spacing w:before="240" w:line="240" w:lineRule="auto"/>
        <w:rPr>
          <w:rFonts w:cs="Arial"/>
          <w:sz w:val="24"/>
          <w:szCs w:val="24"/>
        </w:rPr>
      </w:pPr>
      <w:r w:rsidRPr="008E7488">
        <w:rPr>
          <w:rFonts w:cs="Arial"/>
          <w:sz w:val="24"/>
          <w:szCs w:val="24"/>
        </w:rPr>
        <w:t>ownership of the ICIP will, at all times, remain with the Traditional Owners of the ICIP.</w:t>
      </w:r>
    </w:p>
    <w:p w:rsidR="00735938" w:rsidRPr="008E7488" w:rsidRDefault="00735938" w:rsidP="00735938">
      <w:pPr>
        <w:pStyle w:val="clause11"/>
        <w:numPr>
          <w:ilvl w:val="1"/>
          <w:numId w:val="12"/>
        </w:numPr>
        <w:spacing w:after="240" w:line="240" w:lineRule="atLeast"/>
        <w:rPr>
          <w:rFonts w:cs="Arial"/>
          <w:snapToGrid w:val="0"/>
          <w:sz w:val="24"/>
          <w:szCs w:val="24"/>
          <w:lang w:val="en-AU" w:eastAsia="en-US"/>
        </w:rPr>
      </w:pPr>
      <w:r w:rsidRPr="008E7488">
        <w:rPr>
          <w:rFonts w:cs="Arial"/>
          <w:b/>
          <w:bCs/>
          <w:sz w:val="24"/>
          <w:szCs w:val="24"/>
        </w:rPr>
        <w:t>Restrictions</w:t>
      </w:r>
      <w:r w:rsidRPr="008E7488">
        <w:rPr>
          <w:rFonts w:cs="Arial"/>
          <w:bCs/>
          <w:sz w:val="24"/>
          <w:szCs w:val="24"/>
        </w:rPr>
        <w:t>:  This clause applies if the Recipient notifies Arts Queensland:</w:t>
      </w:r>
    </w:p>
    <w:p w:rsidR="00C74612" w:rsidRPr="008E7488" w:rsidRDefault="00C74612" w:rsidP="00C74612">
      <w:pPr>
        <w:pStyle w:val="SALvl2"/>
        <w:numPr>
          <w:ilvl w:val="2"/>
          <w:numId w:val="12"/>
        </w:numPr>
        <w:spacing w:before="240" w:line="240" w:lineRule="auto"/>
        <w:rPr>
          <w:rFonts w:cs="Arial"/>
          <w:sz w:val="24"/>
          <w:szCs w:val="24"/>
        </w:rPr>
      </w:pPr>
      <w:r w:rsidRPr="008E7488">
        <w:rPr>
          <w:rFonts w:cs="Arial"/>
          <w:bCs/>
          <w:sz w:val="24"/>
          <w:szCs w:val="24"/>
        </w:rPr>
        <w:t>that Material incorporates any ICIP</w:t>
      </w:r>
      <w:r w:rsidRPr="008E7488">
        <w:rPr>
          <w:rFonts w:cs="Arial"/>
          <w:sz w:val="24"/>
          <w:szCs w:val="24"/>
        </w:rPr>
        <w:t>; and</w:t>
      </w:r>
    </w:p>
    <w:p w:rsidR="00C74612" w:rsidRPr="008E7488" w:rsidRDefault="00C74612" w:rsidP="00C74612">
      <w:pPr>
        <w:pStyle w:val="SALvl2"/>
        <w:numPr>
          <w:ilvl w:val="2"/>
          <w:numId w:val="12"/>
        </w:numPr>
        <w:spacing w:before="240" w:line="240" w:lineRule="auto"/>
        <w:rPr>
          <w:rFonts w:cs="Arial"/>
          <w:sz w:val="24"/>
          <w:szCs w:val="24"/>
        </w:rPr>
      </w:pPr>
      <w:r w:rsidRPr="008E7488">
        <w:rPr>
          <w:rFonts w:eastAsia="Arial" w:cs="Arial"/>
          <w:sz w:val="24"/>
          <w:szCs w:val="24"/>
        </w:rPr>
        <w:t>of any restrictions on using and dealing with the ICIP in the Material; and</w:t>
      </w:r>
    </w:p>
    <w:p w:rsidR="00735938" w:rsidRPr="008E7488" w:rsidRDefault="00735938" w:rsidP="00C74612">
      <w:pPr>
        <w:pStyle w:val="SALvl2"/>
        <w:numPr>
          <w:ilvl w:val="2"/>
          <w:numId w:val="12"/>
        </w:numPr>
        <w:spacing w:before="240" w:line="240" w:lineRule="auto"/>
        <w:rPr>
          <w:rFonts w:cs="Arial"/>
          <w:sz w:val="24"/>
          <w:szCs w:val="24"/>
        </w:rPr>
      </w:pPr>
      <w:r w:rsidRPr="008E7488">
        <w:rPr>
          <w:rFonts w:eastAsia="Arial" w:cs="Arial"/>
          <w:sz w:val="24"/>
          <w:szCs w:val="24"/>
        </w:rPr>
        <w:t xml:space="preserve">the details as provided by the Recipient under sub-clauses </w:t>
      </w:r>
      <w:r w:rsidR="007E09D0" w:rsidRPr="008E7488">
        <w:rPr>
          <w:rFonts w:eastAsia="Arial" w:cs="Arial"/>
          <w:sz w:val="24"/>
          <w:szCs w:val="24"/>
        </w:rPr>
        <w:t>14</w:t>
      </w:r>
      <w:r w:rsidRPr="008E7488">
        <w:rPr>
          <w:rFonts w:eastAsia="Arial" w:cs="Arial"/>
          <w:sz w:val="24"/>
          <w:szCs w:val="24"/>
        </w:rPr>
        <w:t xml:space="preserve">.2(a) and </w:t>
      </w:r>
      <w:r w:rsidR="007E09D0" w:rsidRPr="008E7488">
        <w:rPr>
          <w:rFonts w:eastAsia="Arial" w:cs="Arial"/>
          <w:sz w:val="24"/>
          <w:szCs w:val="24"/>
        </w:rPr>
        <w:t>14</w:t>
      </w:r>
      <w:r w:rsidRPr="008E7488">
        <w:rPr>
          <w:rFonts w:eastAsia="Arial" w:cs="Arial"/>
          <w:sz w:val="24"/>
          <w:szCs w:val="24"/>
        </w:rPr>
        <w:t xml:space="preserve">.2(b) are recorded </w:t>
      </w:r>
      <w:r w:rsidR="003E5586" w:rsidRPr="008E7488">
        <w:rPr>
          <w:rFonts w:eastAsia="Arial" w:cs="Arial"/>
          <w:sz w:val="24"/>
          <w:szCs w:val="24"/>
        </w:rPr>
        <w:t xml:space="preserve">in </w:t>
      </w:r>
      <w:r w:rsidRPr="008E7488">
        <w:rPr>
          <w:rFonts w:eastAsia="Arial" w:cs="Arial"/>
          <w:sz w:val="24"/>
          <w:szCs w:val="24"/>
        </w:rPr>
        <w:t>Schedule</w:t>
      </w:r>
      <w:r w:rsidR="003E5586" w:rsidRPr="008E7488">
        <w:rPr>
          <w:rFonts w:eastAsia="Arial" w:cs="Arial"/>
          <w:sz w:val="24"/>
          <w:szCs w:val="24"/>
        </w:rPr>
        <w:t xml:space="preserve"> 4</w:t>
      </w:r>
      <w:r w:rsidRPr="008E7488">
        <w:rPr>
          <w:rFonts w:eastAsia="Arial" w:cs="Arial"/>
          <w:sz w:val="24"/>
          <w:szCs w:val="24"/>
        </w:rPr>
        <w:t xml:space="preserve"> or otherwise in the Funding Agreement.</w:t>
      </w:r>
    </w:p>
    <w:p w:rsidR="00C74612" w:rsidRPr="008E7488" w:rsidRDefault="00C74612" w:rsidP="00C74612">
      <w:pPr>
        <w:pStyle w:val="clause11"/>
        <w:numPr>
          <w:ilvl w:val="1"/>
          <w:numId w:val="12"/>
        </w:numPr>
        <w:spacing w:after="240" w:line="240" w:lineRule="atLeast"/>
        <w:rPr>
          <w:rFonts w:cs="Arial"/>
          <w:snapToGrid w:val="0"/>
          <w:sz w:val="24"/>
          <w:szCs w:val="24"/>
          <w:lang w:val="en-AU" w:eastAsia="en-US"/>
        </w:rPr>
      </w:pPr>
      <w:r w:rsidRPr="008E7488">
        <w:rPr>
          <w:rFonts w:cs="Arial"/>
          <w:b/>
          <w:bCs/>
          <w:sz w:val="24"/>
          <w:szCs w:val="24"/>
        </w:rPr>
        <w:t>Acknowledgement:</w:t>
      </w:r>
      <w:r w:rsidRPr="008E7488">
        <w:rPr>
          <w:rFonts w:cs="Arial"/>
          <w:bCs/>
          <w:sz w:val="24"/>
          <w:szCs w:val="24"/>
        </w:rPr>
        <w:t xml:space="preserve">  This clause applies if the Recipient notifies Arts Queensland:</w:t>
      </w:r>
    </w:p>
    <w:p w:rsidR="00C74612" w:rsidRPr="008E7488" w:rsidRDefault="007E09D0" w:rsidP="00C74612">
      <w:pPr>
        <w:pStyle w:val="SALvl2"/>
        <w:numPr>
          <w:ilvl w:val="2"/>
          <w:numId w:val="12"/>
        </w:numPr>
        <w:spacing w:before="240" w:line="240" w:lineRule="auto"/>
        <w:rPr>
          <w:rFonts w:cs="Arial"/>
          <w:sz w:val="24"/>
          <w:szCs w:val="24"/>
        </w:rPr>
      </w:pPr>
      <w:r w:rsidRPr="008E7488">
        <w:rPr>
          <w:rFonts w:cs="Arial"/>
          <w:bCs/>
          <w:sz w:val="24"/>
          <w:szCs w:val="24"/>
        </w:rPr>
        <w:t>that Arts Queensland is required to acknowledge the Traditional Owners of the ICIP in the Material</w:t>
      </w:r>
      <w:r w:rsidR="00C74612" w:rsidRPr="008E7488">
        <w:rPr>
          <w:rFonts w:cs="Arial"/>
          <w:sz w:val="24"/>
          <w:szCs w:val="24"/>
        </w:rPr>
        <w:t>; and</w:t>
      </w:r>
    </w:p>
    <w:p w:rsidR="00C74612" w:rsidRPr="008E7488" w:rsidRDefault="007E09D0" w:rsidP="00C74612">
      <w:pPr>
        <w:pStyle w:val="SALvl2"/>
        <w:numPr>
          <w:ilvl w:val="2"/>
          <w:numId w:val="12"/>
        </w:numPr>
        <w:spacing w:before="240" w:line="240" w:lineRule="auto"/>
        <w:rPr>
          <w:rFonts w:cs="Arial"/>
          <w:sz w:val="24"/>
          <w:szCs w:val="24"/>
        </w:rPr>
      </w:pPr>
      <w:r w:rsidRPr="008E7488">
        <w:rPr>
          <w:rFonts w:cs="Arial"/>
          <w:bCs/>
          <w:sz w:val="24"/>
          <w:szCs w:val="24"/>
        </w:rPr>
        <w:t xml:space="preserve">the </w:t>
      </w:r>
      <w:r w:rsidRPr="008E7488">
        <w:rPr>
          <w:rFonts w:cs="Arial"/>
          <w:sz w:val="24"/>
          <w:szCs w:val="24"/>
        </w:rPr>
        <w:t xml:space="preserve">Traditional Owners </w:t>
      </w:r>
      <w:r w:rsidRPr="008E7488">
        <w:rPr>
          <w:rFonts w:cs="Arial"/>
          <w:bCs/>
          <w:sz w:val="24"/>
          <w:szCs w:val="24"/>
        </w:rPr>
        <w:t>to be acknowledged in relation to the ICIP</w:t>
      </w:r>
      <w:r w:rsidR="00C74612" w:rsidRPr="008E7488">
        <w:rPr>
          <w:rFonts w:eastAsia="Arial" w:cs="Arial"/>
          <w:sz w:val="24"/>
          <w:szCs w:val="24"/>
        </w:rPr>
        <w:t>; and</w:t>
      </w:r>
    </w:p>
    <w:p w:rsidR="00C74612" w:rsidRPr="008E7488" w:rsidRDefault="007E09D0" w:rsidP="00C74612">
      <w:pPr>
        <w:pStyle w:val="SALvl2"/>
        <w:numPr>
          <w:ilvl w:val="2"/>
          <w:numId w:val="12"/>
        </w:numPr>
        <w:spacing w:before="240" w:line="240" w:lineRule="auto"/>
        <w:rPr>
          <w:rFonts w:cs="Arial"/>
          <w:sz w:val="24"/>
          <w:szCs w:val="24"/>
        </w:rPr>
      </w:pPr>
      <w:r w:rsidRPr="008E7488">
        <w:rPr>
          <w:rFonts w:eastAsia="Arial" w:cs="Arial"/>
          <w:sz w:val="24"/>
          <w:szCs w:val="24"/>
        </w:rPr>
        <w:t>the circumstances in which the acknowledgement must be made</w:t>
      </w:r>
      <w:r w:rsidR="00C74612" w:rsidRPr="008E7488">
        <w:rPr>
          <w:rFonts w:eastAsia="Arial" w:cs="Arial"/>
          <w:sz w:val="24"/>
          <w:szCs w:val="24"/>
        </w:rPr>
        <w:t>; and</w:t>
      </w:r>
    </w:p>
    <w:p w:rsidR="00C74612" w:rsidRPr="008E7488" w:rsidRDefault="007E09D0" w:rsidP="00C74612">
      <w:pPr>
        <w:pStyle w:val="SALvl2"/>
        <w:numPr>
          <w:ilvl w:val="2"/>
          <w:numId w:val="12"/>
        </w:numPr>
        <w:spacing w:before="240" w:line="240" w:lineRule="auto"/>
        <w:rPr>
          <w:rFonts w:cs="Arial"/>
          <w:sz w:val="24"/>
          <w:szCs w:val="24"/>
        </w:rPr>
      </w:pPr>
      <w:r w:rsidRPr="008E7488">
        <w:rPr>
          <w:rFonts w:eastAsia="Arial" w:cs="Arial"/>
          <w:sz w:val="24"/>
          <w:szCs w:val="24"/>
        </w:rPr>
        <w:t>the form in which the acknowledgement is to be made, which is agreed by Arts Queensland; and</w:t>
      </w:r>
    </w:p>
    <w:p w:rsidR="00C74612" w:rsidRPr="008E7488" w:rsidRDefault="007E09D0" w:rsidP="007E09D0">
      <w:pPr>
        <w:pStyle w:val="SALvl2"/>
        <w:numPr>
          <w:ilvl w:val="2"/>
          <w:numId w:val="12"/>
        </w:numPr>
        <w:spacing w:before="240" w:line="240" w:lineRule="auto"/>
        <w:rPr>
          <w:rFonts w:cs="Arial"/>
          <w:sz w:val="24"/>
          <w:szCs w:val="24"/>
        </w:rPr>
      </w:pPr>
      <w:r w:rsidRPr="008E7488">
        <w:rPr>
          <w:rFonts w:eastAsia="Arial" w:cs="Arial"/>
          <w:sz w:val="24"/>
          <w:szCs w:val="24"/>
        </w:rPr>
        <w:t xml:space="preserve">the details as provided by the Recipient under sub-clauses 14.3(b), 14.3(c) </w:t>
      </w:r>
      <w:r w:rsidR="003E5586" w:rsidRPr="008E7488">
        <w:rPr>
          <w:rFonts w:eastAsia="Arial" w:cs="Arial"/>
          <w:sz w:val="24"/>
          <w:szCs w:val="24"/>
        </w:rPr>
        <w:t xml:space="preserve">and 14.3(d) </w:t>
      </w:r>
      <w:r w:rsidR="009F461D" w:rsidRPr="008E7488">
        <w:rPr>
          <w:rFonts w:eastAsia="Arial" w:cs="Arial"/>
          <w:sz w:val="24"/>
          <w:szCs w:val="24"/>
        </w:rPr>
        <w:t xml:space="preserve">(as applicable) </w:t>
      </w:r>
      <w:r w:rsidR="003E5586" w:rsidRPr="008E7488">
        <w:rPr>
          <w:rFonts w:eastAsia="Arial" w:cs="Arial"/>
          <w:sz w:val="24"/>
          <w:szCs w:val="24"/>
        </w:rPr>
        <w:t xml:space="preserve">are recorded in </w:t>
      </w:r>
      <w:r w:rsidRPr="008E7488">
        <w:rPr>
          <w:rFonts w:eastAsia="Arial" w:cs="Arial"/>
          <w:sz w:val="24"/>
          <w:szCs w:val="24"/>
        </w:rPr>
        <w:t>Schedule</w:t>
      </w:r>
      <w:r w:rsidR="003E5586" w:rsidRPr="008E7488">
        <w:rPr>
          <w:rFonts w:eastAsia="Arial" w:cs="Arial"/>
          <w:sz w:val="24"/>
          <w:szCs w:val="24"/>
        </w:rPr>
        <w:t xml:space="preserve"> 4</w:t>
      </w:r>
      <w:r w:rsidRPr="008E7488">
        <w:rPr>
          <w:rFonts w:eastAsia="Arial" w:cs="Arial"/>
          <w:sz w:val="24"/>
          <w:szCs w:val="24"/>
        </w:rPr>
        <w:t xml:space="preserve"> or otherwise in the Funding Agreement.</w:t>
      </w:r>
    </w:p>
    <w:p w:rsidR="00735938" w:rsidRPr="008E7488" w:rsidRDefault="007E09D0" w:rsidP="00735938">
      <w:pPr>
        <w:pStyle w:val="clause11"/>
        <w:numPr>
          <w:ilvl w:val="1"/>
          <w:numId w:val="12"/>
        </w:numPr>
        <w:spacing w:after="240" w:line="240" w:lineRule="atLeast"/>
        <w:rPr>
          <w:rFonts w:cs="Arial"/>
          <w:snapToGrid w:val="0"/>
          <w:sz w:val="24"/>
          <w:szCs w:val="24"/>
          <w:lang w:val="en-AU" w:eastAsia="en-US"/>
        </w:rPr>
      </w:pPr>
      <w:r w:rsidRPr="008E7488">
        <w:rPr>
          <w:rFonts w:cs="Arial"/>
          <w:bCs/>
          <w:sz w:val="24"/>
          <w:szCs w:val="24"/>
        </w:rPr>
        <w:t>Subject to clause 14.5, Arts Queensland must:</w:t>
      </w:r>
    </w:p>
    <w:p w:rsidR="007E09D0" w:rsidRPr="008E7488" w:rsidRDefault="007E09D0" w:rsidP="007E09D0">
      <w:pPr>
        <w:pStyle w:val="SALvl2"/>
        <w:numPr>
          <w:ilvl w:val="2"/>
          <w:numId w:val="12"/>
        </w:numPr>
        <w:spacing w:before="240" w:line="240" w:lineRule="auto"/>
        <w:rPr>
          <w:rFonts w:cs="Arial"/>
          <w:sz w:val="24"/>
          <w:szCs w:val="24"/>
        </w:rPr>
      </w:pPr>
      <w:r w:rsidRPr="008E7488">
        <w:rPr>
          <w:rFonts w:eastAsia="Arial" w:cs="Arial"/>
          <w:sz w:val="24"/>
          <w:szCs w:val="24"/>
        </w:rPr>
        <w:t xml:space="preserve">comply with any restrictions on using and dealing with the ICIP in the Material as notified and recorded in accordance with </w:t>
      </w:r>
      <w:r w:rsidRPr="008E7488">
        <w:rPr>
          <w:rFonts w:cs="Arial"/>
          <w:bCs/>
          <w:sz w:val="24"/>
          <w:szCs w:val="24"/>
        </w:rPr>
        <w:t xml:space="preserve">clause </w:t>
      </w:r>
      <w:r w:rsidR="009565CA" w:rsidRPr="008E7488">
        <w:rPr>
          <w:rFonts w:cs="Arial"/>
          <w:bCs/>
          <w:sz w:val="24"/>
          <w:szCs w:val="24"/>
        </w:rPr>
        <w:t>14.2</w:t>
      </w:r>
      <w:r w:rsidRPr="008E7488">
        <w:rPr>
          <w:rFonts w:cs="Arial"/>
          <w:sz w:val="24"/>
          <w:szCs w:val="24"/>
        </w:rPr>
        <w:t>; and</w:t>
      </w:r>
    </w:p>
    <w:p w:rsidR="007E09D0" w:rsidRPr="008E7488" w:rsidRDefault="007E09D0" w:rsidP="007E09D0">
      <w:pPr>
        <w:pStyle w:val="SALvl2"/>
        <w:numPr>
          <w:ilvl w:val="2"/>
          <w:numId w:val="12"/>
        </w:numPr>
        <w:spacing w:before="240" w:line="240" w:lineRule="auto"/>
        <w:rPr>
          <w:rFonts w:cs="Arial"/>
          <w:sz w:val="24"/>
          <w:szCs w:val="24"/>
        </w:rPr>
      </w:pPr>
      <w:r w:rsidRPr="008E7488">
        <w:rPr>
          <w:rFonts w:eastAsia="Arial" w:cs="Arial"/>
          <w:sz w:val="24"/>
          <w:szCs w:val="24"/>
        </w:rPr>
        <w:t xml:space="preserve">comply with any acknowledgement relating to the ICIP in the Material as notified, agreed and recorded in accordance with </w:t>
      </w:r>
      <w:r w:rsidRPr="008E7488">
        <w:rPr>
          <w:rFonts w:cs="Arial"/>
          <w:bCs/>
          <w:sz w:val="24"/>
          <w:szCs w:val="24"/>
        </w:rPr>
        <w:t xml:space="preserve">clause </w:t>
      </w:r>
      <w:r w:rsidR="009565CA" w:rsidRPr="008E7488">
        <w:rPr>
          <w:rFonts w:cs="Arial"/>
          <w:bCs/>
          <w:sz w:val="24"/>
          <w:szCs w:val="24"/>
        </w:rPr>
        <w:t>14</w:t>
      </w:r>
      <w:r w:rsidRPr="008E7488">
        <w:rPr>
          <w:rFonts w:cs="Arial"/>
          <w:bCs/>
          <w:sz w:val="24"/>
          <w:szCs w:val="24"/>
        </w:rPr>
        <w:t>.3</w:t>
      </w:r>
      <w:r w:rsidRPr="008E7488">
        <w:rPr>
          <w:rFonts w:eastAsia="Arial" w:cs="Arial"/>
          <w:sz w:val="24"/>
          <w:szCs w:val="24"/>
        </w:rPr>
        <w:t>; and</w:t>
      </w:r>
    </w:p>
    <w:p w:rsidR="007E09D0" w:rsidRPr="008E7488" w:rsidRDefault="007E09D0" w:rsidP="009565CA">
      <w:pPr>
        <w:pStyle w:val="SALvl2"/>
        <w:numPr>
          <w:ilvl w:val="2"/>
          <w:numId w:val="12"/>
        </w:numPr>
        <w:spacing w:before="240" w:line="240" w:lineRule="auto"/>
        <w:rPr>
          <w:rFonts w:cs="Arial"/>
          <w:sz w:val="24"/>
          <w:szCs w:val="24"/>
        </w:rPr>
      </w:pPr>
      <w:r w:rsidRPr="008E7488">
        <w:rPr>
          <w:rFonts w:cs="Arial"/>
          <w:bCs/>
          <w:sz w:val="24"/>
          <w:szCs w:val="24"/>
        </w:rPr>
        <w:t xml:space="preserve">otherwise comply with clause </w:t>
      </w:r>
      <w:r w:rsidR="009565CA" w:rsidRPr="008E7488">
        <w:rPr>
          <w:rFonts w:cs="Arial"/>
          <w:bCs/>
          <w:sz w:val="24"/>
          <w:szCs w:val="24"/>
        </w:rPr>
        <w:t>13.3.</w:t>
      </w:r>
    </w:p>
    <w:p w:rsidR="009565CA" w:rsidRPr="008E7488" w:rsidRDefault="009565CA" w:rsidP="009565CA">
      <w:pPr>
        <w:pStyle w:val="clause11"/>
        <w:numPr>
          <w:ilvl w:val="1"/>
          <w:numId w:val="12"/>
        </w:numPr>
        <w:spacing w:after="240" w:line="240" w:lineRule="atLeast"/>
        <w:rPr>
          <w:rFonts w:cs="Arial"/>
          <w:snapToGrid w:val="0"/>
          <w:sz w:val="24"/>
          <w:szCs w:val="24"/>
          <w:lang w:val="en-AU" w:eastAsia="en-US"/>
        </w:rPr>
      </w:pPr>
      <w:r w:rsidRPr="008E7488">
        <w:rPr>
          <w:rFonts w:cs="Arial"/>
          <w:sz w:val="24"/>
          <w:szCs w:val="24"/>
        </w:rPr>
        <w:t xml:space="preserve">Arts Queensland does not breach an obligation under clause 14.4 if it was reasonable in all the circumstances not to </w:t>
      </w:r>
      <w:r w:rsidRPr="008E7488">
        <w:rPr>
          <w:rFonts w:eastAsia="Arial" w:cs="Arial"/>
          <w:sz w:val="24"/>
          <w:szCs w:val="24"/>
        </w:rPr>
        <w:t xml:space="preserve">comply with the obligation.  </w:t>
      </w:r>
    </w:p>
    <w:p w:rsidR="009565CA" w:rsidRPr="008E7488" w:rsidRDefault="009565CA" w:rsidP="009565CA">
      <w:pPr>
        <w:pStyle w:val="clause11"/>
        <w:numPr>
          <w:ilvl w:val="1"/>
          <w:numId w:val="12"/>
        </w:numPr>
        <w:spacing w:after="240" w:line="240" w:lineRule="atLeast"/>
        <w:rPr>
          <w:rFonts w:cs="Arial"/>
          <w:snapToGrid w:val="0"/>
          <w:sz w:val="24"/>
          <w:szCs w:val="24"/>
          <w:lang w:val="en-AU" w:eastAsia="en-US"/>
        </w:rPr>
      </w:pPr>
      <w:r w:rsidRPr="008E7488">
        <w:rPr>
          <w:rFonts w:cs="Arial"/>
          <w:bCs/>
          <w:sz w:val="24"/>
          <w:szCs w:val="24"/>
        </w:rPr>
        <w:t>If the Recipient considers in any case that Arts Queensland has not complied with</w:t>
      </w:r>
      <w:r w:rsidR="00AD00C6" w:rsidRPr="008E7488">
        <w:rPr>
          <w:rFonts w:cs="Arial"/>
          <w:bCs/>
          <w:sz w:val="24"/>
          <w:szCs w:val="24"/>
        </w:rPr>
        <w:t xml:space="preserve"> clause 14.4, the Recipient may</w:t>
      </w:r>
      <w:r w:rsidRPr="008E7488">
        <w:rPr>
          <w:rFonts w:cs="Arial"/>
          <w:bCs/>
          <w:sz w:val="24"/>
          <w:szCs w:val="24"/>
        </w:rPr>
        <w:t xml:space="preserve"> notify Arts Queensland in writing of the nature and details of the alleged non-compliance. </w:t>
      </w:r>
    </w:p>
    <w:p w:rsidR="00735938" w:rsidRPr="008E7488" w:rsidRDefault="009565CA" w:rsidP="009565CA">
      <w:pPr>
        <w:pStyle w:val="clause11"/>
        <w:numPr>
          <w:ilvl w:val="1"/>
          <w:numId w:val="12"/>
        </w:numPr>
        <w:spacing w:after="240" w:line="240" w:lineRule="atLeast"/>
        <w:rPr>
          <w:rFonts w:cs="Arial"/>
          <w:snapToGrid w:val="0"/>
          <w:sz w:val="24"/>
          <w:szCs w:val="24"/>
          <w:lang w:val="en-AU" w:eastAsia="en-US"/>
        </w:rPr>
      </w:pPr>
      <w:r w:rsidRPr="008E7488">
        <w:rPr>
          <w:rFonts w:cs="Arial"/>
          <w:bCs/>
          <w:sz w:val="24"/>
          <w:szCs w:val="24"/>
        </w:rPr>
        <w:t>If a notice is issued under clause 14.6 by the Recipient, the parties must use reasonable endeavours to cooperatively address the concerns outlined by the Recipient in respect of an alleged non-compliance. Arts Queensland must take reasonable steps to remedy any agreed or proven non-compliance.</w:t>
      </w:r>
    </w:p>
    <w:p w:rsidR="00433A83" w:rsidRPr="008E7488" w:rsidRDefault="00433A83" w:rsidP="00991704">
      <w:pPr>
        <w:pStyle w:val="StyleClauseHeadingBold"/>
        <w:keepNext/>
        <w:numPr>
          <w:ilvl w:val="0"/>
          <w:numId w:val="12"/>
        </w:numPr>
        <w:spacing w:after="240" w:line="240" w:lineRule="atLeast"/>
        <w:rPr>
          <w:rFonts w:cs="Arial"/>
          <w:snapToGrid w:val="0"/>
          <w:szCs w:val="24"/>
        </w:rPr>
      </w:pPr>
      <w:r w:rsidRPr="008E7488">
        <w:rPr>
          <w:rFonts w:cs="Arial"/>
          <w:snapToGrid w:val="0"/>
          <w:szCs w:val="24"/>
        </w:rPr>
        <w:t>GST</w:t>
      </w:r>
    </w:p>
    <w:p w:rsidR="00A17992" w:rsidRPr="008E7488" w:rsidRDefault="00433A83" w:rsidP="00991704">
      <w:pPr>
        <w:pStyle w:val="clause11"/>
        <w:numPr>
          <w:ilvl w:val="1"/>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 xml:space="preserve">The Funding is exclusive of GST.  </w:t>
      </w:r>
    </w:p>
    <w:p w:rsidR="004B64A3" w:rsidRPr="008E7488" w:rsidRDefault="004B64A3" w:rsidP="00991704">
      <w:pPr>
        <w:pStyle w:val="SALvl2"/>
        <w:numPr>
          <w:ilvl w:val="1"/>
          <w:numId w:val="12"/>
        </w:numPr>
        <w:spacing w:before="240"/>
        <w:rPr>
          <w:rFonts w:cs="Arial"/>
          <w:sz w:val="24"/>
          <w:szCs w:val="24"/>
        </w:rPr>
      </w:pPr>
      <w:r w:rsidRPr="008E7488">
        <w:rPr>
          <w:rFonts w:cs="Arial"/>
          <w:sz w:val="24"/>
          <w:szCs w:val="24"/>
        </w:rPr>
        <w:t>If GST is payable on an</w:t>
      </w:r>
      <w:r w:rsidR="00953CDD" w:rsidRPr="008E7488">
        <w:rPr>
          <w:rFonts w:cs="Arial"/>
          <w:sz w:val="24"/>
          <w:szCs w:val="24"/>
        </w:rPr>
        <w:t>y Taxable Supply made under the Funding</w:t>
      </w:r>
      <w:r w:rsidRPr="008E7488">
        <w:rPr>
          <w:rFonts w:cs="Arial"/>
          <w:sz w:val="24"/>
          <w:szCs w:val="24"/>
        </w:rPr>
        <w:t xml:space="preserve"> Agreement, </w:t>
      </w:r>
      <w:r w:rsidRPr="008E7488">
        <w:rPr>
          <w:rFonts w:cs="Arial"/>
          <w:snapToGrid w:val="0"/>
          <w:sz w:val="24"/>
          <w:szCs w:val="24"/>
        </w:rPr>
        <w:t xml:space="preserve">Arts Queensland </w:t>
      </w:r>
      <w:r w:rsidRPr="008E7488">
        <w:rPr>
          <w:rFonts w:cs="Arial"/>
          <w:sz w:val="24"/>
          <w:szCs w:val="24"/>
        </w:rPr>
        <w:t>will pay You the GST Amount subject to provision of a Tax Invoice in respect of the supply.</w:t>
      </w:r>
    </w:p>
    <w:p w:rsidR="004B64A3" w:rsidRPr="008E7488" w:rsidRDefault="004B64A3" w:rsidP="00991704">
      <w:pPr>
        <w:pStyle w:val="SALvl2"/>
        <w:numPr>
          <w:ilvl w:val="1"/>
          <w:numId w:val="12"/>
        </w:numPr>
        <w:spacing w:before="240"/>
        <w:rPr>
          <w:rFonts w:cs="Arial"/>
          <w:sz w:val="24"/>
          <w:szCs w:val="24"/>
        </w:rPr>
      </w:pPr>
      <w:r w:rsidRPr="008E7488">
        <w:rPr>
          <w:rFonts w:cs="Arial"/>
          <w:sz w:val="24"/>
          <w:szCs w:val="24"/>
        </w:rPr>
        <w:t xml:space="preserve">You warrant that You are registered for GST and must immediately notify </w:t>
      </w:r>
      <w:r w:rsidRPr="008E7488">
        <w:rPr>
          <w:rFonts w:cs="Arial"/>
          <w:snapToGrid w:val="0"/>
          <w:sz w:val="24"/>
          <w:szCs w:val="24"/>
        </w:rPr>
        <w:t xml:space="preserve">Arts Queensland </w:t>
      </w:r>
      <w:r w:rsidRPr="008E7488">
        <w:rPr>
          <w:rFonts w:cs="Arial"/>
          <w:sz w:val="24"/>
          <w:szCs w:val="24"/>
        </w:rPr>
        <w:t>if You cease to be registered for GST.</w:t>
      </w:r>
    </w:p>
    <w:p w:rsidR="004B64A3" w:rsidRPr="008E7488" w:rsidRDefault="004B64A3" w:rsidP="00991704">
      <w:pPr>
        <w:pStyle w:val="clause11"/>
        <w:numPr>
          <w:ilvl w:val="1"/>
          <w:numId w:val="12"/>
        </w:numPr>
        <w:spacing w:after="240" w:line="240" w:lineRule="atLeast"/>
        <w:rPr>
          <w:rFonts w:cs="Arial"/>
          <w:snapToGrid w:val="0"/>
          <w:sz w:val="24"/>
          <w:szCs w:val="24"/>
          <w:lang w:val="en-AU" w:eastAsia="en-US"/>
        </w:rPr>
      </w:pPr>
      <w:r w:rsidRPr="008E7488">
        <w:rPr>
          <w:rFonts w:cs="Arial"/>
          <w:sz w:val="24"/>
          <w:szCs w:val="24"/>
        </w:rPr>
        <w:t>If, for any reason including, without limitation:</w:t>
      </w:r>
    </w:p>
    <w:p w:rsidR="004B64A3" w:rsidRPr="008E7488" w:rsidRDefault="004B64A3" w:rsidP="00991704">
      <w:pPr>
        <w:pStyle w:val="SALvl3"/>
        <w:numPr>
          <w:ilvl w:val="2"/>
          <w:numId w:val="12"/>
        </w:numPr>
        <w:spacing w:before="240"/>
        <w:rPr>
          <w:rFonts w:cs="Arial"/>
          <w:sz w:val="24"/>
          <w:szCs w:val="24"/>
        </w:rPr>
      </w:pPr>
      <w:r w:rsidRPr="008E7488">
        <w:rPr>
          <w:rFonts w:cs="Arial"/>
          <w:sz w:val="24"/>
          <w:szCs w:val="24"/>
        </w:rPr>
        <w:t>an amendment to the GST Act;</w:t>
      </w:r>
      <w:r w:rsidR="00A72081" w:rsidRPr="008E7488">
        <w:rPr>
          <w:rFonts w:cs="Arial"/>
          <w:sz w:val="24"/>
          <w:szCs w:val="24"/>
        </w:rPr>
        <w:t xml:space="preserve"> or</w:t>
      </w:r>
    </w:p>
    <w:p w:rsidR="004B64A3" w:rsidRPr="008E7488" w:rsidRDefault="004B64A3" w:rsidP="00991704">
      <w:pPr>
        <w:pStyle w:val="SALvl3"/>
        <w:numPr>
          <w:ilvl w:val="2"/>
          <w:numId w:val="12"/>
        </w:numPr>
        <w:spacing w:before="240"/>
        <w:rPr>
          <w:rFonts w:cs="Arial"/>
          <w:sz w:val="24"/>
          <w:szCs w:val="24"/>
        </w:rPr>
      </w:pPr>
      <w:r w:rsidRPr="008E7488">
        <w:rPr>
          <w:rFonts w:cs="Arial"/>
          <w:sz w:val="24"/>
          <w:szCs w:val="24"/>
        </w:rPr>
        <w:t>the issue of a ruling or advice by the Commissioner for Taxation;</w:t>
      </w:r>
      <w:r w:rsidR="00A72081" w:rsidRPr="008E7488">
        <w:rPr>
          <w:rFonts w:cs="Arial"/>
          <w:sz w:val="24"/>
          <w:szCs w:val="24"/>
        </w:rPr>
        <w:t xml:space="preserve"> or</w:t>
      </w:r>
    </w:p>
    <w:p w:rsidR="004B64A3" w:rsidRPr="008E7488" w:rsidRDefault="004B64A3" w:rsidP="00991704">
      <w:pPr>
        <w:pStyle w:val="SALvl3"/>
        <w:numPr>
          <w:ilvl w:val="2"/>
          <w:numId w:val="12"/>
        </w:numPr>
        <w:spacing w:before="240"/>
        <w:rPr>
          <w:rFonts w:cs="Arial"/>
          <w:sz w:val="24"/>
          <w:szCs w:val="24"/>
        </w:rPr>
      </w:pPr>
      <w:r w:rsidRPr="008E7488">
        <w:rPr>
          <w:rFonts w:cs="Arial"/>
          <w:sz w:val="24"/>
          <w:szCs w:val="24"/>
        </w:rPr>
        <w:t>a refund of GST to You in respe</w:t>
      </w:r>
      <w:r w:rsidR="00635B4B" w:rsidRPr="008E7488">
        <w:rPr>
          <w:rFonts w:cs="Arial"/>
          <w:sz w:val="24"/>
          <w:szCs w:val="24"/>
        </w:rPr>
        <w:t>ct of any supply made under the Funding</w:t>
      </w:r>
      <w:r w:rsidRPr="008E7488">
        <w:rPr>
          <w:rFonts w:cs="Arial"/>
          <w:sz w:val="24"/>
          <w:szCs w:val="24"/>
        </w:rPr>
        <w:t xml:space="preserve"> Agreement; or</w:t>
      </w:r>
    </w:p>
    <w:p w:rsidR="004B64A3" w:rsidRPr="008E7488" w:rsidRDefault="004B64A3" w:rsidP="00991704">
      <w:pPr>
        <w:pStyle w:val="SALvl3"/>
        <w:numPr>
          <w:ilvl w:val="2"/>
          <w:numId w:val="12"/>
        </w:numPr>
        <w:spacing w:before="240"/>
        <w:rPr>
          <w:rFonts w:cs="Arial"/>
          <w:sz w:val="24"/>
          <w:szCs w:val="24"/>
        </w:rPr>
      </w:pPr>
      <w:r w:rsidRPr="008E7488">
        <w:rPr>
          <w:rFonts w:cs="Arial"/>
          <w:sz w:val="24"/>
          <w:szCs w:val="24"/>
        </w:rPr>
        <w:t xml:space="preserve">a decision of any tribunal or court, </w:t>
      </w:r>
    </w:p>
    <w:p w:rsidR="004B64A3" w:rsidRPr="008E7488" w:rsidRDefault="004B64A3" w:rsidP="00500319">
      <w:pPr>
        <w:pStyle w:val="SALvl3"/>
        <w:numPr>
          <w:ilvl w:val="0"/>
          <w:numId w:val="0"/>
        </w:numPr>
        <w:spacing w:before="240"/>
        <w:ind w:left="1419"/>
        <w:rPr>
          <w:rFonts w:cs="Arial"/>
          <w:sz w:val="24"/>
          <w:szCs w:val="24"/>
        </w:rPr>
      </w:pPr>
      <w:r w:rsidRPr="008E7488">
        <w:rPr>
          <w:rFonts w:cs="Arial"/>
          <w:sz w:val="24"/>
          <w:szCs w:val="24"/>
        </w:rPr>
        <w:t xml:space="preserve">the amount of GST paid by </w:t>
      </w:r>
      <w:r w:rsidRPr="008E7488">
        <w:rPr>
          <w:rFonts w:cs="Arial"/>
          <w:snapToGrid w:val="0"/>
          <w:sz w:val="24"/>
          <w:szCs w:val="24"/>
        </w:rPr>
        <w:t xml:space="preserve">Arts Queensland </w:t>
      </w:r>
      <w:r w:rsidR="00953CDD" w:rsidRPr="008E7488">
        <w:rPr>
          <w:rFonts w:cs="Arial"/>
          <w:sz w:val="24"/>
          <w:szCs w:val="24"/>
        </w:rPr>
        <w:t>under the Funding</w:t>
      </w:r>
      <w:r w:rsidRPr="008E7488">
        <w:rPr>
          <w:rFonts w:cs="Arial"/>
          <w:sz w:val="24"/>
          <w:szCs w:val="24"/>
        </w:rPr>
        <w:t xml:space="preserve"> Agreement differs from the amount of GST paid or payable by You to the Commissioner of Taxation, then You must issue an appropriate GST adjustment note and the difference must be paid by, or to, </w:t>
      </w:r>
      <w:r w:rsidRPr="008E7488">
        <w:rPr>
          <w:rFonts w:cs="Arial"/>
          <w:snapToGrid w:val="0"/>
          <w:sz w:val="24"/>
          <w:szCs w:val="24"/>
        </w:rPr>
        <w:t xml:space="preserve">Arts Queensland, </w:t>
      </w:r>
      <w:r w:rsidRPr="008E7488">
        <w:rPr>
          <w:rFonts w:cs="Arial"/>
          <w:sz w:val="24"/>
          <w:szCs w:val="24"/>
        </w:rPr>
        <w:t>as the case may be.</w:t>
      </w:r>
    </w:p>
    <w:p w:rsidR="004B64A3" w:rsidRPr="008E7488" w:rsidRDefault="004B64A3" w:rsidP="00991704">
      <w:pPr>
        <w:pStyle w:val="clause11"/>
        <w:numPr>
          <w:ilvl w:val="1"/>
          <w:numId w:val="12"/>
        </w:numPr>
        <w:spacing w:after="240" w:line="240" w:lineRule="atLeast"/>
        <w:rPr>
          <w:rFonts w:cs="Arial"/>
          <w:snapToGrid w:val="0"/>
          <w:sz w:val="24"/>
          <w:szCs w:val="24"/>
          <w:lang w:val="en-AU" w:eastAsia="en-US"/>
        </w:rPr>
      </w:pPr>
      <w:r w:rsidRPr="008E7488">
        <w:rPr>
          <w:rFonts w:cs="Arial"/>
          <w:sz w:val="24"/>
          <w:szCs w:val="24"/>
        </w:rPr>
        <w:t>The parties agree to exchange with each other such information as may be necessary to enable each party to accurately assess its rights and obligations under this clause.</w:t>
      </w:r>
    </w:p>
    <w:p w:rsidR="00433A83" w:rsidRPr="008E7488" w:rsidRDefault="00433A83" w:rsidP="00991704">
      <w:pPr>
        <w:pStyle w:val="StyleClauseHeadingBold"/>
        <w:keepNext/>
        <w:numPr>
          <w:ilvl w:val="0"/>
          <w:numId w:val="12"/>
        </w:numPr>
        <w:spacing w:after="240" w:line="240" w:lineRule="atLeast"/>
        <w:rPr>
          <w:rFonts w:cs="Arial"/>
          <w:snapToGrid w:val="0"/>
          <w:szCs w:val="24"/>
        </w:rPr>
      </w:pPr>
      <w:bookmarkStart w:id="42" w:name="_Ref370292826"/>
      <w:r w:rsidRPr="008E7488">
        <w:rPr>
          <w:rFonts w:cs="Arial"/>
          <w:snapToGrid w:val="0"/>
          <w:szCs w:val="24"/>
        </w:rPr>
        <w:t>INSURANCE</w:t>
      </w:r>
      <w:bookmarkEnd w:id="42"/>
    </w:p>
    <w:p w:rsidR="00433A83" w:rsidRPr="008E7488" w:rsidRDefault="002B5AC8" w:rsidP="00991704">
      <w:pPr>
        <w:pStyle w:val="clause11"/>
        <w:numPr>
          <w:ilvl w:val="1"/>
          <w:numId w:val="12"/>
        </w:numPr>
        <w:spacing w:after="240" w:line="240" w:lineRule="atLeast"/>
        <w:rPr>
          <w:rFonts w:cs="Arial"/>
          <w:snapToGrid w:val="0"/>
          <w:color w:val="000000"/>
          <w:sz w:val="24"/>
          <w:szCs w:val="24"/>
          <w:lang w:val="en-AU" w:eastAsia="en-US"/>
        </w:rPr>
      </w:pPr>
      <w:bookmarkStart w:id="43" w:name="_Ref370458770"/>
      <w:r w:rsidRPr="008E7488">
        <w:rPr>
          <w:rFonts w:cs="Arial"/>
          <w:snapToGrid w:val="0"/>
          <w:color w:val="000000"/>
          <w:sz w:val="24"/>
          <w:szCs w:val="24"/>
          <w:lang w:val="en-AU" w:eastAsia="en-US"/>
        </w:rPr>
        <w:t>You must effect</w:t>
      </w:r>
      <w:r w:rsidR="00433A83" w:rsidRPr="008E7488">
        <w:rPr>
          <w:rFonts w:cs="Arial"/>
          <w:snapToGrid w:val="0"/>
          <w:color w:val="000000"/>
          <w:sz w:val="24"/>
          <w:szCs w:val="24"/>
          <w:lang w:val="en-AU" w:eastAsia="en-US"/>
        </w:rPr>
        <w:t xml:space="preserve"> and maintain</w:t>
      </w:r>
      <w:r w:rsidRPr="008E7488">
        <w:rPr>
          <w:rFonts w:cs="Arial"/>
          <w:snapToGrid w:val="0"/>
          <w:color w:val="000000"/>
          <w:sz w:val="24"/>
          <w:szCs w:val="24"/>
          <w:lang w:val="en-AU" w:eastAsia="en-US"/>
        </w:rPr>
        <w:t xml:space="preserve"> for the term of the Funding Agreement</w:t>
      </w:r>
      <w:r w:rsidR="00433A83" w:rsidRPr="008E7488">
        <w:rPr>
          <w:rFonts w:cs="Arial"/>
          <w:snapToGrid w:val="0"/>
          <w:color w:val="000000"/>
          <w:sz w:val="24"/>
          <w:szCs w:val="24"/>
          <w:lang w:val="en-AU" w:eastAsia="en-US"/>
        </w:rPr>
        <w:t>:</w:t>
      </w:r>
      <w:bookmarkEnd w:id="43"/>
    </w:p>
    <w:p w:rsidR="00433A83" w:rsidRPr="008E7488" w:rsidRDefault="002B5AC8" w:rsidP="00991704">
      <w:pPr>
        <w:pStyle w:val="SALvl3"/>
        <w:numPr>
          <w:ilvl w:val="2"/>
          <w:numId w:val="12"/>
        </w:numPr>
        <w:rPr>
          <w:rFonts w:cs="Arial"/>
          <w:sz w:val="24"/>
          <w:szCs w:val="24"/>
        </w:rPr>
      </w:pPr>
      <w:r w:rsidRPr="008E7488">
        <w:rPr>
          <w:rFonts w:cs="Arial"/>
          <w:sz w:val="24"/>
          <w:szCs w:val="24"/>
        </w:rPr>
        <w:t>public liability insurance for an amount of not less th</w:t>
      </w:r>
      <w:r w:rsidR="00182156" w:rsidRPr="008E7488">
        <w:rPr>
          <w:rFonts w:cs="Arial"/>
          <w:sz w:val="24"/>
          <w:szCs w:val="24"/>
        </w:rPr>
        <w:t>an $2</w:t>
      </w:r>
      <w:r w:rsidRPr="008E7488">
        <w:rPr>
          <w:rFonts w:cs="Arial"/>
          <w:sz w:val="24"/>
          <w:szCs w:val="24"/>
        </w:rPr>
        <w:t>0 million for any one event in respect of accidental death of or accidental bodily injury to persons or accidental damage to property, arising in connection with performance of the Funded Activities</w:t>
      </w:r>
      <w:r w:rsidR="00433A83" w:rsidRPr="008E7488">
        <w:rPr>
          <w:rFonts w:cs="Arial"/>
          <w:sz w:val="24"/>
          <w:szCs w:val="24"/>
        </w:rPr>
        <w:t>; and</w:t>
      </w:r>
    </w:p>
    <w:p w:rsidR="002B5AC8" w:rsidRPr="008E7488" w:rsidRDefault="002B5AC8" w:rsidP="00991704">
      <w:pPr>
        <w:pStyle w:val="SALvl3"/>
        <w:numPr>
          <w:ilvl w:val="2"/>
          <w:numId w:val="12"/>
        </w:numPr>
        <w:rPr>
          <w:rFonts w:cs="Arial"/>
          <w:sz w:val="24"/>
          <w:szCs w:val="24"/>
        </w:rPr>
      </w:pPr>
      <w:r w:rsidRPr="008E7488">
        <w:rPr>
          <w:rFonts w:cs="Arial"/>
          <w:sz w:val="24"/>
          <w:szCs w:val="24"/>
        </w:rPr>
        <w:t>workers' compensation insurance, including liability under statute law and at common law, in relation to any of Your employees, for an unlimited amount; and</w:t>
      </w:r>
    </w:p>
    <w:p w:rsidR="00433A83" w:rsidRPr="008E7488" w:rsidRDefault="00433A83" w:rsidP="00991704">
      <w:pPr>
        <w:pStyle w:val="SALvl3"/>
        <w:numPr>
          <w:ilvl w:val="2"/>
          <w:numId w:val="12"/>
        </w:numPr>
        <w:rPr>
          <w:rFonts w:cs="Arial"/>
          <w:sz w:val="24"/>
          <w:szCs w:val="24"/>
        </w:rPr>
      </w:pPr>
      <w:r w:rsidRPr="008E7488">
        <w:rPr>
          <w:rFonts w:cs="Arial"/>
          <w:sz w:val="24"/>
          <w:szCs w:val="24"/>
        </w:rPr>
        <w:t xml:space="preserve">other insurance, including professional indemnity insurance, </w:t>
      </w:r>
      <w:r w:rsidR="002B5AC8" w:rsidRPr="008E7488">
        <w:rPr>
          <w:rFonts w:cs="Arial"/>
          <w:sz w:val="24"/>
          <w:szCs w:val="24"/>
        </w:rPr>
        <w:t xml:space="preserve">as </w:t>
      </w:r>
      <w:r w:rsidRPr="008E7488">
        <w:rPr>
          <w:rFonts w:cs="Arial"/>
          <w:sz w:val="24"/>
          <w:szCs w:val="24"/>
        </w:rPr>
        <w:t>specified in the Letter of Offer.</w:t>
      </w:r>
    </w:p>
    <w:p w:rsidR="002B5AC8" w:rsidRPr="008E7488" w:rsidRDefault="002B5AC8" w:rsidP="00991704">
      <w:pPr>
        <w:pStyle w:val="clause11"/>
        <w:numPr>
          <w:ilvl w:val="1"/>
          <w:numId w:val="12"/>
        </w:numPr>
        <w:spacing w:after="240" w:line="240" w:lineRule="atLeast"/>
        <w:rPr>
          <w:rFonts w:cs="Arial"/>
          <w:b/>
          <w:snapToGrid w:val="0"/>
          <w:sz w:val="24"/>
          <w:szCs w:val="24"/>
          <w:lang w:val="en-AU" w:eastAsia="en-US"/>
        </w:rPr>
      </w:pPr>
      <w:r w:rsidRPr="008E7488">
        <w:rPr>
          <w:rFonts w:cs="Arial"/>
          <w:sz w:val="24"/>
          <w:szCs w:val="24"/>
        </w:rPr>
        <w:t xml:space="preserve">The public liability insurance </w:t>
      </w:r>
      <w:r w:rsidRPr="008E7488">
        <w:rPr>
          <w:rFonts w:cs="Arial"/>
          <w:snapToGrid w:val="0"/>
          <w:sz w:val="24"/>
          <w:szCs w:val="24"/>
          <w:lang w:val="en-AU" w:eastAsia="en-US"/>
        </w:rPr>
        <w:t xml:space="preserve">under clause </w:t>
      </w:r>
      <w:r w:rsidRPr="008E7488">
        <w:rPr>
          <w:rFonts w:cs="Arial"/>
        </w:rPr>
        <w:fldChar w:fldCharType="begin"/>
      </w:r>
      <w:r w:rsidRPr="008E7488">
        <w:rPr>
          <w:rFonts w:cs="Arial"/>
        </w:rPr>
        <w:instrText xml:space="preserve"> REF _Ref370458770 \r \h  \* MERGEFORMAT </w:instrText>
      </w:r>
      <w:r w:rsidRPr="008E7488">
        <w:rPr>
          <w:rFonts w:cs="Arial"/>
        </w:rPr>
      </w:r>
      <w:r w:rsidRPr="008E7488">
        <w:rPr>
          <w:rFonts w:cs="Arial"/>
        </w:rPr>
        <w:fldChar w:fldCharType="separate"/>
      </w:r>
      <w:r w:rsidR="00082651" w:rsidRPr="008E7488">
        <w:rPr>
          <w:rFonts w:cs="Arial"/>
          <w:snapToGrid w:val="0"/>
          <w:sz w:val="24"/>
          <w:szCs w:val="24"/>
          <w:lang w:val="en-AU" w:eastAsia="en-US"/>
        </w:rPr>
        <w:t>16</w:t>
      </w:r>
      <w:r w:rsidRPr="008E7488">
        <w:rPr>
          <w:rFonts w:cs="Arial"/>
          <w:snapToGrid w:val="0"/>
          <w:sz w:val="24"/>
          <w:szCs w:val="24"/>
          <w:lang w:val="en-AU" w:eastAsia="en-US"/>
        </w:rPr>
        <w:t>.1</w:t>
      </w:r>
      <w:r w:rsidRPr="008E7488">
        <w:rPr>
          <w:rFonts w:cs="Arial"/>
        </w:rPr>
        <w:fldChar w:fldCharType="end"/>
      </w:r>
      <w:r w:rsidRPr="008E7488">
        <w:rPr>
          <w:rFonts w:cs="Arial"/>
        </w:rPr>
        <w:t xml:space="preserve">(a) </w:t>
      </w:r>
      <w:r w:rsidRPr="008E7488">
        <w:rPr>
          <w:rFonts w:cs="Arial"/>
          <w:sz w:val="24"/>
          <w:szCs w:val="24"/>
        </w:rPr>
        <w:t xml:space="preserve">must be effected with an insurer authorised and licensed to operate in Australia and acceptable to </w:t>
      </w:r>
      <w:r w:rsidRPr="008E7488">
        <w:rPr>
          <w:rFonts w:cs="Arial"/>
          <w:snapToGrid w:val="0"/>
          <w:sz w:val="24"/>
          <w:szCs w:val="24"/>
          <w:lang w:val="en-AU" w:eastAsia="en-US"/>
        </w:rPr>
        <w:t>Arts Queensland</w:t>
      </w:r>
      <w:r w:rsidRPr="008E7488">
        <w:rPr>
          <w:rFonts w:cs="Arial"/>
          <w:sz w:val="24"/>
          <w:szCs w:val="24"/>
        </w:rPr>
        <w:t>.</w:t>
      </w:r>
    </w:p>
    <w:p w:rsidR="00B25A56" w:rsidRPr="008E7488" w:rsidRDefault="002B5AC8" w:rsidP="00991704">
      <w:pPr>
        <w:pStyle w:val="clause11"/>
        <w:numPr>
          <w:ilvl w:val="1"/>
          <w:numId w:val="12"/>
        </w:numPr>
        <w:spacing w:after="240" w:line="240" w:lineRule="atLeast"/>
        <w:rPr>
          <w:rFonts w:cs="Arial"/>
          <w:snapToGrid w:val="0"/>
          <w:sz w:val="24"/>
          <w:szCs w:val="24"/>
          <w:lang w:val="en-AU" w:eastAsia="en-US"/>
        </w:rPr>
      </w:pPr>
      <w:r w:rsidRPr="008E7488">
        <w:rPr>
          <w:rFonts w:cs="Arial"/>
          <w:sz w:val="24"/>
          <w:szCs w:val="24"/>
        </w:rPr>
        <w:t>You must</w:t>
      </w:r>
      <w:r w:rsidR="00A72081" w:rsidRPr="008E7488">
        <w:rPr>
          <w:rFonts w:cs="Arial"/>
          <w:sz w:val="24"/>
          <w:szCs w:val="24"/>
        </w:rPr>
        <w:t>,</w:t>
      </w:r>
      <w:r w:rsidRPr="008E7488">
        <w:rPr>
          <w:rFonts w:cs="Arial"/>
          <w:sz w:val="24"/>
          <w:szCs w:val="24"/>
        </w:rPr>
        <w:t xml:space="preserve"> if requested by </w:t>
      </w:r>
      <w:r w:rsidRPr="008E7488">
        <w:rPr>
          <w:rFonts w:cs="Arial"/>
          <w:snapToGrid w:val="0"/>
          <w:sz w:val="24"/>
          <w:szCs w:val="24"/>
          <w:lang w:val="en-AU" w:eastAsia="en-US"/>
        </w:rPr>
        <w:t>Arts Queensland</w:t>
      </w:r>
      <w:r w:rsidRPr="008E7488">
        <w:rPr>
          <w:rFonts w:cs="Arial"/>
          <w:sz w:val="24"/>
          <w:szCs w:val="24"/>
        </w:rPr>
        <w:t xml:space="preserve"> from time to time</w:t>
      </w:r>
      <w:r w:rsidR="00A72081" w:rsidRPr="008E7488">
        <w:rPr>
          <w:rFonts w:cs="Arial"/>
          <w:sz w:val="24"/>
          <w:szCs w:val="24"/>
        </w:rPr>
        <w:t>,</w:t>
      </w:r>
      <w:r w:rsidRPr="008E7488">
        <w:rPr>
          <w:rFonts w:cs="Arial"/>
          <w:sz w:val="24"/>
          <w:szCs w:val="24"/>
        </w:rPr>
        <w:t xml:space="preserve"> produce evidence of the currency of the insurances required by this clause.</w:t>
      </w:r>
    </w:p>
    <w:p w:rsidR="00433A83" w:rsidRPr="008E7488" w:rsidRDefault="00433A83" w:rsidP="00991704">
      <w:pPr>
        <w:pStyle w:val="StyleClauseHeadingBold"/>
        <w:numPr>
          <w:ilvl w:val="0"/>
          <w:numId w:val="12"/>
        </w:numPr>
        <w:spacing w:after="240" w:line="240" w:lineRule="atLeast"/>
        <w:rPr>
          <w:rFonts w:cs="Arial"/>
          <w:snapToGrid w:val="0"/>
          <w:szCs w:val="24"/>
        </w:rPr>
      </w:pPr>
      <w:bookmarkStart w:id="44" w:name="_Ref370460032"/>
      <w:r w:rsidRPr="008E7488">
        <w:rPr>
          <w:rFonts w:cs="Arial"/>
          <w:snapToGrid w:val="0"/>
          <w:szCs w:val="24"/>
        </w:rPr>
        <w:t>INDEMNITY</w:t>
      </w:r>
      <w:bookmarkEnd w:id="44"/>
    </w:p>
    <w:p w:rsidR="00515C1F" w:rsidRPr="008E7488" w:rsidRDefault="00515C1F" w:rsidP="00991704">
      <w:pPr>
        <w:pStyle w:val="SALvl2"/>
        <w:numPr>
          <w:ilvl w:val="1"/>
          <w:numId w:val="12"/>
        </w:numPr>
        <w:spacing w:before="240"/>
        <w:rPr>
          <w:rFonts w:cs="Arial"/>
          <w:sz w:val="24"/>
          <w:szCs w:val="24"/>
        </w:rPr>
      </w:pPr>
      <w:r w:rsidRPr="008E7488">
        <w:rPr>
          <w:rFonts w:cs="Arial"/>
          <w:sz w:val="24"/>
          <w:szCs w:val="24"/>
        </w:rPr>
        <w:t>You release and indemnify</w:t>
      </w:r>
      <w:r w:rsidR="00B25A56" w:rsidRPr="008E7488">
        <w:rPr>
          <w:rFonts w:cs="Arial"/>
          <w:snapToGrid w:val="0"/>
          <w:sz w:val="24"/>
          <w:szCs w:val="24"/>
        </w:rPr>
        <w:t xml:space="preserve"> Arts Queensland</w:t>
      </w:r>
      <w:r w:rsidRPr="008E7488">
        <w:rPr>
          <w:rFonts w:cs="Arial"/>
          <w:sz w:val="24"/>
          <w:szCs w:val="24"/>
        </w:rPr>
        <w:t>, its officers, employees, contractors and agents (‘the Indemnified’) from and against claims, liabilities, losses, damages, costs and expenses made against or suffered by the Indemnified as a result of:</w:t>
      </w:r>
    </w:p>
    <w:p w:rsidR="00515C1F" w:rsidRPr="008E7488" w:rsidRDefault="00515C1F" w:rsidP="00991704">
      <w:pPr>
        <w:pStyle w:val="SALvl3"/>
        <w:numPr>
          <w:ilvl w:val="2"/>
          <w:numId w:val="12"/>
        </w:numPr>
        <w:rPr>
          <w:rFonts w:cs="Arial"/>
          <w:sz w:val="24"/>
          <w:szCs w:val="24"/>
        </w:rPr>
      </w:pPr>
      <w:r w:rsidRPr="008E7488">
        <w:rPr>
          <w:rFonts w:cs="Arial"/>
          <w:sz w:val="24"/>
          <w:szCs w:val="24"/>
        </w:rPr>
        <w:t>a breach of this</w:t>
      </w:r>
      <w:r w:rsidR="00635B4B" w:rsidRPr="008E7488">
        <w:rPr>
          <w:rFonts w:cs="Arial"/>
          <w:sz w:val="24"/>
          <w:szCs w:val="24"/>
        </w:rPr>
        <w:t xml:space="preserve"> Funding</w:t>
      </w:r>
      <w:r w:rsidRPr="008E7488">
        <w:rPr>
          <w:rFonts w:cs="Arial"/>
          <w:sz w:val="24"/>
          <w:szCs w:val="24"/>
        </w:rPr>
        <w:t xml:space="preserve"> Agreement by You;</w:t>
      </w:r>
    </w:p>
    <w:p w:rsidR="00515C1F" w:rsidRPr="008E7488" w:rsidRDefault="00515C1F" w:rsidP="00991704">
      <w:pPr>
        <w:pStyle w:val="SALvl3"/>
        <w:numPr>
          <w:ilvl w:val="2"/>
          <w:numId w:val="12"/>
        </w:numPr>
        <w:rPr>
          <w:rFonts w:cs="Arial"/>
          <w:sz w:val="24"/>
          <w:szCs w:val="24"/>
        </w:rPr>
      </w:pPr>
      <w:r w:rsidRPr="008E7488">
        <w:rPr>
          <w:rFonts w:cs="Arial"/>
          <w:sz w:val="24"/>
          <w:szCs w:val="24"/>
        </w:rPr>
        <w:t>a wilful, unlawful or negligent act or omission of You or Your officers, employees, contractors and agents; or</w:t>
      </w:r>
    </w:p>
    <w:p w:rsidR="00515C1F" w:rsidRPr="008E7488" w:rsidRDefault="00515C1F" w:rsidP="00991704">
      <w:pPr>
        <w:pStyle w:val="SALvl3"/>
        <w:numPr>
          <w:ilvl w:val="2"/>
          <w:numId w:val="12"/>
        </w:numPr>
        <w:rPr>
          <w:rFonts w:cs="Arial"/>
          <w:sz w:val="24"/>
          <w:szCs w:val="24"/>
        </w:rPr>
      </w:pPr>
      <w:r w:rsidRPr="008E7488">
        <w:rPr>
          <w:rFonts w:cs="Arial"/>
          <w:sz w:val="24"/>
          <w:szCs w:val="24"/>
        </w:rPr>
        <w:t>an infringement, or alleged infringement of a person's Intellectual Property Rights or Moral Rights occurring in relation to the Funded Activities,</w:t>
      </w:r>
    </w:p>
    <w:p w:rsidR="00515C1F" w:rsidRPr="008E7488" w:rsidRDefault="00515C1F" w:rsidP="00515C1F">
      <w:pPr>
        <w:pStyle w:val="SALvl3"/>
        <w:numPr>
          <w:ilvl w:val="0"/>
          <w:numId w:val="0"/>
        </w:numPr>
        <w:ind w:left="567"/>
        <w:rPr>
          <w:rFonts w:cs="Arial"/>
          <w:sz w:val="24"/>
          <w:szCs w:val="24"/>
        </w:rPr>
      </w:pPr>
      <w:r w:rsidRPr="008E7488">
        <w:rPr>
          <w:rFonts w:cs="Arial"/>
          <w:sz w:val="24"/>
          <w:szCs w:val="24"/>
        </w:rPr>
        <w:t xml:space="preserve">except to the extent any unlawful or negligent act or omission of </w:t>
      </w:r>
      <w:r w:rsidRPr="008E7488">
        <w:rPr>
          <w:rFonts w:cs="Arial"/>
          <w:snapToGrid w:val="0"/>
          <w:sz w:val="24"/>
          <w:szCs w:val="24"/>
        </w:rPr>
        <w:t xml:space="preserve">Arts Queensland </w:t>
      </w:r>
      <w:r w:rsidRPr="008E7488">
        <w:rPr>
          <w:rFonts w:cs="Arial"/>
          <w:sz w:val="24"/>
          <w:szCs w:val="24"/>
        </w:rPr>
        <w:t>or its officers, employees and agents contributed to the loss or damage.</w:t>
      </w:r>
    </w:p>
    <w:p w:rsidR="00515C1F" w:rsidRPr="008E7488" w:rsidRDefault="00515C1F" w:rsidP="00991704">
      <w:pPr>
        <w:pStyle w:val="SALvl2"/>
        <w:numPr>
          <w:ilvl w:val="1"/>
          <w:numId w:val="12"/>
        </w:numPr>
        <w:rPr>
          <w:rFonts w:cs="Arial"/>
          <w:sz w:val="24"/>
          <w:szCs w:val="24"/>
        </w:rPr>
      </w:pPr>
      <w:r w:rsidRPr="008E7488">
        <w:rPr>
          <w:rFonts w:cs="Arial"/>
          <w:sz w:val="24"/>
          <w:szCs w:val="24"/>
        </w:rPr>
        <w:t xml:space="preserve">In conducting a claim, suit or action in respect of which You indemnify the Indemnified, You will, at Your expense, comply with </w:t>
      </w:r>
      <w:r w:rsidRPr="008E7488">
        <w:rPr>
          <w:rFonts w:cs="Arial"/>
          <w:snapToGrid w:val="0"/>
          <w:sz w:val="24"/>
          <w:szCs w:val="24"/>
        </w:rPr>
        <w:t>Arts Queensland</w:t>
      </w:r>
      <w:r w:rsidRPr="008E7488">
        <w:rPr>
          <w:rFonts w:cs="Arial"/>
          <w:sz w:val="24"/>
          <w:szCs w:val="24"/>
        </w:rPr>
        <w:t>'s reasonable directions.</w:t>
      </w:r>
    </w:p>
    <w:p w:rsidR="00433A83" w:rsidRPr="008E7488" w:rsidRDefault="00433A83" w:rsidP="00991704">
      <w:pPr>
        <w:pStyle w:val="StyleClauseHeadingBold"/>
        <w:keepNext/>
        <w:numPr>
          <w:ilvl w:val="0"/>
          <w:numId w:val="12"/>
        </w:numPr>
        <w:spacing w:after="240" w:line="240" w:lineRule="atLeast"/>
        <w:rPr>
          <w:rFonts w:cs="Arial"/>
          <w:snapToGrid w:val="0"/>
          <w:szCs w:val="24"/>
        </w:rPr>
      </w:pPr>
      <w:bookmarkStart w:id="45" w:name="_Ref370460037"/>
      <w:bookmarkStart w:id="46" w:name="_Ref96750978"/>
      <w:bookmarkStart w:id="47" w:name="_Toc163437031"/>
      <w:bookmarkStart w:id="48" w:name="_Toc170178097"/>
      <w:bookmarkStart w:id="49" w:name="_Ref105600306"/>
      <w:bookmarkStart w:id="50" w:name="_Toc168825135"/>
      <w:bookmarkStart w:id="51" w:name="_Toc149738270"/>
      <w:r w:rsidRPr="008E7488">
        <w:rPr>
          <w:rFonts w:cs="Arial"/>
          <w:snapToGrid w:val="0"/>
          <w:szCs w:val="24"/>
        </w:rPr>
        <w:t>CONFIDENTIAL</w:t>
      </w:r>
      <w:bookmarkEnd w:id="45"/>
      <w:r w:rsidR="00E3065D" w:rsidRPr="008E7488">
        <w:rPr>
          <w:rFonts w:cs="Arial"/>
          <w:snapToGrid w:val="0"/>
          <w:szCs w:val="24"/>
        </w:rPr>
        <w:t>ITY</w:t>
      </w:r>
    </w:p>
    <w:p w:rsidR="00E3065D" w:rsidRPr="008E7488" w:rsidRDefault="00E3065D" w:rsidP="00991704">
      <w:pPr>
        <w:pStyle w:val="clause11"/>
        <w:numPr>
          <w:ilvl w:val="1"/>
          <w:numId w:val="12"/>
        </w:numPr>
        <w:spacing w:after="240" w:line="240" w:lineRule="atLeast"/>
        <w:rPr>
          <w:rFonts w:cs="Arial"/>
          <w:snapToGrid w:val="0"/>
          <w:sz w:val="24"/>
          <w:szCs w:val="24"/>
          <w:lang w:val="en-AU" w:eastAsia="en-US"/>
        </w:rPr>
      </w:pPr>
      <w:bookmarkStart w:id="52" w:name="_DV_C118"/>
      <w:bookmarkStart w:id="53" w:name="_Ref348443926"/>
      <w:bookmarkStart w:id="54" w:name="_Ref162674109"/>
      <w:r w:rsidRPr="008E7488">
        <w:rPr>
          <w:rFonts w:cs="Arial"/>
          <w:sz w:val="24"/>
          <w:szCs w:val="24"/>
        </w:rPr>
        <w:t>A party may only disclose Confidential Information of or about the other party:</w:t>
      </w:r>
    </w:p>
    <w:p w:rsidR="00E3065D" w:rsidRPr="008E7488" w:rsidRDefault="00E3065D" w:rsidP="00991704">
      <w:pPr>
        <w:pStyle w:val="SALvl3"/>
        <w:numPr>
          <w:ilvl w:val="2"/>
          <w:numId w:val="12"/>
        </w:numPr>
        <w:rPr>
          <w:rFonts w:cs="Arial"/>
          <w:sz w:val="24"/>
          <w:szCs w:val="24"/>
        </w:rPr>
      </w:pPr>
      <w:r w:rsidRPr="008E7488">
        <w:rPr>
          <w:rFonts w:cs="Arial"/>
          <w:sz w:val="24"/>
          <w:szCs w:val="24"/>
        </w:rPr>
        <w:t>to its professional advisers;</w:t>
      </w:r>
    </w:p>
    <w:p w:rsidR="00E3065D" w:rsidRPr="008E7488" w:rsidRDefault="00E3065D" w:rsidP="00991704">
      <w:pPr>
        <w:pStyle w:val="SALvl3"/>
        <w:numPr>
          <w:ilvl w:val="2"/>
          <w:numId w:val="12"/>
        </w:numPr>
        <w:rPr>
          <w:rFonts w:cs="Arial"/>
          <w:sz w:val="24"/>
          <w:szCs w:val="24"/>
        </w:rPr>
      </w:pPr>
      <w:r w:rsidRPr="008E7488">
        <w:rPr>
          <w:rFonts w:cs="Arial"/>
          <w:sz w:val="24"/>
          <w:szCs w:val="24"/>
        </w:rPr>
        <w:t>if required, or in the case of</w:t>
      </w:r>
      <w:r w:rsidRPr="008E7488">
        <w:rPr>
          <w:rFonts w:cs="Arial"/>
          <w:snapToGrid w:val="0"/>
          <w:sz w:val="24"/>
          <w:szCs w:val="24"/>
        </w:rPr>
        <w:t xml:space="preserve"> Arts Queensland</w:t>
      </w:r>
      <w:r w:rsidRPr="008E7488">
        <w:rPr>
          <w:rFonts w:cs="Arial"/>
          <w:sz w:val="24"/>
          <w:szCs w:val="24"/>
        </w:rPr>
        <w:t>, permitted by law or under the Funding Agreement;</w:t>
      </w:r>
    </w:p>
    <w:p w:rsidR="00E3065D" w:rsidRPr="008E7488" w:rsidRDefault="00E3065D" w:rsidP="00991704">
      <w:pPr>
        <w:pStyle w:val="SALvl3"/>
        <w:numPr>
          <w:ilvl w:val="2"/>
          <w:numId w:val="12"/>
        </w:numPr>
        <w:rPr>
          <w:rFonts w:cs="Arial"/>
          <w:sz w:val="24"/>
          <w:szCs w:val="24"/>
        </w:rPr>
      </w:pPr>
      <w:r w:rsidRPr="008E7488">
        <w:rPr>
          <w:rFonts w:cs="Arial"/>
          <w:sz w:val="24"/>
          <w:szCs w:val="24"/>
        </w:rPr>
        <w:t>if necessary to perform its obligations under the Funding Agreement;</w:t>
      </w:r>
    </w:p>
    <w:p w:rsidR="00E3065D" w:rsidRPr="008E7488" w:rsidRDefault="00E3065D" w:rsidP="00991704">
      <w:pPr>
        <w:pStyle w:val="SALvl3"/>
        <w:numPr>
          <w:ilvl w:val="2"/>
          <w:numId w:val="12"/>
        </w:numPr>
        <w:rPr>
          <w:rFonts w:cs="Arial"/>
          <w:sz w:val="24"/>
          <w:szCs w:val="24"/>
        </w:rPr>
      </w:pPr>
      <w:r w:rsidRPr="008E7488">
        <w:rPr>
          <w:rFonts w:cs="Arial"/>
          <w:sz w:val="24"/>
          <w:szCs w:val="24"/>
        </w:rPr>
        <w:t>with the other party’s prior written consent; or</w:t>
      </w:r>
    </w:p>
    <w:p w:rsidR="00E3065D" w:rsidRPr="008E7488" w:rsidRDefault="00E3065D" w:rsidP="00991704">
      <w:pPr>
        <w:pStyle w:val="SALvl3"/>
        <w:numPr>
          <w:ilvl w:val="2"/>
          <w:numId w:val="12"/>
        </w:numPr>
        <w:rPr>
          <w:rFonts w:cs="Arial"/>
          <w:sz w:val="24"/>
          <w:szCs w:val="24"/>
        </w:rPr>
      </w:pPr>
      <w:r w:rsidRPr="008E7488">
        <w:rPr>
          <w:rFonts w:cs="Arial"/>
          <w:sz w:val="24"/>
          <w:szCs w:val="24"/>
        </w:rPr>
        <w:t>in the case of</w:t>
      </w:r>
      <w:r w:rsidRPr="008E7488">
        <w:rPr>
          <w:rFonts w:cs="Arial"/>
          <w:snapToGrid w:val="0"/>
          <w:sz w:val="24"/>
          <w:szCs w:val="24"/>
        </w:rPr>
        <w:t xml:space="preserve"> Arts Queensland</w:t>
      </w:r>
      <w:r w:rsidRPr="008E7488">
        <w:rPr>
          <w:rFonts w:cs="Arial"/>
          <w:sz w:val="24"/>
          <w:szCs w:val="24"/>
        </w:rPr>
        <w:t>, to the Parliament of Queensland or any relevant Minister in the Queensland Government.</w:t>
      </w:r>
    </w:p>
    <w:p w:rsidR="00E3065D" w:rsidRPr="008E7488" w:rsidRDefault="00E3065D" w:rsidP="00991704">
      <w:pPr>
        <w:pStyle w:val="SALvl2"/>
        <w:numPr>
          <w:ilvl w:val="1"/>
          <w:numId w:val="12"/>
        </w:numPr>
        <w:rPr>
          <w:rFonts w:cs="Arial"/>
          <w:sz w:val="24"/>
          <w:szCs w:val="24"/>
        </w:rPr>
      </w:pPr>
      <w:r w:rsidRPr="008E7488">
        <w:rPr>
          <w:rFonts w:cs="Arial"/>
          <w:sz w:val="24"/>
          <w:szCs w:val="24"/>
        </w:rPr>
        <w:t>If a party becomes aware of a suspected or actual breach of this clause, it must immediately notify the other party and take reasonable steps required to prevent or stop the suspected or actual breach.</w:t>
      </w:r>
    </w:p>
    <w:p w:rsidR="00E3065D" w:rsidRPr="008E7488" w:rsidRDefault="00E3065D" w:rsidP="00991704">
      <w:pPr>
        <w:pStyle w:val="clause11"/>
        <w:numPr>
          <w:ilvl w:val="1"/>
          <w:numId w:val="12"/>
        </w:numPr>
        <w:spacing w:after="240" w:line="240" w:lineRule="atLeast"/>
        <w:rPr>
          <w:rFonts w:cs="Arial"/>
          <w:snapToGrid w:val="0"/>
          <w:sz w:val="24"/>
          <w:szCs w:val="24"/>
          <w:lang w:val="en-AU" w:eastAsia="en-US"/>
        </w:rPr>
      </w:pPr>
      <w:r w:rsidRPr="008E7488">
        <w:rPr>
          <w:rFonts w:cs="Arial"/>
          <w:sz w:val="24"/>
          <w:szCs w:val="24"/>
        </w:rPr>
        <w:t>You must return or destroy, at</w:t>
      </w:r>
      <w:r w:rsidRPr="008E7488">
        <w:rPr>
          <w:rFonts w:cs="Arial"/>
          <w:snapToGrid w:val="0"/>
          <w:sz w:val="24"/>
          <w:szCs w:val="24"/>
          <w:lang w:val="en-AU" w:eastAsia="en-US"/>
        </w:rPr>
        <w:t xml:space="preserve"> Arts Queensland</w:t>
      </w:r>
      <w:r w:rsidRPr="008E7488">
        <w:rPr>
          <w:rFonts w:cs="Arial"/>
          <w:sz w:val="24"/>
          <w:szCs w:val="24"/>
        </w:rPr>
        <w:t>’s direction, materials containing</w:t>
      </w:r>
      <w:r w:rsidRPr="008E7488">
        <w:rPr>
          <w:rFonts w:cs="Arial"/>
          <w:snapToGrid w:val="0"/>
          <w:sz w:val="24"/>
          <w:szCs w:val="24"/>
          <w:lang w:val="en-AU" w:eastAsia="en-US"/>
        </w:rPr>
        <w:t xml:space="preserve"> Arts Queensland</w:t>
      </w:r>
      <w:r w:rsidRPr="008E7488">
        <w:rPr>
          <w:rFonts w:cs="Arial"/>
          <w:sz w:val="24"/>
          <w:szCs w:val="24"/>
        </w:rPr>
        <w:t xml:space="preserve">’s Confidential Information when they are no longer required by You for the purposes of the Funded Activities, or otherwise when directed by </w:t>
      </w:r>
      <w:r w:rsidRPr="008E7488">
        <w:rPr>
          <w:rFonts w:cs="Arial"/>
          <w:snapToGrid w:val="0"/>
          <w:sz w:val="24"/>
          <w:szCs w:val="24"/>
          <w:lang w:val="en-AU" w:eastAsia="en-US"/>
        </w:rPr>
        <w:t>Arts Queensland</w:t>
      </w:r>
      <w:r w:rsidRPr="008E7488">
        <w:rPr>
          <w:rFonts w:cs="Arial"/>
          <w:sz w:val="24"/>
          <w:szCs w:val="24"/>
        </w:rPr>
        <w:t>.</w:t>
      </w:r>
    </w:p>
    <w:p w:rsidR="00433A83" w:rsidRPr="008E7488" w:rsidRDefault="00433A83" w:rsidP="00991704">
      <w:pPr>
        <w:pStyle w:val="StyleClauseHeadingBold"/>
        <w:numPr>
          <w:ilvl w:val="0"/>
          <w:numId w:val="12"/>
        </w:numPr>
        <w:spacing w:after="240" w:line="240" w:lineRule="atLeast"/>
        <w:rPr>
          <w:rFonts w:cs="Arial"/>
          <w:snapToGrid w:val="0"/>
          <w:szCs w:val="24"/>
        </w:rPr>
      </w:pPr>
      <w:bookmarkStart w:id="55" w:name="_Ref168968452"/>
      <w:bookmarkStart w:id="56" w:name="_Toc170178098"/>
      <w:bookmarkStart w:id="57" w:name="_Ref370460039"/>
      <w:bookmarkEnd w:id="46"/>
      <w:bookmarkEnd w:id="47"/>
      <w:bookmarkEnd w:id="48"/>
      <w:bookmarkEnd w:id="52"/>
      <w:bookmarkEnd w:id="53"/>
      <w:bookmarkEnd w:id="54"/>
      <w:r w:rsidRPr="008E7488">
        <w:rPr>
          <w:rFonts w:cs="Arial"/>
          <w:snapToGrid w:val="0"/>
          <w:szCs w:val="24"/>
        </w:rPr>
        <w:t>PRIVACY</w:t>
      </w:r>
      <w:bookmarkEnd w:id="49"/>
      <w:bookmarkEnd w:id="50"/>
      <w:bookmarkEnd w:id="55"/>
      <w:bookmarkEnd w:id="56"/>
      <w:r w:rsidRPr="008E7488">
        <w:rPr>
          <w:rFonts w:cs="Arial"/>
          <w:snapToGrid w:val="0"/>
          <w:szCs w:val="24"/>
        </w:rPr>
        <w:t xml:space="preserve"> </w:t>
      </w:r>
      <w:bookmarkEnd w:id="57"/>
    </w:p>
    <w:p w:rsidR="00433A83" w:rsidRPr="008E7488" w:rsidRDefault="00E3065D" w:rsidP="00991704">
      <w:pPr>
        <w:pStyle w:val="clause11"/>
        <w:numPr>
          <w:ilvl w:val="1"/>
          <w:numId w:val="12"/>
        </w:numPr>
        <w:spacing w:after="240" w:line="240" w:lineRule="atLeast"/>
        <w:jc w:val="both"/>
        <w:rPr>
          <w:rFonts w:cs="Arial"/>
          <w:sz w:val="24"/>
          <w:szCs w:val="24"/>
        </w:rPr>
      </w:pPr>
      <w:bookmarkStart w:id="58" w:name="_Ref244671828"/>
      <w:bookmarkStart w:id="59" w:name="_Ref138132417"/>
      <w:r w:rsidRPr="008E7488">
        <w:rPr>
          <w:rFonts w:cs="Arial"/>
          <w:sz w:val="24"/>
          <w:szCs w:val="24"/>
        </w:rPr>
        <w:t xml:space="preserve">To the extent that You receive or collect Personal Information under, or in relation to, the Funding Agreement or performance of the Funded Activities, You must comply with Parts 1 and 3 of Chapter 2 of the </w:t>
      </w:r>
      <w:r w:rsidRPr="008E7488">
        <w:rPr>
          <w:rFonts w:cs="Arial"/>
          <w:i/>
          <w:sz w:val="24"/>
          <w:szCs w:val="24"/>
        </w:rPr>
        <w:t xml:space="preserve">Information Privacy Act 2009 </w:t>
      </w:r>
      <w:r w:rsidRPr="008E7488">
        <w:rPr>
          <w:rFonts w:cs="Arial"/>
          <w:sz w:val="24"/>
          <w:szCs w:val="24"/>
        </w:rPr>
        <w:t>(Qld) in relation to the discharge of Your obligations under the Funding Agreement as if You were</w:t>
      </w:r>
      <w:r w:rsidRPr="008E7488">
        <w:rPr>
          <w:rFonts w:cs="Arial"/>
          <w:snapToGrid w:val="0"/>
          <w:sz w:val="24"/>
          <w:szCs w:val="24"/>
          <w:lang w:val="en-AU" w:eastAsia="en-US"/>
        </w:rPr>
        <w:t xml:space="preserve"> Arts Queensland</w:t>
      </w:r>
      <w:r w:rsidRPr="008E7488">
        <w:rPr>
          <w:rFonts w:cs="Arial"/>
          <w:sz w:val="24"/>
          <w:szCs w:val="24"/>
        </w:rPr>
        <w:t xml:space="preserve">. </w:t>
      </w:r>
      <w:bookmarkEnd w:id="58"/>
    </w:p>
    <w:p w:rsidR="00E3065D" w:rsidRPr="008E7488" w:rsidRDefault="00E3065D" w:rsidP="00991704">
      <w:pPr>
        <w:pStyle w:val="clause11"/>
        <w:numPr>
          <w:ilvl w:val="1"/>
          <w:numId w:val="12"/>
        </w:numPr>
        <w:spacing w:after="240" w:line="240" w:lineRule="atLeast"/>
        <w:jc w:val="both"/>
        <w:rPr>
          <w:rFonts w:cs="Arial"/>
          <w:sz w:val="24"/>
          <w:szCs w:val="24"/>
        </w:rPr>
      </w:pPr>
      <w:r w:rsidRPr="008E7488">
        <w:rPr>
          <w:rFonts w:cs="Arial"/>
          <w:sz w:val="24"/>
          <w:szCs w:val="24"/>
        </w:rPr>
        <w:t>On request by</w:t>
      </w:r>
      <w:r w:rsidRPr="008E7488" w:rsidDel="00FD341D">
        <w:rPr>
          <w:rFonts w:cs="Arial"/>
          <w:sz w:val="24"/>
        </w:rPr>
        <w:t xml:space="preserve"> Arts </w:t>
      </w:r>
      <w:r w:rsidRPr="008E7488" w:rsidDel="00FD341D">
        <w:rPr>
          <w:rFonts w:cs="Arial"/>
          <w:snapToGrid w:val="0"/>
          <w:sz w:val="24"/>
          <w:szCs w:val="24"/>
          <w:lang w:val="en-AU" w:eastAsia="en-US"/>
        </w:rPr>
        <w:t>Queensland</w:t>
      </w:r>
      <w:r w:rsidRPr="008E7488">
        <w:rPr>
          <w:rFonts w:cs="Arial"/>
          <w:sz w:val="24"/>
          <w:szCs w:val="24"/>
        </w:rPr>
        <w:t>, You must obtain from Your employees, officers, agents or sub-contractors engaged for the purposes of the</w:t>
      </w:r>
      <w:r w:rsidR="00635B4B" w:rsidRPr="008E7488">
        <w:rPr>
          <w:rFonts w:cs="Arial"/>
          <w:sz w:val="24"/>
          <w:szCs w:val="24"/>
        </w:rPr>
        <w:t xml:space="preserve"> Funding</w:t>
      </w:r>
      <w:r w:rsidRPr="008E7488">
        <w:rPr>
          <w:rFonts w:cs="Arial"/>
          <w:sz w:val="24"/>
          <w:szCs w:val="24"/>
        </w:rPr>
        <w:t xml:space="preserve"> Agreement, an executed deed of privacy in a form acceptable to </w:t>
      </w:r>
      <w:r w:rsidRPr="008E7488" w:rsidDel="00FD341D">
        <w:rPr>
          <w:rFonts w:cs="Arial"/>
          <w:sz w:val="24"/>
        </w:rPr>
        <w:t xml:space="preserve">Arts </w:t>
      </w:r>
      <w:r w:rsidRPr="008E7488" w:rsidDel="00FD341D">
        <w:rPr>
          <w:rFonts w:cs="Arial"/>
          <w:snapToGrid w:val="0"/>
          <w:sz w:val="24"/>
          <w:szCs w:val="24"/>
          <w:lang w:val="en-AU" w:eastAsia="en-US"/>
        </w:rPr>
        <w:t>Queensland</w:t>
      </w:r>
      <w:r w:rsidRPr="008E7488">
        <w:rPr>
          <w:rFonts w:cs="Arial"/>
          <w:sz w:val="24"/>
          <w:szCs w:val="24"/>
        </w:rPr>
        <w:t>.</w:t>
      </w:r>
    </w:p>
    <w:p w:rsidR="007C704B" w:rsidRPr="008E7488" w:rsidRDefault="007C704B" w:rsidP="00991704">
      <w:pPr>
        <w:pStyle w:val="StyleClauseHeadingBold"/>
        <w:keepNext/>
        <w:numPr>
          <w:ilvl w:val="0"/>
          <w:numId w:val="12"/>
        </w:numPr>
        <w:spacing w:after="240" w:line="240" w:lineRule="atLeast"/>
        <w:rPr>
          <w:rFonts w:cs="Arial"/>
        </w:rPr>
      </w:pPr>
      <w:bookmarkStart w:id="60" w:name="_Ref177962287"/>
      <w:bookmarkEnd w:id="51"/>
      <w:bookmarkEnd w:id="59"/>
      <w:r w:rsidRPr="008E7488">
        <w:rPr>
          <w:rFonts w:cs="Arial"/>
          <w:szCs w:val="24"/>
        </w:rPr>
        <w:t>RIGHT TO INFORMATION</w:t>
      </w:r>
    </w:p>
    <w:p w:rsidR="007C704B" w:rsidRPr="008E7488" w:rsidRDefault="007C704B" w:rsidP="00991704">
      <w:pPr>
        <w:pStyle w:val="SALvl2"/>
        <w:numPr>
          <w:ilvl w:val="1"/>
          <w:numId w:val="12"/>
        </w:numPr>
        <w:rPr>
          <w:rFonts w:cs="Arial"/>
          <w:sz w:val="24"/>
          <w:szCs w:val="24"/>
        </w:rPr>
      </w:pPr>
      <w:r w:rsidRPr="008E7488">
        <w:rPr>
          <w:rFonts w:cs="Arial"/>
          <w:snapToGrid w:val="0"/>
          <w:sz w:val="24"/>
          <w:szCs w:val="24"/>
        </w:rPr>
        <w:t xml:space="preserve">Arts Queensland </w:t>
      </w:r>
      <w:r w:rsidRPr="008E7488">
        <w:rPr>
          <w:rFonts w:cs="Arial"/>
          <w:sz w:val="24"/>
          <w:szCs w:val="24"/>
        </w:rPr>
        <w:t xml:space="preserve">may publish or disclose the Funding Agreement and any information obtained by </w:t>
      </w:r>
      <w:r w:rsidRPr="008E7488">
        <w:rPr>
          <w:rFonts w:cs="Arial"/>
          <w:snapToGrid w:val="0"/>
          <w:sz w:val="24"/>
          <w:szCs w:val="24"/>
        </w:rPr>
        <w:t xml:space="preserve">Arts Queensland </w:t>
      </w:r>
      <w:r w:rsidRPr="008E7488">
        <w:rPr>
          <w:rFonts w:cs="Arial"/>
          <w:sz w:val="24"/>
          <w:szCs w:val="24"/>
        </w:rPr>
        <w:t>in connection with the Funding Agreement.</w:t>
      </w:r>
    </w:p>
    <w:p w:rsidR="007C704B" w:rsidRPr="008E7488" w:rsidRDefault="007C704B" w:rsidP="00991704">
      <w:pPr>
        <w:pStyle w:val="SALvl2"/>
        <w:numPr>
          <w:ilvl w:val="1"/>
          <w:numId w:val="12"/>
        </w:numPr>
        <w:rPr>
          <w:rFonts w:cs="Arial"/>
          <w:sz w:val="24"/>
          <w:szCs w:val="24"/>
        </w:rPr>
      </w:pPr>
      <w:r w:rsidRPr="008E7488">
        <w:rPr>
          <w:rFonts w:cs="Arial"/>
          <w:sz w:val="24"/>
          <w:szCs w:val="24"/>
        </w:rPr>
        <w:t xml:space="preserve">You acknowledge that </w:t>
      </w:r>
      <w:r w:rsidRPr="008E7488">
        <w:rPr>
          <w:rFonts w:cs="Arial"/>
          <w:snapToGrid w:val="0"/>
          <w:sz w:val="24"/>
          <w:szCs w:val="24"/>
        </w:rPr>
        <w:t xml:space="preserve">Arts Queensland </w:t>
      </w:r>
      <w:r w:rsidRPr="008E7488">
        <w:rPr>
          <w:rFonts w:cs="Arial"/>
          <w:sz w:val="24"/>
          <w:szCs w:val="24"/>
        </w:rPr>
        <w:t xml:space="preserve">is authorised by law to disclose information under the </w:t>
      </w:r>
      <w:r w:rsidRPr="008E7488">
        <w:rPr>
          <w:rFonts w:cs="Arial"/>
          <w:i/>
          <w:sz w:val="24"/>
          <w:szCs w:val="24"/>
        </w:rPr>
        <w:t>Right to Information Act 2009</w:t>
      </w:r>
      <w:r w:rsidRPr="008E7488">
        <w:rPr>
          <w:rFonts w:cs="Arial"/>
          <w:sz w:val="24"/>
          <w:szCs w:val="24"/>
        </w:rPr>
        <w:t xml:space="preserve"> ('RTI Act') in the following circumstances:</w:t>
      </w:r>
    </w:p>
    <w:p w:rsidR="007C704B" w:rsidRPr="008E7488" w:rsidRDefault="007C704B" w:rsidP="00991704">
      <w:pPr>
        <w:pStyle w:val="SALvl3"/>
        <w:numPr>
          <w:ilvl w:val="2"/>
          <w:numId w:val="12"/>
        </w:numPr>
        <w:rPr>
          <w:rFonts w:cs="Arial"/>
          <w:sz w:val="24"/>
          <w:szCs w:val="24"/>
        </w:rPr>
      </w:pPr>
      <w:r w:rsidRPr="008E7488">
        <w:rPr>
          <w:rFonts w:cs="Arial"/>
          <w:sz w:val="24"/>
          <w:szCs w:val="24"/>
        </w:rPr>
        <w:t xml:space="preserve">in accordance with </w:t>
      </w:r>
      <w:r w:rsidRPr="008E7488">
        <w:rPr>
          <w:rFonts w:cs="Arial"/>
          <w:snapToGrid w:val="0"/>
          <w:sz w:val="24"/>
          <w:szCs w:val="24"/>
        </w:rPr>
        <w:t>Arts Queensland</w:t>
      </w:r>
      <w:r w:rsidRPr="008E7488">
        <w:rPr>
          <w:rFonts w:cs="Arial"/>
          <w:sz w:val="24"/>
          <w:szCs w:val="24"/>
        </w:rPr>
        <w:t>'s publication scheme made under the RTI Act insofar as that scheme provides for the disclosure of the information;</w:t>
      </w:r>
    </w:p>
    <w:p w:rsidR="007C704B" w:rsidRPr="008E7488" w:rsidRDefault="007C704B" w:rsidP="00991704">
      <w:pPr>
        <w:pStyle w:val="SALvl3"/>
        <w:numPr>
          <w:ilvl w:val="2"/>
          <w:numId w:val="12"/>
        </w:numPr>
        <w:rPr>
          <w:rFonts w:cs="Arial"/>
          <w:sz w:val="24"/>
          <w:szCs w:val="24"/>
        </w:rPr>
      </w:pPr>
      <w:r w:rsidRPr="008E7488">
        <w:rPr>
          <w:rFonts w:cs="Arial"/>
          <w:sz w:val="24"/>
          <w:szCs w:val="24"/>
        </w:rPr>
        <w:t xml:space="preserve">when the Director-General of </w:t>
      </w:r>
      <w:r w:rsidRPr="008E7488">
        <w:rPr>
          <w:rFonts w:cs="Arial"/>
          <w:snapToGrid w:val="0"/>
          <w:sz w:val="24"/>
          <w:szCs w:val="24"/>
        </w:rPr>
        <w:t xml:space="preserve">Arts Queensland </w:t>
      </w:r>
      <w:r w:rsidRPr="008E7488">
        <w:rPr>
          <w:rFonts w:cs="Arial"/>
          <w:sz w:val="24"/>
          <w:szCs w:val="24"/>
        </w:rPr>
        <w:t>or their authorised delegate decides that access be given to documents containing the information to a person who has formally applied for access to those documents under the RTI Act; or</w:t>
      </w:r>
    </w:p>
    <w:p w:rsidR="0084500C" w:rsidRPr="008E7488" w:rsidRDefault="007C704B" w:rsidP="00B94C45">
      <w:pPr>
        <w:pStyle w:val="SALvl3"/>
        <w:numPr>
          <w:ilvl w:val="2"/>
          <w:numId w:val="12"/>
        </w:numPr>
        <w:rPr>
          <w:rFonts w:cs="Arial"/>
          <w:sz w:val="24"/>
          <w:szCs w:val="24"/>
        </w:rPr>
      </w:pPr>
      <w:r w:rsidRPr="008E7488">
        <w:rPr>
          <w:rFonts w:cs="Arial"/>
          <w:sz w:val="24"/>
          <w:szCs w:val="24"/>
        </w:rPr>
        <w:t xml:space="preserve">by publication on </w:t>
      </w:r>
      <w:r w:rsidRPr="008E7488">
        <w:rPr>
          <w:rFonts w:cs="Arial"/>
          <w:snapToGrid w:val="0"/>
          <w:sz w:val="24"/>
          <w:szCs w:val="24"/>
        </w:rPr>
        <w:t>Arts Queensland</w:t>
      </w:r>
      <w:r w:rsidRPr="008E7488">
        <w:rPr>
          <w:rFonts w:cs="Arial"/>
          <w:sz w:val="24"/>
          <w:szCs w:val="24"/>
        </w:rPr>
        <w:t>'s disclosure log insofar as a member of the public has been given access to documents containing the information in the circumstances mentioned in paragraph (</w:t>
      </w:r>
      <w:r w:rsidR="00B91610">
        <w:rPr>
          <w:rFonts w:cs="Arial"/>
          <w:sz w:val="24"/>
          <w:szCs w:val="24"/>
        </w:rPr>
        <w:t>b</w:t>
      </w:r>
      <w:r w:rsidRPr="008E7488">
        <w:rPr>
          <w:rFonts w:cs="Arial"/>
          <w:sz w:val="24"/>
          <w:szCs w:val="24"/>
        </w:rPr>
        <w:t>).</w:t>
      </w:r>
    </w:p>
    <w:p w:rsidR="00433A83" w:rsidRPr="008E7488" w:rsidRDefault="00433A83" w:rsidP="00991704">
      <w:pPr>
        <w:pStyle w:val="StyleClauseHeadingBold"/>
        <w:numPr>
          <w:ilvl w:val="0"/>
          <w:numId w:val="12"/>
        </w:numPr>
        <w:spacing w:after="240" w:line="240" w:lineRule="atLeast"/>
        <w:rPr>
          <w:rFonts w:cs="Arial"/>
          <w:snapToGrid w:val="0"/>
          <w:szCs w:val="24"/>
        </w:rPr>
      </w:pPr>
      <w:r w:rsidRPr="008E7488">
        <w:rPr>
          <w:rFonts w:cs="Arial"/>
          <w:snapToGrid w:val="0"/>
          <w:szCs w:val="24"/>
        </w:rPr>
        <w:t>ACKNOWLEDGEMENT OF FUNDING</w:t>
      </w:r>
      <w:bookmarkEnd w:id="60"/>
    </w:p>
    <w:p w:rsidR="00433A83" w:rsidRPr="008E7488" w:rsidRDefault="00433A83" w:rsidP="00991704">
      <w:pPr>
        <w:pStyle w:val="clause11"/>
        <w:numPr>
          <w:ilvl w:val="1"/>
          <w:numId w:val="12"/>
        </w:numPr>
        <w:spacing w:after="240" w:line="240" w:lineRule="atLeast"/>
        <w:rPr>
          <w:rFonts w:cs="Arial"/>
          <w:snapToGrid w:val="0"/>
          <w:sz w:val="24"/>
          <w:szCs w:val="24"/>
          <w:lang w:val="en-AU" w:eastAsia="en-US"/>
        </w:rPr>
      </w:pPr>
      <w:bookmarkStart w:id="61" w:name="_Ref369096696"/>
      <w:bookmarkStart w:id="62" w:name="_Ref177534503"/>
      <w:r w:rsidRPr="008E7488">
        <w:rPr>
          <w:rFonts w:cs="Arial"/>
          <w:snapToGrid w:val="0"/>
          <w:sz w:val="24"/>
          <w:szCs w:val="24"/>
          <w:lang w:val="en-AU" w:eastAsia="en-US"/>
        </w:rPr>
        <w:t>You must:</w:t>
      </w:r>
      <w:bookmarkEnd w:id="61"/>
    </w:p>
    <w:p w:rsidR="00433A83" w:rsidRPr="008E7488" w:rsidRDefault="00F369E4" w:rsidP="00991704">
      <w:pPr>
        <w:pStyle w:val="clause11"/>
        <w:numPr>
          <w:ilvl w:val="2"/>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 xml:space="preserve">observe the requirements of </w:t>
      </w:r>
      <w:r w:rsidR="00433A83" w:rsidRPr="008E7488">
        <w:rPr>
          <w:rFonts w:cs="Arial"/>
          <w:snapToGrid w:val="0"/>
          <w:sz w:val="24"/>
          <w:szCs w:val="24"/>
          <w:lang w:val="en-AU" w:eastAsia="en-US"/>
        </w:rPr>
        <w:t>Arts Queensland</w:t>
      </w:r>
      <w:r w:rsidRPr="008E7488">
        <w:rPr>
          <w:rFonts w:cs="Arial"/>
          <w:snapToGrid w:val="0"/>
          <w:sz w:val="24"/>
          <w:szCs w:val="24"/>
          <w:lang w:val="en-AU" w:eastAsia="en-US"/>
        </w:rPr>
        <w:t>’s</w:t>
      </w:r>
      <w:r w:rsidR="00433A83" w:rsidRPr="008E7488">
        <w:rPr>
          <w:rFonts w:cs="Arial"/>
          <w:snapToGrid w:val="0"/>
          <w:sz w:val="24"/>
          <w:szCs w:val="24"/>
          <w:lang w:val="en-AU" w:eastAsia="en-US"/>
        </w:rPr>
        <w:t xml:space="preserve"> ‘Acknowledgment Protocol’, </w:t>
      </w:r>
      <w:r w:rsidRPr="008E7488">
        <w:rPr>
          <w:rFonts w:cs="Arial"/>
          <w:snapToGrid w:val="0"/>
          <w:sz w:val="24"/>
          <w:szCs w:val="24"/>
          <w:lang w:val="en-AU" w:eastAsia="en-US"/>
        </w:rPr>
        <w:t>available on it’s</w:t>
      </w:r>
      <w:r w:rsidR="00433A83" w:rsidRPr="008E7488">
        <w:rPr>
          <w:rFonts w:cs="Arial"/>
          <w:snapToGrid w:val="0"/>
          <w:sz w:val="24"/>
          <w:szCs w:val="24"/>
          <w:lang w:val="en-AU" w:eastAsia="en-US"/>
        </w:rPr>
        <w:t xml:space="preserve"> website at ‘</w:t>
      </w:r>
      <w:hyperlink r:id="rId11" w:history="1">
        <w:r w:rsidR="00433A83" w:rsidRPr="008E7488">
          <w:rPr>
            <w:rFonts w:cs="Arial"/>
            <w:snapToGrid w:val="0"/>
            <w:sz w:val="24"/>
            <w:szCs w:val="24"/>
            <w:lang w:val="en-AU" w:eastAsia="en-US"/>
          </w:rPr>
          <w:t>www.arts.qld.gov.au</w:t>
        </w:r>
      </w:hyperlink>
      <w:r w:rsidR="00433A83" w:rsidRPr="008E7488">
        <w:rPr>
          <w:rFonts w:cs="Arial"/>
          <w:snapToGrid w:val="0"/>
          <w:sz w:val="24"/>
          <w:szCs w:val="24"/>
          <w:lang w:val="en-AU" w:eastAsia="en-US"/>
        </w:rPr>
        <w:t>’</w:t>
      </w:r>
      <w:r w:rsidR="00462665" w:rsidRPr="008E7488">
        <w:rPr>
          <w:rFonts w:cs="Arial"/>
          <w:snapToGrid w:val="0"/>
          <w:sz w:val="24"/>
          <w:szCs w:val="24"/>
          <w:lang w:val="en-AU" w:eastAsia="en-US"/>
        </w:rPr>
        <w:t xml:space="preserve"> or from Arts Queensland</w:t>
      </w:r>
      <w:r w:rsidR="00433A83" w:rsidRPr="008E7488">
        <w:rPr>
          <w:rFonts w:cs="Arial"/>
          <w:snapToGrid w:val="0"/>
          <w:sz w:val="24"/>
          <w:szCs w:val="24"/>
          <w:lang w:val="en-AU" w:eastAsia="en-US"/>
        </w:rPr>
        <w:t>;</w:t>
      </w:r>
    </w:p>
    <w:p w:rsidR="00433A83" w:rsidRPr="008E7488" w:rsidRDefault="006414CD" w:rsidP="00991704">
      <w:pPr>
        <w:pStyle w:val="clause11"/>
        <w:numPr>
          <w:ilvl w:val="2"/>
          <w:numId w:val="12"/>
        </w:numPr>
        <w:spacing w:after="240" w:line="240" w:lineRule="atLeast"/>
        <w:rPr>
          <w:rFonts w:cs="Arial"/>
          <w:snapToGrid w:val="0"/>
          <w:sz w:val="24"/>
          <w:szCs w:val="24"/>
          <w:lang w:val="en-AU" w:eastAsia="en-US"/>
        </w:rPr>
      </w:pPr>
      <w:bookmarkStart w:id="63" w:name="_Ref369096697"/>
      <w:bookmarkStart w:id="64" w:name="_Ref181422112"/>
      <w:r w:rsidRPr="008E7488">
        <w:rPr>
          <w:rFonts w:cs="Arial"/>
          <w:snapToGrid w:val="0"/>
          <w:sz w:val="24"/>
          <w:szCs w:val="24"/>
          <w:lang w:val="en-AU" w:eastAsia="en-US"/>
        </w:rPr>
        <w:t>acknowledge the Funding in all Promotional M</w:t>
      </w:r>
      <w:r w:rsidR="00433A83" w:rsidRPr="008E7488">
        <w:rPr>
          <w:rFonts w:cs="Arial"/>
          <w:snapToGrid w:val="0"/>
          <w:sz w:val="24"/>
          <w:szCs w:val="24"/>
          <w:lang w:val="en-AU" w:eastAsia="en-US"/>
        </w:rPr>
        <w:t>aterial and publications relating to the Funded Activities, with the Queensland Government logo being shown prominently</w:t>
      </w:r>
      <w:bookmarkEnd w:id="63"/>
      <w:r w:rsidR="00433A83" w:rsidRPr="008E7488">
        <w:rPr>
          <w:rFonts w:cs="Arial"/>
          <w:snapToGrid w:val="0"/>
          <w:sz w:val="24"/>
          <w:szCs w:val="24"/>
          <w:lang w:val="en-AU" w:eastAsia="en-US"/>
        </w:rPr>
        <w:t>; and</w:t>
      </w:r>
    </w:p>
    <w:p w:rsidR="00433A83" w:rsidRPr="008E7488" w:rsidRDefault="00433A83" w:rsidP="00991704">
      <w:pPr>
        <w:pStyle w:val="clause11"/>
        <w:numPr>
          <w:ilvl w:val="2"/>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not represent, claim or hold out in any way that Arts Queensland is a party to the delivery of the Funded Activities, other than as a financial contributor.</w:t>
      </w:r>
      <w:bookmarkEnd w:id="62"/>
      <w:bookmarkEnd w:id="64"/>
    </w:p>
    <w:p w:rsidR="00433A83" w:rsidRPr="008E7488" w:rsidRDefault="00433A83" w:rsidP="00991704">
      <w:pPr>
        <w:pStyle w:val="clause11"/>
        <w:numPr>
          <w:ilvl w:val="1"/>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 xml:space="preserve">The acknowledgement referred to in clause </w:t>
      </w:r>
      <w:r w:rsidR="00AF24AD" w:rsidRPr="008E7488">
        <w:rPr>
          <w:rFonts w:cs="Arial"/>
        </w:rPr>
        <w:fldChar w:fldCharType="begin"/>
      </w:r>
      <w:r w:rsidR="00AF24AD" w:rsidRPr="008E7488">
        <w:rPr>
          <w:rFonts w:cs="Arial"/>
        </w:rPr>
        <w:instrText xml:space="preserve"> REF _Ref369096697 \r \h  \* MERGEFORMAT </w:instrText>
      </w:r>
      <w:r w:rsidR="00AF24AD" w:rsidRPr="008E7488">
        <w:rPr>
          <w:rFonts w:cs="Arial"/>
        </w:rPr>
      </w:r>
      <w:r w:rsidR="00AF24AD" w:rsidRPr="008E7488">
        <w:rPr>
          <w:rFonts w:cs="Arial"/>
        </w:rPr>
        <w:fldChar w:fldCharType="separate"/>
      </w:r>
      <w:r w:rsidR="00082651" w:rsidRPr="008E7488">
        <w:rPr>
          <w:rFonts w:cs="Arial"/>
          <w:snapToGrid w:val="0"/>
          <w:sz w:val="24"/>
          <w:szCs w:val="24"/>
          <w:lang w:val="en-AU" w:eastAsia="en-US"/>
        </w:rPr>
        <w:t>21</w:t>
      </w:r>
      <w:r w:rsidR="00360641" w:rsidRPr="008E7488">
        <w:rPr>
          <w:rFonts w:cs="Arial"/>
          <w:snapToGrid w:val="0"/>
          <w:sz w:val="24"/>
          <w:szCs w:val="24"/>
          <w:lang w:val="en-AU" w:eastAsia="en-US"/>
        </w:rPr>
        <w:t>.1(b)</w:t>
      </w:r>
      <w:r w:rsidR="00AF24AD" w:rsidRPr="008E7488">
        <w:rPr>
          <w:rFonts w:cs="Arial"/>
        </w:rPr>
        <w:fldChar w:fldCharType="end"/>
      </w:r>
      <w:r w:rsidRPr="008E7488">
        <w:rPr>
          <w:rFonts w:cs="Arial"/>
          <w:snapToGrid w:val="0"/>
          <w:sz w:val="24"/>
          <w:szCs w:val="24"/>
          <w:lang w:val="en-AU" w:eastAsia="en-US"/>
        </w:rPr>
        <w:t xml:space="preserve"> must be no smaller in</w:t>
      </w:r>
      <w:r w:rsidR="006414CD" w:rsidRPr="008E7488">
        <w:rPr>
          <w:rFonts w:cs="Arial"/>
          <w:snapToGrid w:val="0"/>
          <w:sz w:val="24"/>
          <w:szCs w:val="24"/>
          <w:lang w:val="en-AU" w:eastAsia="en-US"/>
        </w:rPr>
        <w:t xml:space="preserve"> font</w:t>
      </w:r>
      <w:r w:rsidRPr="008E7488">
        <w:rPr>
          <w:rFonts w:cs="Arial"/>
          <w:snapToGrid w:val="0"/>
          <w:sz w:val="24"/>
          <w:szCs w:val="24"/>
          <w:lang w:val="en-AU" w:eastAsia="en-US"/>
        </w:rPr>
        <w:t xml:space="preserve"> size and of no less visual significance than any other acknowledgement of assistance received for the Funded Activities, unless the prior written consent of Arts Queensland is obtained.  In cases where Arts Que</w:t>
      </w:r>
      <w:r w:rsidR="00ED398A" w:rsidRPr="008E7488">
        <w:rPr>
          <w:rFonts w:cs="Arial"/>
          <w:snapToGrid w:val="0"/>
          <w:sz w:val="24"/>
          <w:szCs w:val="24"/>
          <w:lang w:val="en-AU" w:eastAsia="en-US"/>
        </w:rPr>
        <w:t xml:space="preserve">ensland contributes all of </w:t>
      </w:r>
      <w:r w:rsidR="00055873" w:rsidRPr="008E7488">
        <w:rPr>
          <w:rFonts w:cs="Arial"/>
          <w:snapToGrid w:val="0"/>
          <w:sz w:val="24"/>
          <w:szCs w:val="24"/>
          <w:lang w:val="en-AU" w:eastAsia="en-US"/>
        </w:rPr>
        <w:t>the funds or is the highest contributor of</w:t>
      </w:r>
      <w:r w:rsidRPr="008E7488">
        <w:rPr>
          <w:rFonts w:cs="Arial"/>
          <w:snapToGrid w:val="0"/>
          <w:sz w:val="24"/>
          <w:szCs w:val="24"/>
          <w:lang w:val="en-AU" w:eastAsia="en-US"/>
        </w:rPr>
        <w:t xml:space="preserve"> funds</w:t>
      </w:r>
      <w:r w:rsidR="00055873" w:rsidRPr="008E7488">
        <w:rPr>
          <w:rFonts w:cs="Arial"/>
          <w:snapToGrid w:val="0"/>
          <w:sz w:val="24"/>
          <w:szCs w:val="24"/>
          <w:lang w:val="en-AU" w:eastAsia="en-US"/>
        </w:rPr>
        <w:t xml:space="preserve"> for the Funded Activities</w:t>
      </w:r>
      <w:r w:rsidRPr="008E7488">
        <w:rPr>
          <w:rFonts w:cs="Arial"/>
          <w:snapToGrid w:val="0"/>
          <w:sz w:val="24"/>
          <w:szCs w:val="24"/>
          <w:lang w:val="en-AU" w:eastAsia="en-US"/>
        </w:rPr>
        <w:t>, the acknowledgement should be separate from and precede all other acknowledgements.</w:t>
      </w:r>
    </w:p>
    <w:p w:rsidR="00D77973" w:rsidRPr="008E7488" w:rsidRDefault="0099307A" w:rsidP="00991704">
      <w:pPr>
        <w:pStyle w:val="StyleClauseHeadingBold"/>
        <w:numPr>
          <w:ilvl w:val="0"/>
          <w:numId w:val="12"/>
        </w:numPr>
        <w:spacing w:after="240" w:line="240" w:lineRule="atLeast"/>
        <w:rPr>
          <w:rFonts w:cs="Arial"/>
          <w:snapToGrid w:val="0"/>
          <w:szCs w:val="24"/>
        </w:rPr>
      </w:pPr>
      <w:r w:rsidRPr="008E7488">
        <w:rPr>
          <w:rFonts w:cs="Arial"/>
          <w:snapToGrid w:val="0"/>
          <w:szCs w:val="24"/>
        </w:rPr>
        <w:t>MARKETING,</w:t>
      </w:r>
      <w:r w:rsidR="00D77973" w:rsidRPr="008E7488">
        <w:rPr>
          <w:rFonts w:cs="Arial"/>
          <w:snapToGrid w:val="0"/>
          <w:szCs w:val="24"/>
        </w:rPr>
        <w:t xml:space="preserve"> COMMUNICATIONS</w:t>
      </w:r>
      <w:r w:rsidRPr="008E7488">
        <w:rPr>
          <w:rFonts w:cs="Arial"/>
          <w:snapToGrid w:val="0"/>
          <w:szCs w:val="24"/>
        </w:rPr>
        <w:t xml:space="preserve"> AND MEDIA</w:t>
      </w:r>
    </w:p>
    <w:p w:rsidR="006414CD" w:rsidRPr="008E7488" w:rsidRDefault="00462665" w:rsidP="00991704">
      <w:pPr>
        <w:pStyle w:val="clause11"/>
        <w:numPr>
          <w:ilvl w:val="1"/>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You must:</w:t>
      </w:r>
    </w:p>
    <w:p w:rsidR="00462665" w:rsidRPr="008E7488" w:rsidRDefault="004E6B26" w:rsidP="00991704">
      <w:pPr>
        <w:pStyle w:val="SALvl3"/>
        <w:numPr>
          <w:ilvl w:val="2"/>
          <w:numId w:val="12"/>
        </w:numPr>
        <w:rPr>
          <w:rFonts w:cs="Arial"/>
          <w:sz w:val="24"/>
          <w:szCs w:val="24"/>
        </w:rPr>
      </w:pPr>
      <w:r w:rsidRPr="008E7488">
        <w:rPr>
          <w:rFonts w:cs="Arial"/>
          <w:sz w:val="24"/>
          <w:szCs w:val="24"/>
        </w:rPr>
        <w:t>provide a schedule of media o</w:t>
      </w:r>
      <w:r w:rsidR="00462665" w:rsidRPr="008E7488">
        <w:rPr>
          <w:rFonts w:cs="Arial"/>
          <w:sz w:val="24"/>
          <w:szCs w:val="24"/>
        </w:rPr>
        <w:t>pportunities in relation to the Funded Activities to</w:t>
      </w:r>
      <w:r w:rsidR="00462665" w:rsidRPr="008E7488">
        <w:rPr>
          <w:rFonts w:cs="Arial"/>
          <w:snapToGrid w:val="0"/>
          <w:sz w:val="24"/>
          <w:szCs w:val="24"/>
        </w:rPr>
        <w:t xml:space="preserve"> Arts Queensland</w:t>
      </w:r>
      <w:r w:rsidR="0099307A" w:rsidRPr="008E7488">
        <w:rPr>
          <w:rFonts w:cs="Arial"/>
          <w:snapToGrid w:val="0"/>
          <w:sz w:val="24"/>
          <w:szCs w:val="24"/>
        </w:rPr>
        <w:t xml:space="preserve"> during the Term of the Funding Agreement</w:t>
      </w:r>
      <w:r w:rsidR="00462665" w:rsidRPr="008E7488">
        <w:rPr>
          <w:rFonts w:cs="Arial"/>
          <w:sz w:val="24"/>
          <w:szCs w:val="24"/>
        </w:rPr>
        <w:t>;</w:t>
      </w:r>
    </w:p>
    <w:p w:rsidR="00462665" w:rsidRPr="008E7488" w:rsidRDefault="00462665" w:rsidP="00991704">
      <w:pPr>
        <w:pStyle w:val="SALvl3"/>
        <w:numPr>
          <w:ilvl w:val="2"/>
          <w:numId w:val="12"/>
        </w:numPr>
        <w:rPr>
          <w:rFonts w:cs="Arial"/>
          <w:sz w:val="24"/>
          <w:szCs w:val="24"/>
        </w:rPr>
      </w:pPr>
      <w:r w:rsidRPr="008E7488">
        <w:rPr>
          <w:rFonts w:cs="Arial"/>
          <w:sz w:val="24"/>
          <w:szCs w:val="24"/>
        </w:rPr>
        <w:t xml:space="preserve">provide copies of any proposed </w:t>
      </w:r>
      <w:r w:rsidR="004E6B26" w:rsidRPr="008E7488">
        <w:rPr>
          <w:rFonts w:cs="Arial"/>
          <w:sz w:val="24"/>
          <w:szCs w:val="24"/>
        </w:rPr>
        <w:t>Media Releases</w:t>
      </w:r>
      <w:r w:rsidRPr="008E7488">
        <w:rPr>
          <w:rFonts w:cs="Arial"/>
          <w:sz w:val="24"/>
          <w:szCs w:val="24"/>
        </w:rPr>
        <w:t xml:space="preserve"> relating to the Funded Activities to </w:t>
      </w:r>
      <w:r w:rsidRPr="008E7488">
        <w:rPr>
          <w:rFonts w:cs="Arial"/>
          <w:snapToGrid w:val="0"/>
          <w:sz w:val="24"/>
          <w:szCs w:val="24"/>
        </w:rPr>
        <w:t>Arts Queensland</w:t>
      </w:r>
      <w:r w:rsidRPr="008E7488">
        <w:rPr>
          <w:rFonts w:cs="Arial"/>
          <w:sz w:val="24"/>
          <w:szCs w:val="24"/>
        </w:rPr>
        <w:t xml:space="preserve"> for approval</w:t>
      </w:r>
      <w:r w:rsidR="008F7278" w:rsidRPr="008E7488">
        <w:rPr>
          <w:rFonts w:cs="Arial"/>
          <w:sz w:val="24"/>
          <w:szCs w:val="24"/>
        </w:rPr>
        <w:t>,</w:t>
      </w:r>
      <w:r w:rsidRPr="008E7488">
        <w:rPr>
          <w:rFonts w:cs="Arial"/>
          <w:sz w:val="24"/>
          <w:szCs w:val="24"/>
        </w:rPr>
        <w:t xml:space="preserve"> before providing such </w:t>
      </w:r>
      <w:r w:rsidR="00A238DB" w:rsidRPr="008E7488">
        <w:rPr>
          <w:rFonts w:cs="Arial"/>
          <w:sz w:val="24"/>
          <w:szCs w:val="24"/>
        </w:rPr>
        <w:t xml:space="preserve">Media Releases </w:t>
      </w:r>
      <w:r w:rsidRPr="008E7488">
        <w:rPr>
          <w:rFonts w:cs="Arial"/>
          <w:sz w:val="24"/>
          <w:szCs w:val="24"/>
        </w:rPr>
        <w:t xml:space="preserve">to the media or other third parties; </w:t>
      </w:r>
    </w:p>
    <w:p w:rsidR="00462665" w:rsidRPr="008E7488" w:rsidRDefault="00462665" w:rsidP="00991704">
      <w:pPr>
        <w:pStyle w:val="SALvl3"/>
        <w:numPr>
          <w:ilvl w:val="2"/>
          <w:numId w:val="12"/>
        </w:numPr>
        <w:rPr>
          <w:rFonts w:cs="Arial"/>
          <w:sz w:val="24"/>
          <w:szCs w:val="24"/>
        </w:rPr>
      </w:pPr>
      <w:r w:rsidRPr="008E7488">
        <w:rPr>
          <w:rFonts w:cs="Arial"/>
          <w:sz w:val="24"/>
          <w:szCs w:val="24"/>
        </w:rPr>
        <w:t>use best endeavours to provide the Arts Minister or Arts Minister’s representative, the opportunity to be involved in major announcements and high profile activities associated with the Funded Activities, including by delivering a foreword or welcome message; and</w:t>
      </w:r>
    </w:p>
    <w:p w:rsidR="00585C0B" w:rsidRPr="008E7488" w:rsidRDefault="00462665" w:rsidP="00991704">
      <w:pPr>
        <w:pStyle w:val="SALvl3"/>
        <w:numPr>
          <w:ilvl w:val="2"/>
          <w:numId w:val="12"/>
        </w:numPr>
        <w:rPr>
          <w:rFonts w:cs="Arial"/>
          <w:sz w:val="24"/>
          <w:szCs w:val="24"/>
        </w:rPr>
      </w:pPr>
      <w:r w:rsidRPr="008E7488">
        <w:rPr>
          <w:rFonts w:cs="Arial"/>
          <w:sz w:val="24"/>
          <w:szCs w:val="24"/>
        </w:rPr>
        <w:t>allocate Arts Queensland invitations to attend associated events including, official VIP functions and presentations, performances and public program s</w:t>
      </w:r>
      <w:r w:rsidR="001C5D67" w:rsidRPr="008E7488">
        <w:rPr>
          <w:rFonts w:cs="Arial"/>
          <w:sz w:val="24"/>
          <w:szCs w:val="24"/>
        </w:rPr>
        <w:t xml:space="preserve">essions, such as talks or </w:t>
      </w:r>
      <w:r w:rsidR="00F94373" w:rsidRPr="008E7488">
        <w:rPr>
          <w:rFonts w:cs="Arial"/>
          <w:sz w:val="24"/>
          <w:szCs w:val="24"/>
        </w:rPr>
        <w:t>recitals.</w:t>
      </w:r>
      <w:bookmarkStart w:id="65" w:name="_Ref177537807"/>
      <w:bookmarkStart w:id="66" w:name="_Ref178123795"/>
      <w:bookmarkStart w:id="67" w:name="_Ref183566960"/>
    </w:p>
    <w:p w:rsidR="00433A83" w:rsidRPr="008E7488" w:rsidRDefault="00433A83" w:rsidP="00991704">
      <w:pPr>
        <w:pStyle w:val="StyleClauseHeadingBold"/>
        <w:numPr>
          <w:ilvl w:val="0"/>
          <w:numId w:val="12"/>
        </w:numPr>
        <w:spacing w:after="240" w:line="240" w:lineRule="atLeast"/>
        <w:rPr>
          <w:rFonts w:cs="Arial"/>
          <w:snapToGrid w:val="0"/>
          <w:szCs w:val="24"/>
        </w:rPr>
      </w:pPr>
      <w:r w:rsidRPr="008E7488">
        <w:rPr>
          <w:rFonts w:cs="Arial"/>
          <w:snapToGrid w:val="0"/>
          <w:szCs w:val="24"/>
        </w:rPr>
        <w:t>TERMINATION</w:t>
      </w:r>
      <w:bookmarkEnd w:id="65"/>
      <w:bookmarkEnd w:id="66"/>
      <w:bookmarkEnd w:id="67"/>
    </w:p>
    <w:p w:rsidR="00A435A6" w:rsidRPr="008E7488" w:rsidRDefault="00A435A6" w:rsidP="00991704">
      <w:pPr>
        <w:pStyle w:val="clause11"/>
        <w:numPr>
          <w:ilvl w:val="1"/>
          <w:numId w:val="12"/>
        </w:numPr>
        <w:spacing w:after="240" w:line="240" w:lineRule="atLeast"/>
        <w:rPr>
          <w:rFonts w:cs="Arial"/>
          <w:snapToGrid w:val="0"/>
          <w:sz w:val="24"/>
          <w:szCs w:val="24"/>
          <w:lang w:val="en-AU" w:eastAsia="en-US"/>
        </w:rPr>
      </w:pPr>
      <w:bookmarkStart w:id="68" w:name="_Ref370459639"/>
      <w:r w:rsidRPr="008E7488">
        <w:rPr>
          <w:rFonts w:cs="Arial"/>
          <w:snapToGrid w:val="0"/>
          <w:sz w:val="24"/>
          <w:szCs w:val="24"/>
          <w:lang w:val="en-AU" w:eastAsia="en-US"/>
        </w:rPr>
        <w:t>If You:</w:t>
      </w:r>
    </w:p>
    <w:p w:rsidR="007A6F46" w:rsidRPr="008E7488" w:rsidRDefault="007A6F46" w:rsidP="00991704">
      <w:pPr>
        <w:pStyle w:val="SALvl3"/>
        <w:numPr>
          <w:ilvl w:val="2"/>
          <w:numId w:val="12"/>
        </w:numPr>
        <w:rPr>
          <w:rFonts w:cs="Arial"/>
          <w:sz w:val="24"/>
          <w:szCs w:val="24"/>
        </w:rPr>
      </w:pPr>
      <w:r w:rsidRPr="008E7488">
        <w:rPr>
          <w:rFonts w:cs="Arial"/>
          <w:sz w:val="24"/>
          <w:szCs w:val="24"/>
        </w:rPr>
        <w:t>breach a term of the Funding Agreement that, in</w:t>
      </w:r>
      <w:r w:rsidRPr="008E7488">
        <w:rPr>
          <w:rFonts w:cs="Arial"/>
          <w:snapToGrid w:val="0"/>
          <w:sz w:val="24"/>
          <w:szCs w:val="24"/>
        </w:rPr>
        <w:t xml:space="preserve"> Arts Queensland</w:t>
      </w:r>
      <w:r w:rsidRPr="008E7488">
        <w:rPr>
          <w:rFonts w:cs="Arial"/>
          <w:sz w:val="24"/>
          <w:szCs w:val="24"/>
        </w:rPr>
        <w:t>’s opinion, is not capable of being remedied; or</w:t>
      </w:r>
    </w:p>
    <w:p w:rsidR="007A6F46" w:rsidRPr="008E7488" w:rsidRDefault="007A6F46" w:rsidP="00991704">
      <w:pPr>
        <w:pStyle w:val="SALvl3"/>
        <w:numPr>
          <w:ilvl w:val="2"/>
          <w:numId w:val="12"/>
        </w:numPr>
        <w:rPr>
          <w:rFonts w:cs="Arial"/>
          <w:sz w:val="24"/>
          <w:szCs w:val="24"/>
        </w:rPr>
      </w:pPr>
      <w:r w:rsidRPr="008E7488">
        <w:rPr>
          <w:rFonts w:cs="Arial"/>
          <w:sz w:val="24"/>
          <w:szCs w:val="24"/>
        </w:rPr>
        <w:t>breach a term of the Funding Agreement and fail to remedy that breach to</w:t>
      </w:r>
      <w:r w:rsidRPr="008E7488">
        <w:rPr>
          <w:rFonts w:cs="Arial"/>
          <w:snapToGrid w:val="0"/>
          <w:sz w:val="24"/>
          <w:szCs w:val="24"/>
        </w:rPr>
        <w:t xml:space="preserve"> Arts Queensland</w:t>
      </w:r>
      <w:r w:rsidRPr="008E7488">
        <w:rPr>
          <w:rFonts w:cs="Arial"/>
          <w:sz w:val="24"/>
          <w:szCs w:val="24"/>
        </w:rPr>
        <w:t xml:space="preserve">’s satisfaction within 30 days of receiving notification of the breach; or   </w:t>
      </w:r>
    </w:p>
    <w:p w:rsidR="007A6F46" w:rsidRPr="008E7488" w:rsidRDefault="007A6F46" w:rsidP="00991704">
      <w:pPr>
        <w:pStyle w:val="clause11"/>
        <w:numPr>
          <w:ilvl w:val="2"/>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apply any part of the Funding other than for performance of the Funded Activities; or</w:t>
      </w:r>
    </w:p>
    <w:p w:rsidR="008343A3" w:rsidRPr="008E7488" w:rsidRDefault="007A6F46" w:rsidP="00991704">
      <w:pPr>
        <w:pStyle w:val="clause11"/>
        <w:numPr>
          <w:ilvl w:val="2"/>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cease work on any part of the Funded Activities without Arts Queensland’s prior written consent; or</w:t>
      </w:r>
    </w:p>
    <w:p w:rsidR="007A6F46" w:rsidRPr="008E7488" w:rsidRDefault="00842083" w:rsidP="00991704">
      <w:pPr>
        <w:pStyle w:val="clause11"/>
        <w:numPr>
          <w:ilvl w:val="2"/>
          <w:numId w:val="12"/>
        </w:numPr>
        <w:spacing w:after="240" w:line="240" w:lineRule="atLeast"/>
        <w:rPr>
          <w:rFonts w:cs="Arial"/>
          <w:snapToGrid w:val="0"/>
          <w:sz w:val="24"/>
          <w:szCs w:val="24"/>
          <w:lang w:val="en-AU" w:eastAsia="en-US"/>
        </w:rPr>
      </w:pPr>
      <w:r w:rsidRPr="008E7488">
        <w:rPr>
          <w:rFonts w:cs="Arial"/>
          <w:sz w:val="24"/>
          <w:szCs w:val="24"/>
        </w:rPr>
        <w:t>(</w:t>
      </w:r>
      <w:r w:rsidR="00A92C49" w:rsidRPr="008E7488">
        <w:rPr>
          <w:rFonts w:cs="Arial"/>
          <w:sz w:val="24"/>
          <w:szCs w:val="24"/>
        </w:rPr>
        <w:t>where You have notified Arts Queensland under clause 24.1(a)(i)</w:t>
      </w:r>
      <w:r w:rsidR="00BD3A60" w:rsidRPr="008E7488">
        <w:rPr>
          <w:rFonts w:cs="Arial"/>
          <w:sz w:val="24"/>
          <w:szCs w:val="24"/>
        </w:rPr>
        <w:t xml:space="preserve"> and in the determination of Arts Queensland</w:t>
      </w:r>
      <w:r w:rsidRPr="008E7488">
        <w:rPr>
          <w:rFonts w:cs="Arial"/>
          <w:sz w:val="24"/>
          <w:szCs w:val="24"/>
        </w:rPr>
        <w:t>)</w:t>
      </w:r>
      <w:r w:rsidR="00A92C49" w:rsidRPr="008E7488">
        <w:rPr>
          <w:rFonts w:cs="Arial"/>
          <w:sz w:val="24"/>
          <w:szCs w:val="24"/>
        </w:rPr>
        <w:t xml:space="preserve"> </w:t>
      </w:r>
      <w:r w:rsidR="00BD3A60" w:rsidRPr="008E7488">
        <w:rPr>
          <w:rFonts w:cs="Arial"/>
          <w:sz w:val="24"/>
          <w:szCs w:val="24"/>
        </w:rPr>
        <w:t xml:space="preserve">You </w:t>
      </w:r>
      <w:r w:rsidR="008343A3" w:rsidRPr="008E7488">
        <w:rPr>
          <w:rFonts w:cs="Arial"/>
          <w:sz w:val="24"/>
          <w:szCs w:val="24"/>
        </w:rPr>
        <w:t xml:space="preserve">fail to do all things reasonably necessary to remove or mitigate the effects of the Force Majeure Event on the performance of the </w:t>
      </w:r>
      <w:r w:rsidR="005B36BD" w:rsidRPr="008E7488">
        <w:rPr>
          <w:rFonts w:cs="Arial"/>
          <w:sz w:val="24"/>
          <w:szCs w:val="24"/>
        </w:rPr>
        <w:t>Your</w:t>
      </w:r>
      <w:r w:rsidR="008343A3" w:rsidRPr="008E7488">
        <w:rPr>
          <w:rFonts w:cs="Arial"/>
          <w:sz w:val="24"/>
          <w:szCs w:val="24"/>
        </w:rPr>
        <w:t xml:space="preserve"> obligation</w:t>
      </w:r>
      <w:r w:rsidR="005B36BD" w:rsidRPr="008E7488">
        <w:rPr>
          <w:rFonts w:cs="Arial"/>
          <w:sz w:val="24"/>
          <w:szCs w:val="24"/>
        </w:rPr>
        <w:t>s</w:t>
      </w:r>
      <w:r w:rsidR="00BD3A60" w:rsidRPr="008E7488">
        <w:rPr>
          <w:rFonts w:cs="Arial"/>
          <w:sz w:val="24"/>
          <w:szCs w:val="24"/>
        </w:rPr>
        <w:t xml:space="preserve"> in accordance with clause 24.1(a)(ii)</w:t>
      </w:r>
      <w:r w:rsidR="008343A3" w:rsidRPr="008E7488">
        <w:rPr>
          <w:rFonts w:cs="Arial"/>
          <w:sz w:val="24"/>
          <w:szCs w:val="24"/>
        </w:rPr>
        <w:t>; or</w:t>
      </w:r>
    </w:p>
    <w:p w:rsidR="007A6F46" w:rsidRPr="008E7488" w:rsidRDefault="007A6F46" w:rsidP="00991704">
      <w:pPr>
        <w:pStyle w:val="SALvl3"/>
        <w:numPr>
          <w:ilvl w:val="2"/>
          <w:numId w:val="12"/>
        </w:numPr>
        <w:rPr>
          <w:rFonts w:cs="Arial"/>
          <w:sz w:val="24"/>
          <w:szCs w:val="24"/>
        </w:rPr>
      </w:pPr>
      <w:r w:rsidRPr="008E7488">
        <w:rPr>
          <w:rFonts w:cs="Arial"/>
          <w:sz w:val="24"/>
          <w:szCs w:val="24"/>
        </w:rPr>
        <w:t>become insolvent or enter into any arrangement or composition with Your creditors</w:t>
      </w:r>
      <w:r w:rsidR="00F94373" w:rsidRPr="008E7488">
        <w:rPr>
          <w:rFonts w:cs="Arial"/>
          <w:sz w:val="24"/>
          <w:szCs w:val="24"/>
        </w:rPr>
        <w:t xml:space="preserve"> or </w:t>
      </w:r>
      <w:r w:rsidR="00F94373" w:rsidRPr="008E7488">
        <w:rPr>
          <w:rFonts w:cs="Arial"/>
          <w:snapToGrid w:val="0"/>
          <w:sz w:val="24"/>
          <w:szCs w:val="24"/>
        </w:rPr>
        <w:t>have execution levied against any of Your assets</w:t>
      </w:r>
      <w:r w:rsidRPr="008E7488">
        <w:rPr>
          <w:rFonts w:cs="Arial"/>
          <w:sz w:val="24"/>
          <w:szCs w:val="24"/>
        </w:rPr>
        <w:t>; or</w:t>
      </w:r>
    </w:p>
    <w:p w:rsidR="007A6F46" w:rsidRPr="008E7488" w:rsidRDefault="006564AB" w:rsidP="00991704">
      <w:pPr>
        <w:pStyle w:val="SALvl3"/>
        <w:numPr>
          <w:ilvl w:val="2"/>
          <w:numId w:val="12"/>
        </w:numPr>
        <w:rPr>
          <w:rFonts w:cs="Arial"/>
          <w:sz w:val="24"/>
          <w:szCs w:val="24"/>
        </w:rPr>
      </w:pPr>
      <w:r w:rsidRPr="008E7488">
        <w:rPr>
          <w:rFonts w:cs="Arial"/>
          <w:sz w:val="24"/>
          <w:szCs w:val="24"/>
        </w:rPr>
        <w:t>have a receiver appointed or become</w:t>
      </w:r>
      <w:r w:rsidR="007A6F46" w:rsidRPr="008E7488">
        <w:rPr>
          <w:rFonts w:cs="Arial"/>
          <w:sz w:val="24"/>
          <w:szCs w:val="24"/>
        </w:rPr>
        <w:t xml:space="preserve"> subject to any external form of administration; or</w:t>
      </w:r>
    </w:p>
    <w:p w:rsidR="007A6F46" w:rsidRPr="008E7488" w:rsidRDefault="007A6F46" w:rsidP="00991704">
      <w:pPr>
        <w:pStyle w:val="SALvl3"/>
        <w:numPr>
          <w:ilvl w:val="2"/>
          <w:numId w:val="12"/>
        </w:numPr>
        <w:rPr>
          <w:rFonts w:cs="Arial"/>
          <w:sz w:val="24"/>
          <w:szCs w:val="24"/>
        </w:rPr>
      </w:pPr>
      <w:r w:rsidRPr="008E7488">
        <w:rPr>
          <w:rFonts w:cs="Arial"/>
          <w:sz w:val="24"/>
          <w:szCs w:val="24"/>
        </w:rPr>
        <w:t>go into liquidation or pass a resolution to go into liquidation, otherwise than for the purposes of reconstruction; or</w:t>
      </w:r>
    </w:p>
    <w:p w:rsidR="006564AB" w:rsidRPr="008E7488" w:rsidRDefault="006564AB" w:rsidP="00991704">
      <w:pPr>
        <w:pStyle w:val="SALvl3"/>
        <w:numPr>
          <w:ilvl w:val="2"/>
          <w:numId w:val="12"/>
        </w:numPr>
        <w:rPr>
          <w:rFonts w:cs="Arial"/>
          <w:sz w:val="24"/>
          <w:szCs w:val="24"/>
        </w:rPr>
      </w:pPr>
      <w:r w:rsidRPr="008E7488">
        <w:rPr>
          <w:rFonts w:cs="Arial"/>
          <w:sz w:val="24"/>
          <w:szCs w:val="24"/>
        </w:rPr>
        <w:t>apply for bankruptcy; or</w:t>
      </w:r>
    </w:p>
    <w:p w:rsidR="007A6F46" w:rsidRPr="008E7488" w:rsidRDefault="007A6F46" w:rsidP="00991704">
      <w:pPr>
        <w:pStyle w:val="SALvl3"/>
        <w:numPr>
          <w:ilvl w:val="2"/>
          <w:numId w:val="12"/>
        </w:numPr>
        <w:rPr>
          <w:rFonts w:cs="Arial"/>
          <w:sz w:val="24"/>
          <w:szCs w:val="24"/>
        </w:rPr>
      </w:pPr>
      <w:r w:rsidRPr="008E7488">
        <w:rPr>
          <w:rFonts w:cs="Arial"/>
          <w:sz w:val="24"/>
          <w:szCs w:val="24"/>
        </w:rPr>
        <w:t xml:space="preserve">become subject to an order of a Court for the winding up of the company </w:t>
      </w:r>
    </w:p>
    <w:p w:rsidR="007A6F46" w:rsidRPr="008E7488" w:rsidRDefault="007A6F46" w:rsidP="00E509BF">
      <w:pPr>
        <w:pStyle w:val="SALvl3"/>
        <w:numPr>
          <w:ilvl w:val="0"/>
          <w:numId w:val="0"/>
        </w:numPr>
        <w:ind w:left="1419"/>
        <w:rPr>
          <w:rFonts w:cs="Arial"/>
          <w:sz w:val="24"/>
          <w:szCs w:val="24"/>
        </w:rPr>
      </w:pPr>
      <w:r w:rsidRPr="008E7488">
        <w:rPr>
          <w:rFonts w:cs="Arial"/>
          <w:snapToGrid w:val="0"/>
          <w:sz w:val="24"/>
          <w:szCs w:val="24"/>
        </w:rPr>
        <w:t xml:space="preserve">Arts Queensland </w:t>
      </w:r>
      <w:r w:rsidRPr="008E7488">
        <w:rPr>
          <w:rFonts w:cs="Arial"/>
          <w:sz w:val="24"/>
          <w:szCs w:val="24"/>
        </w:rPr>
        <w:t xml:space="preserve">may </w:t>
      </w:r>
      <w:r w:rsidRPr="008E7488">
        <w:rPr>
          <w:rFonts w:cs="Arial"/>
          <w:snapToGrid w:val="0"/>
          <w:sz w:val="24"/>
          <w:szCs w:val="24"/>
        </w:rPr>
        <w:t xml:space="preserve">suspend payment of the Funding or </w:t>
      </w:r>
      <w:r w:rsidRPr="008E7488">
        <w:rPr>
          <w:rFonts w:cs="Arial"/>
          <w:sz w:val="24"/>
          <w:szCs w:val="24"/>
        </w:rPr>
        <w:t xml:space="preserve">terminate the Funding Agreement by notice in writing to You. </w:t>
      </w:r>
    </w:p>
    <w:p w:rsidR="00E509BF" w:rsidRPr="008E7488" w:rsidRDefault="00F94373" w:rsidP="00991704">
      <w:pPr>
        <w:pStyle w:val="clause11"/>
        <w:numPr>
          <w:ilvl w:val="1"/>
          <w:numId w:val="12"/>
        </w:numPr>
        <w:spacing w:after="240" w:line="240" w:lineRule="atLeast"/>
        <w:rPr>
          <w:rFonts w:cs="Arial"/>
          <w:snapToGrid w:val="0"/>
          <w:sz w:val="24"/>
          <w:szCs w:val="24"/>
          <w:lang w:val="en-AU" w:eastAsia="en-US"/>
        </w:rPr>
      </w:pPr>
      <w:r w:rsidRPr="008E7488">
        <w:rPr>
          <w:rFonts w:cs="Arial"/>
          <w:sz w:val="24"/>
          <w:szCs w:val="24"/>
        </w:rPr>
        <w:t xml:space="preserve">Upon termination of the Funding Agreement, </w:t>
      </w:r>
      <w:r w:rsidRPr="008E7488">
        <w:rPr>
          <w:rFonts w:cs="Arial"/>
          <w:snapToGrid w:val="0"/>
          <w:sz w:val="24"/>
          <w:szCs w:val="24"/>
          <w:lang w:val="en-AU" w:eastAsia="en-US"/>
        </w:rPr>
        <w:t xml:space="preserve">Arts Queensland </w:t>
      </w:r>
      <w:r w:rsidRPr="008E7488">
        <w:rPr>
          <w:rFonts w:cs="Arial"/>
          <w:sz w:val="24"/>
          <w:szCs w:val="24"/>
        </w:rPr>
        <w:t xml:space="preserve">may recover from You, as a debt due to it, a proportionate amount, as determined by </w:t>
      </w:r>
      <w:r w:rsidRPr="008E7488">
        <w:rPr>
          <w:rFonts w:cs="Arial"/>
          <w:snapToGrid w:val="0"/>
          <w:sz w:val="24"/>
          <w:szCs w:val="24"/>
          <w:lang w:val="en-AU" w:eastAsia="en-US"/>
        </w:rPr>
        <w:t>Arts Queensland</w:t>
      </w:r>
      <w:r w:rsidRPr="008E7488">
        <w:rPr>
          <w:rFonts w:cs="Arial"/>
          <w:sz w:val="24"/>
          <w:szCs w:val="24"/>
        </w:rPr>
        <w:t xml:space="preserve">, of the Funding paid to You. </w:t>
      </w:r>
    </w:p>
    <w:p w:rsidR="00F94373" w:rsidRPr="008E7488" w:rsidRDefault="00F94373" w:rsidP="00991704">
      <w:pPr>
        <w:pStyle w:val="clause11"/>
        <w:numPr>
          <w:ilvl w:val="1"/>
          <w:numId w:val="12"/>
        </w:numPr>
        <w:spacing w:after="240" w:line="240" w:lineRule="atLeast"/>
        <w:rPr>
          <w:rFonts w:cs="Arial"/>
          <w:snapToGrid w:val="0"/>
          <w:sz w:val="24"/>
          <w:szCs w:val="24"/>
          <w:lang w:val="en-AU" w:eastAsia="en-US"/>
        </w:rPr>
      </w:pPr>
      <w:r w:rsidRPr="008E7488">
        <w:rPr>
          <w:rFonts w:cs="Arial"/>
          <w:sz w:val="24"/>
          <w:szCs w:val="24"/>
        </w:rPr>
        <w:t>In determining the amount of the Funding repayable by You</w:t>
      </w:r>
      <w:r w:rsidR="00E509BF" w:rsidRPr="008E7488">
        <w:rPr>
          <w:rFonts w:cs="Arial"/>
          <w:sz w:val="24"/>
          <w:szCs w:val="24"/>
        </w:rPr>
        <w:t xml:space="preserve"> under clause 23.2</w:t>
      </w:r>
      <w:r w:rsidRPr="008E7488">
        <w:rPr>
          <w:rFonts w:cs="Arial"/>
          <w:sz w:val="24"/>
          <w:szCs w:val="24"/>
        </w:rPr>
        <w:t xml:space="preserve">, </w:t>
      </w:r>
      <w:r w:rsidRPr="008E7488">
        <w:rPr>
          <w:rFonts w:cs="Arial"/>
          <w:snapToGrid w:val="0"/>
          <w:sz w:val="24"/>
          <w:szCs w:val="24"/>
          <w:lang w:val="en-AU" w:eastAsia="en-US"/>
        </w:rPr>
        <w:t>Arts Queensland</w:t>
      </w:r>
      <w:r w:rsidR="00E509BF" w:rsidRPr="008E7488">
        <w:rPr>
          <w:rFonts w:cs="Arial"/>
          <w:sz w:val="24"/>
          <w:szCs w:val="24"/>
        </w:rPr>
        <w:t>, acting reasonably, may</w:t>
      </w:r>
      <w:r w:rsidRPr="008E7488">
        <w:rPr>
          <w:rFonts w:cs="Arial"/>
          <w:sz w:val="24"/>
          <w:szCs w:val="24"/>
        </w:rPr>
        <w:t xml:space="preserve"> take </w:t>
      </w:r>
      <w:r w:rsidR="00E509BF" w:rsidRPr="008E7488">
        <w:rPr>
          <w:rFonts w:cs="Arial"/>
          <w:sz w:val="24"/>
          <w:szCs w:val="24"/>
        </w:rPr>
        <w:t xml:space="preserve">relevant </w:t>
      </w:r>
      <w:r w:rsidRPr="008E7488">
        <w:rPr>
          <w:rFonts w:cs="Arial"/>
          <w:sz w:val="24"/>
          <w:szCs w:val="24"/>
        </w:rPr>
        <w:t>factors into consideration</w:t>
      </w:r>
      <w:r w:rsidR="00E509BF" w:rsidRPr="008E7488">
        <w:rPr>
          <w:rFonts w:cs="Arial"/>
          <w:sz w:val="24"/>
          <w:szCs w:val="24"/>
        </w:rPr>
        <w:t>, including but not limited to</w:t>
      </w:r>
      <w:r w:rsidRPr="008E7488">
        <w:rPr>
          <w:rFonts w:cs="Arial"/>
          <w:sz w:val="24"/>
          <w:szCs w:val="24"/>
        </w:rPr>
        <w:t>:</w:t>
      </w:r>
    </w:p>
    <w:p w:rsidR="00F94373" w:rsidRPr="008E7488" w:rsidRDefault="00F94373" w:rsidP="00B94C45">
      <w:pPr>
        <w:pStyle w:val="SALvl3"/>
        <w:numPr>
          <w:ilvl w:val="3"/>
          <w:numId w:val="14"/>
        </w:numPr>
        <w:rPr>
          <w:rFonts w:cs="Arial"/>
          <w:sz w:val="24"/>
          <w:szCs w:val="24"/>
        </w:rPr>
      </w:pPr>
      <w:r w:rsidRPr="008E7488">
        <w:rPr>
          <w:rFonts w:cs="Arial"/>
          <w:sz w:val="24"/>
          <w:szCs w:val="24"/>
        </w:rPr>
        <w:t>the amount of money expended by You from the Funding prior</w:t>
      </w:r>
      <w:r w:rsidR="00E509BF" w:rsidRPr="008E7488">
        <w:rPr>
          <w:rFonts w:cs="Arial"/>
          <w:sz w:val="24"/>
          <w:szCs w:val="24"/>
        </w:rPr>
        <w:t xml:space="preserve"> to the date of termination; </w:t>
      </w:r>
    </w:p>
    <w:p w:rsidR="00E509BF" w:rsidRPr="008E7488" w:rsidRDefault="00E509BF" w:rsidP="00B94C45">
      <w:pPr>
        <w:pStyle w:val="SALvl3"/>
        <w:numPr>
          <w:ilvl w:val="3"/>
          <w:numId w:val="14"/>
        </w:numPr>
        <w:rPr>
          <w:rFonts w:cs="Arial"/>
          <w:sz w:val="24"/>
          <w:szCs w:val="24"/>
        </w:rPr>
      </w:pPr>
      <w:r w:rsidRPr="008E7488">
        <w:rPr>
          <w:rFonts w:cs="Arial"/>
          <w:sz w:val="24"/>
          <w:szCs w:val="24"/>
        </w:rPr>
        <w:t>the purposes, services or ass</w:t>
      </w:r>
      <w:r w:rsidR="00A11B1C" w:rsidRPr="008E7488">
        <w:rPr>
          <w:rFonts w:cs="Arial"/>
          <w:sz w:val="24"/>
          <w:szCs w:val="24"/>
        </w:rPr>
        <w:t>ets to which the expended money</w:t>
      </w:r>
      <w:r w:rsidRPr="008E7488">
        <w:rPr>
          <w:rFonts w:cs="Arial"/>
          <w:sz w:val="24"/>
          <w:szCs w:val="24"/>
        </w:rPr>
        <w:t xml:space="preserve"> under paragraph 23.3(</w:t>
      </w:r>
      <w:r w:rsidR="00B91610">
        <w:rPr>
          <w:rFonts w:cs="Arial"/>
          <w:sz w:val="24"/>
          <w:szCs w:val="24"/>
        </w:rPr>
        <w:t>a</w:t>
      </w:r>
      <w:r w:rsidRPr="008E7488">
        <w:rPr>
          <w:rFonts w:cs="Arial"/>
          <w:sz w:val="24"/>
          <w:szCs w:val="24"/>
        </w:rPr>
        <w:t xml:space="preserve">) were applied or spent; </w:t>
      </w:r>
    </w:p>
    <w:p w:rsidR="00F94373" w:rsidRPr="008E7488" w:rsidRDefault="00F94373" w:rsidP="00B94C45">
      <w:pPr>
        <w:pStyle w:val="SALvl3"/>
        <w:numPr>
          <w:ilvl w:val="3"/>
          <w:numId w:val="14"/>
        </w:numPr>
        <w:rPr>
          <w:rFonts w:cs="Arial"/>
          <w:sz w:val="24"/>
          <w:szCs w:val="24"/>
        </w:rPr>
      </w:pPr>
      <w:r w:rsidRPr="008E7488">
        <w:rPr>
          <w:rFonts w:cs="Arial"/>
          <w:sz w:val="24"/>
          <w:szCs w:val="24"/>
        </w:rPr>
        <w:t>whether any</w:t>
      </w:r>
      <w:r w:rsidR="006564AB" w:rsidRPr="008E7488">
        <w:rPr>
          <w:rFonts w:cs="Arial"/>
          <w:sz w:val="24"/>
          <w:szCs w:val="24"/>
        </w:rPr>
        <w:t xml:space="preserve"> and which</w:t>
      </w:r>
      <w:r w:rsidRPr="008E7488">
        <w:rPr>
          <w:rFonts w:cs="Arial"/>
          <w:sz w:val="24"/>
          <w:szCs w:val="24"/>
        </w:rPr>
        <w:t xml:space="preserve"> </w:t>
      </w:r>
      <w:r w:rsidR="00E509BF" w:rsidRPr="008E7488">
        <w:rPr>
          <w:rFonts w:cs="Arial"/>
          <w:sz w:val="24"/>
          <w:szCs w:val="24"/>
        </w:rPr>
        <w:t xml:space="preserve">of the </w:t>
      </w:r>
      <w:r w:rsidRPr="008E7488">
        <w:rPr>
          <w:rFonts w:cs="Arial"/>
          <w:sz w:val="24"/>
          <w:szCs w:val="24"/>
        </w:rPr>
        <w:t xml:space="preserve">Funded Activities were fully or partially completed </w:t>
      </w:r>
      <w:r w:rsidR="00E509BF" w:rsidRPr="008E7488">
        <w:rPr>
          <w:rFonts w:cs="Arial"/>
          <w:sz w:val="24"/>
          <w:szCs w:val="24"/>
        </w:rPr>
        <w:t xml:space="preserve">by You </w:t>
      </w:r>
      <w:r w:rsidRPr="008E7488">
        <w:rPr>
          <w:rFonts w:cs="Arial"/>
          <w:sz w:val="24"/>
          <w:szCs w:val="24"/>
        </w:rPr>
        <w:t>prior to termination.</w:t>
      </w:r>
    </w:p>
    <w:p w:rsidR="00A11B1C" w:rsidRPr="008E7488" w:rsidRDefault="00F94373" w:rsidP="00991704">
      <w:pPr>
        <w:pStyle w:val="clause11"/>
        <w:numPr>
          <w:ilvl w:val="1"/>
          <w:numId w:val="12"/>
        </w:numPr>
        <w:spacing w:after="240" w:line="240" w:lineRule="atLeast"/>
        <w:rPr>
          <w:rFonts w:cs="Arial"/>
          <w:sz w:val="24"/>
          <w:szCs w:val="24"/>
        </w:rPr>
      </w:pPr>
      <w:r w:rsidRPr="008E7488">
        <w:rPr>
          <w:rFonts w:cs="Arial"/>
          <w:sz w:val="24"/>
          <w:szCs w:val="24"/>
        </w:rPr>
        <w:t xml:space="preserve">Any breach of </w:t>
      </w:r>
      <w:r w:rsidR="009C355B" w:rsidRPr="008E7488">
        <w:rPr>
          <w:rFonts w:cs="Arial"/>
          <w:sz w:val="24"/>
          <w:szCs w:val="24"/>
        </w:rPr>
        <w:t xml:space="preserve">the Funding </w:t>
      </w:r>
      <w:r w:rsidRPr="008E7488">
        <w:rPr>
          <w:rFonts w:cs="Arial"/>
          <w:sz w:val="24"/>
          <w:szCs w:val="24"/>
        </w:rPr>
        <w:t xml:space="preserve">Agreement by </w:t>
      </w:r>
      <w:r w:rsidR="009C355B" w:rsidRPr="008E7488">
        <w:rPr>
          <w:rFonts w:cs="Arial"/>
          <w:sz w:val="24"/>
          <w:szCs w:val="24"/>
        </w:rPr>
        <w:t xml:space="preserve">You </w:t>
      </w:r>
      <w:r w:rsidRPr="008E7488">
        <w:rPr>
          <w:rFonts w:cs="Arial"/>
          <w:sz w:val="24"/>
          <w:szCs w:val="24"/>
        </w:rPr>
        <w:t xml:space="preserve">is deemed to be a breach of any other agreement between </w:t>
      </w:r>
      <w:r w:rsidR="009C355B" w:rsidRPr="008E7488">
        <w:rPr>
          <w:rFonts w:cs="Arial"/>
          <w:snapToGrid w:val="0"/>
          <w:sz w:val="24"/>
          <w:szCs w:val="24"/>
          <w:lang w:val="en-AU" w:eastAsia="en-US"/>
        </w:rPr>
        <w:t xml:space="preserve">Arts Queensland </w:t>
      </w:r>
      <w:r w:rsidRPr="008E7488">
        <w:rPr>
          <w:rFonts w:cs="Arial"/>
          <w:sz w:val="24"/>
          <w:szCs w:val="24"/>
        </w:rPr>
        <w:t>and</w:t>
      </w:r>
      <w:r w:rsidR="009C355B" w:rsidRPr="008E7488">
        <w:rPr>
          <w:rFonts w:cs="Arial"/>
          <w:sz w:val="24"/>
          <w:szCs w:val="24"/>
        </w:rPr>
        <w:t xml:space="preserve"> You</w:t>
      </w:r>
      <w:r w:rsidRPr="008E7488">
        <w:rPr>
          <w:rFonts w:cs="Arial"/>
          <w:sz w:val="24"/>
          <w:szCs w:val="24"/>
        </w:rPr>
        <w:t>.</w:t>
      </w:r>
      <w:r w:rsidR="009C355B" w:rsidRPr="008E7488">
        <w:rPr>
          <w:rFonts w:cs="Arial"/>
          <w:sz w:val="24"/>
          <w:szCs w:val="24"/>
        </w:rPr>
        <w:t xml:space="preserve"> </w:t>
      </w:r>
    </w:p>
    <w:p w:rsidR="00F94373" w:rsidRPr="008E7488" w:rsidRDefault="009C355B" w:rsidP="00991704">
      <w:pPr>
        <w:pStyle w:val="clause11"/>
        <w:numPr>
          <w:ilvl w:val="1"/>
          <w:numId w:val="12"/>
        </w:numPr>
        <w:spacing w:after="240" w:line="240" w:lineRule="atLeast"/>
        <w:rPr>
          <w:rFonts w:cs="Arial"/>
          <w:sz w:val="24"/>
          <w:szCs w:val="24"/>
        </w:rPr>
      </w:pPr>
      <w:r w:rsidRPr="008E7488">
        <w:rPr>
          <w:rFonts w:cs="Arial"/>
          <w:sz w:val="24"/>
          <w:szCs w:val="24"/>
        </w:rPr>
        <w:t xml:space="preserve">A breach by You </w:t>
      </w:r>
      <w:r w:rsidR="00F94373" w:rsidRPr="008E7488">
        <w:rPr>
          <w:rFonts w:cs="Arial"/>
          <w:sz w:val="24"/>
          <w:szCs w:val="24"/>
        </w:rPr>
        <w:t xml:space="preserve">of any other agreement between </w:t>
      </w:r>
      <w:r w:rsidRPr="008E7488">
        <w:rPr>
          <w:rFonts w:cs="Arial"/>
          <w:snapToGrid w:val="0"/>
          <w:sz w:val="24"/>
          <w:szCs w:val="24"/>
          <w:lang w:val="en-AU" w:eastAsia="en-US"/>
        </w:rPr>
        <w:t xml:space="preserve">Arts Queensland </w:t>
      </w:r>
      <w:r w:rsidR="00F94373" w:rsidRPr="008E7488">
        <w:rPr>
          <w:rFonts w:cs="Arial"/>
          <w:sz w:val="24"/>
          <w:szCs w:val="24"/>
        </w:rPr>
        <w:t xml:space="preserve">and </w:t>
      </w:r>
      <w:r w:rsidRPr="008E7488">
        <w:rPr>
          <w:rFonts w:cs="Arial"/>
          <w:sz w:val="24"/>
          <w:szCs w:val="24"/>
        </w:rPr>
        <w:t>You is deemed to be a breach of the Funding</w:t>
      </w:r>
      <w:r w:rsidR="00F94373" w:rsidRPr="008E7488">
        <w:rPr>
          <w:rFonts w:cs="Arial"/>
          <w:sz w:val="24"/>
          <w:szCs w:val="24"/>
        </w:rPr>
        <w:t xml:space="preserve"> Agreement.</w:t>
      </w:r>
    </w:p>
    <w:p w:rsidR="00F94373" w:rsidRPr="008E7488" w:rsidRDefault="00F94373" w:rsidP="00991704">
      <w:pPr>
        <w:pStyle w:val="clause11"/>
        <w:numPr>
          <w:ilvl w:val="1"/>
          <w:numId w:val="12"/>
        </w:numPr>
        <w:spacing w:after="240" w:line="240" w:lineRule="atLeast"/>
        <w:rPr>
          <w:rFonts w:cs="Arial"/>
          <w:sz w:val="24"/>
          <w:szCs w:val="24"/>
        </w:rPr>
      </w:pPr>
      <w:r w:rsidRPr="008E7488">
        <w:rPr>
          <w:rFonts w:cs="Arial"/>
          <w:sz w:val="24"/>
          <w:szCs w:val="24"/>
        </w:rPr>
        <w:t xml:space="preserve">Termination of this </w:t>
      </w:r>
      <w:r w:rsidR="00635B4B" w:rsidRPr="008E7488">
        <w:rPr>
          <w:rFonts w:cs="Arial"/>
          <w:sz w:val="24"/>
          <w:szCs w:val="24"/>
        </w:rPr>
        <w:t xml:space="preserve">Funding </w:t>
      </w:r>
      <w:r w:rsidRPr="008E7488">
        <w:rPr>
          <w:rFonts w:cs="Arial"/>
          <w:sz w:val="24"/>
          <w:szCs w:val="24"/>
        </w:rPr>
        <w:t>Agreement is without prejudice to any other rights either party may have against the other.</w:t>
      </w:r>
    </w:p>
    <w:p w:rsidR="000429B6" w:rsidRPr="008E7488" w:rsidRDefault="000429B6" w:rsidP="00991704">
      <w:pPr>
        <w:pStyle w:val="SALvl1"/>
        <w:numPr>
          <w:ilvl w:val="0"/>
          <w:numId w:val="12"/>
        </w:numPr>
        <w:rPr>
          <w:rFonts w:ascii="Arial" w:hAnsi="Arial" w:cs="Arial"/>
          <w:sz w:val="24"/>
          <w:szCs w:val="24"/>
        </w:rPr>
      </w:pPr>
      <w:bookmarkStart w:id="69" w:name="_Ref370298811"/>
      <w:bookmarkStart w:id="70" w:name="_Ref106502411"/>
      <w:bookmarkStart w:id="71" w:name="_Toc163437041"/>
      <w:bookmarkEnd w:id="68"/>
      <w:r w:rsidRPr="008E7488">
        <w:rPr>
          <w:rFonts w:ascii="Arial" w:hAnsi="Arial" w:cs="Arial"/>
          <w:sz w:val="24"/>
          <w:szCs w:val="24"/>
        </w:rPr>
        <w:t>FORCE MAJEURE</w:t>
      </w:r>
    </w:p>
    <w:p w:rsidR="004F52DD" w:rsidRPr="008E7488" w:rsidRDefault="004F52DD" w:rsidP="00F41705">
      <w:pPr>
        <w:pStyle w:val="Styleclause1111pt1"/>
        <w:numPr>
          <w:ilvl w:val="1"/>
          <w:numId w:val="12"/>
        </w:numPr>
        <w:spacing w:before="120" w:after="240" w:line="240" w:lineRule="atLeast"/>
        <w:jc w:val="left"/>
        <w:rPr>
          <w:rFonts w:ascii="Arial" w:hAnsi="Arial" w:cs="Arial"/>
          <w:sz w:val="24"/>
          <w:szCs w:val="24"/>
        </w:rPr>
      </w:pPr>
      <w:r w:rsidRPr="008E7488">
        <w:rPr>
          <w:rFonts w:ascii="Arial" w:hAnsi="Arial" w:cs="Arial"/>
          <w:sz w:val="24"/>
          <w:szCs w:val="24"/>
        </w:rPr>
        <w:t>If the performance by a party of an obligation under this Funding Agreement is prevented or affected by an unavoidable delay due to a Force Majeure Event:</w:t>
      </w:r>
    </w:p>
    <w:p w:rsidR="004F52DD" w:rsidRPr="008E7488" w:rsidRDefault="004F52DD" w:rsidP="00F41705">
      <w:pPr>
        <w:pStyle w:val="StyleClausea11pt"/>
        <w:numPr>
          <w:ilvl w:val="2"/>
          <w:numId w:val="12"/>
        </w:numPr>
        <w:spacing w:before="120" w:after="240" w:line="240" w:lineRule="atLeast"/>
        <w:jc w:val="left"/>
        <w:rPr>
          <w:rFonts w:ascii="Arial" w:hAnsi="Arial" w:cs="Arial"/>
          <w:sz w:val="24"/>
          <w:szCs w:val="24"/>
        </w:rPr>
      </w:pPr>
      <w:r w:rsidRPr="008E7488">
        <w:rPr>
          <w:rFonts w:ascii="Arial" w:hAnsi="Arial" w:cs="Arial"/>
          <w:sz w:val="24"/>
          <w:szCs w:val="24"/>
        </w:rPr>
        <w:t>the affected party must:</w:t>
      </w:r>
    </w:p>
    <w:p w:rsidR="004F52DD" w:rsidRPr="008E7488" w:rsidRDefault="004F52DD" w:rsidP="00F41705">
      <w:pPr>
        <w:pStyle w:val="StyleClausea11pt"/>
        <w:numPr>
          <w:ilvl w:val="3"/>
          <w:numId w:val="12"/>
        </w:numPr>
        <w:spacing w:before="120" w:after="240" w:line="240" w:lineRule="atLeast"/>
        <w:jc w:val="left"/>
        <w:rPr>
          <w:rFonts w:ascii="Arial" w:hAnsi="Arial" w:cs="Arial"/>
          <w:sz w:val="24"/>
          <w:szCs w:val="24"/>
        </w:rPr>
      </w:pPr>
      <w:r w:rsidRPr="008E7488">
        <w:rPr>
          <w:rFonts w:ascii="Arial" w:hAnsi="Arial" w:cs="Arial"/>
          <w:sz w:val="24"/>
          <w:szCs w:val="24"/>
        </w:rPr>
        <w:t>promptly give written notice of that fact to the other party and, in any event, give the notice within seven (7) days after the performance of the obligation is affected; and</w:t>
      </w:r>
    </w:p>
    <w:p w:rsidR="004F52DD" w:rsidRPr="008E7488" w:rsidRDefault="004F52DD" w:rsidP="00F41705">
      <w:pPr>
        <w:pStyle w:val="StyleClausea11pt"/>
        <w:numPr>
          <w:ilvl w:val="3"/>
          <w:numId w:val="12"/>
        </w:numPr>
        <w:spacing w:before="120" w:after="240" w:line="240" w:lineRule="atLeast"/>
        <w:jc w:val="left"/>
        <w:rPr>
          <w:rFonts w:ascii="Arial" w:hAnsi="Arial" w:cs="Arial"/>
          <w:sz w:val="24"/>
          <w:szCs w:val="24"/>
        </w:rPr>
      </w:pPr>
      <w:r w:rsidRPr="008E7488">
        <w:rPr>
          <w:rFonts w:ascii="Arial" w:hAnsi="Arial" w:cs="Arial"/>
          <w:sz w:val="24"/>
          <w:szCs w:val="24"/>
        </w:rPr>
        <w:t xml:space="preserve">do all </w:t>
      </w:r>
      <w:r w:rsidRPr="008E7488">
        <w:rPr>
          <w:rFonts w:ascii="Arial" w:hAnsi="Arial" w:cs="Arial"/>
          <w:color w:val="auto"/>
          <w:sz w:val="24"/>
          <w:szCs w:val="24"/>
        </w:rPr>
        <w:t xml:space="preserve">things reasonably necessary </w:t>
      </w:r>
      <w:r w:rsidRPr="008E7488">
        <w:rPr>
          <w:rFonts w:ascii="Arial" w:hAnsi="Arial" w:cs="Arial"/>
          <w:sz w:val="24"/>
          <w:szCs w:val="24"/>
        </w:rPr>
        <w:t>to remove or mitigate the effects of the Force Majeure Event on the performance of the party’s obligation; and</w:t>
      </w:r>
    </w:p>
    <w:p w:rsidR="004F52DD" w:rsidRPr="008E7488" w:rsidRDefault="004F52DD" w:rsidP="00F41705">
      <w:pPr>
        <w:pStyle w:val="StyleClausea11pt"/>
        <w:numPr>
          <w:ilvl w:val="2"/>
          <w:numId w:val="12"/>
        </w:numPr>
        <w:spacing w:before="120" w:after="240" w:line="240" w:lineRule="atLeast"/>
        <w:jc w:val="left"/>
        <w:rPr>
          <w:rFonts w:ascii="Arial" w:hAnsi="Arial" w:cs="Arial"/>
          <w:sz w:val="24"/>
          <w:szCs w:val="24"/>
        </w:rPr>
      </w:pPr>
      <w:r w:rsidRPr="008E7488">
        <w:rPr>
          <w:rFonts w:ascii="Arial" w:hAnsi="Arial" w:cs="Arial"/>
          <w:sz w:val="24"/>
          <w:szCs w:val="24"/>
        </w:rPr>
        <w:t>the obligation is suspended to the extent that the performance of the obligation is affected by the Force Majeure Event, as long as the Force Majeure Event continues; and</w:t>
      </w:r>
    </w:p>
    <w:p w:rsidR="004F52DD" w:rsidRPr="008E7488" w:rsidRDefault="004F52DD" w:rsidP="00F41705">
      <w:pPr>
        <w:pStyle w:val="StyleClausea11pt"/>
        <w:numPr>
          <w:ilvl w:val="2"/>
          <w:numId w:val="12"/>
        </w:numPr>
        <w:spacing w:before="120" w:after="240" w:line="240" w:lineRule="atLeast"/>
        <w:jc w:val="left"/>
        <w:rPr>
          <w:rFonts w:ascii="Arial" w:hAnsi="Arial" w:cs="Arial"/>
          <w:sz w:val="24"/>
          <w:szCs w:val="24"/>
        </w:rPr>
      </w:pPr>
      <w:r w:rsidRPr="008E7488">
        <w:rPr>
          <w:rFonts w:ascii="Arial" w:hAnsi="Arial" w:cs="Arial"/>
          <w:sz w:val="24"/>
          <w:szCs w:val="24"/>
        </w:rPr>
        <w:t xml:space="preserve">to the extent there is an obligation on Arts Queensland to pay Funding to the Recipient with respect to an obligation suspended under clause 24.1(b),  the </w:t>
      </w:r>
      <w:r w:rsidRPr="008E7488">
        <w:rPr>
          <w:rFonts w:ascii="Arial" w:hAnsi="Arial" w:cs="Arial"/>
          <w:color w:val="auto"/>
          <w:sz w:val="24"/>
          <w:szCs w:val="24"/>
        </w:rPr>
        <w:t xml:space="preserve">obligation to pay the Funding is suspended for the duration the corresponding obligation on the Recipient is suspended </w:t>
      </w:r>
      <w:r w:rsidRPr="008E7488">
        <w:rPr>
          <w:rFonts w:ascii="Arial" w:hAnsi="Arial" w:cs="Arial"/>
          <w:sz w:val="24"/>
          <w:szCs w:val="24"/>
        </w:rPr>
        <w:t xml:space="preserve">under clause 24.1(b). </w:t>
      </w:r>
    </w:p>
    <w:p w:rsidR="004F52DD" w:rsidRPr="008E7488" w:rsidRDefault="004F52DD" w:rsidP="00F41705">
      <w:pPr>
        <w:pStyle w:val="SALvl2"/>
        <w:numPr>
          <w:ilvl w:val="1"/>
          <w:numId w:val="12"/>
        </w:numPr>
        <w:spacing w:line="240" w:lineRule="atLeast"/>
        <w:rPr>
          <w:rFonts w:cs="Arial"/>
          <w:sz w:val="24"/>
          <w:szCs w:val="24"/>
        </w:rPr>
      </w:pPr>
      <w:r w:rsidRPr="008E7488">
        <w:rPr>
          <w:rFonts w:cs="Arial"/>
          <w:sz w:val="24"/>
          <w:szCs w:val="24"/>
        </w:rPr>
        <w:t>Notice of a Force Majeure Event under clause 24.1(a)(i) must include:</w:t>
      </w:r>
    </w:p>
    <w:p w:rsidR="004F52DD" w:rsidRPr="008E7488" w:rsidRDefault="004F52DD" w:rsidP="00F41705">
      <w:pPr>
        <w:pStyle w:val="StyleClausea11pt"/>
        <w:numPr>
          <w:ilvl w:val="2"/>
          <w:numId w:val="12"/>
        </w:numPr>
        <w:spacing w:before="120" w:after="240" w:line="240" w:lineRule="atLeast"/>
        <w:ind w:left="1702" w:hanging="851"/>
        <w:jc w:val="left"/>
        <w:rPr>
          <w:rFonts w:ascii="Arial" w:hAnsi="Arial" w:cs="Arial"/>
          <w:sz w:val="24"/>
          <w:szCs w:val="24"/>
        </w:rPr>
      </w:pPr>
      <w:r w:rsidRPr="008E7488">
        <w:rPr>
          <w:rFonts w:ascii="Arial" w:hAnsi="Arial" w:cs="Arial"/>
          <w:sz w:val="24"/>
          <w:szCs w:val="24"/>
        </w:rPr>
        <w:t>the full particulars of the Force Majeure Event; and</w:t>
      </w:r>
    </w:p>
    <w:p w:rsidR="004F52DD" w:rsidRPr="008E7488" w:rsidRDefault="004F52DD" w:rsidP="00F41705">
      <w:pPr>
        <w:pStyle w:val="StyleClausea11pt"/>
        <w:numPr>
          <w:ilvl w:val="2"/>
          <w:numId w:val="12"/>
        </w:numPr>
        <w:spacing w:before="120" w:after="240" w:line="240" w:lineRule="atLeast"/>
        <w:ind w:left="1702" w:hanging="851"/>
        <w:jc w:val="left"/>
        <w:rPr>
          <w:rFonts w:ascii="Arial" w:hAnsi="Arial" w:cs="Arial"/>
          <w:sz w:val="24"/>
          <w:szCs w:val="24"/>
        </w:rPr>
      </w:pPr>
      <w:r w:rsidRPr="008E7488">
        <w:rPr>
          <w:rFonts w:ascii="Arial" w:hAnsi="Arial" w:cs="Arial"/>
          <w:sz w:val="24"/>
          <w:szCs w:val="24"/>
        </w:rPr>
        <w:t>the effect of the Force Majeure Event on the affected party’s performance of their obligations under the Funding Agreement; and</w:t>
      </w:r>
    </w:p>
    <w:p w:rsidR="004F52DD" w:rsidRPr="008E7488" w:rsidRDefault="004F52DD" w:rsidP="00F41705">
      <w:pPr>
        <w:pStyle w:val="StyleClausea11pt"/>
        <w:numPr>
          <w:ilvl w:val="2"/>
          <w:numId w:val="12"/>
        </w:numPr>
        <w:spacing w:before="120" w:after="240" w:line="240" w:lineRule="atLeast"/>
        <w:ind w:left="1702" w:hanging="851"/>
        <w:jc w:val="left"/>
        <w:rPr>
          <w:rFonts w:ascii="Arial" w:hAnsi="Arial" w:cs="Arial"/>
          <w:sz w:val="24"/>
          <w:szCs w:val="24"/>
        </w:rPr>
      </w:pPr>
      <w:r w:rsidRPr="008E7488">
        <w:rPr>
          <w:rFonts w:ascii="Arial" w:hAnsi="Arial" w:cs="Arial"/>
          <w:sz w:val="24"/>
          <w:szCs w:val="24"/>
        </w:rPr>
        <w:t>the anticipated period for which the Force Majeure Event will continue; and</w:t>
      </w:r>
    </w:p>
    <w:p w:rsidR="004F52DD" w:rsidRPr="008E7488" w:rsidRDefault="004F52DD" w:rsidP="00F41705">
      <w:pPr>
        <w:pStyle w:val="StyleClausea11pt"/>
        <w:numPr>
          <w:ilvl w:val="2"/>
          <w:numId w:val="12"/>
        </w:numPr>
        <w:spacing w:before="120" w:after="240" w:line="240" w:lineRule="atLeast"/>
        <w:ind w:left="1702" w:hanging="851"/>
        <w:jc w:val="left"/>
        <w:rPr>
          <w:rFonts w:ascii="Arial" w:hAnsi="Arial" w:cs="Arial"/>
          <w:sz w:val="24"/>
          <w:szCs w:val="24"/>
        </w:rPr>
      </w:pPr>
      <w:r w:rsidRPr="008E7488">
        <w:rPr>
          <w:rFonts w:ascii="Arial" w:hAnsi="Arial" w:cs="Arial"/>
          <w:sz w:val="24"/>
          <w:szCs w:val="24"/>
        </w:rPr>
        <w:t>any action the affected party has taken and intends to take to mitigate or remove the effect of the Force Majeure Event on the performance of the party’s obligation.</w:t>
      </w:r>
    </w:p>
    <w:p w:rsidR="004F52DD" w:rsidRPr="008E7488" w:rsidRDefault="004F52DD" w:rsidP="00F41705">
      <w:pPr>
        <w:pStyle w:val="Styleclause1111pt1"/>
        <w:numPr>
          <w:ilvl w:val="1"/>
          <w:numId w:val="12"/>
        </w:numPr>
        <w:spacing w:before="120" w:after="240" w:line="240" w:lineRule="atLeast"/>
        <w:jc w:val="left"/>
        <w:rPr>
          <w:rFonts w:ascii="Arial" w:hAnsi="Arial" w:cs="Arial"/>
          <w:sz w:val="24"/>
          <w:szCs w:val="24"/>
        </w:rPr>
      </w:pPr>
      <w:r w:rsidRPr="008E7488">
        <w:rPr>
          <w:rFonts w:ascii="Arial" w:hAnsi="Arial" w:cs="Arial"/>
          <w:sz w:val="24"/>
          <w:szCs w:val="24"/>
        </w:rPr>
        <w:t>If the affected party is the Recipient, the Recipient must report to Arts Queensland in writing an update in relation to all the matters in clause 24.2:</w:t>
      </w:r>
    </w:p>
    <w:p w:rsidR="004F52DD" w:rsidRPr="008E7488" w:rsidRDefault="004F52DD" w:rsidP="00F41705">
      <w:pPr>
        <w:pStyle w:val="StyleClausea11pt"/>
        <w:numPr>
          <w:ilvl w:val="2"/>
          <w:numId w:val="12"/>
        </w:numPr>
        <w:spacing w:before="120" w:after="240" w:line="240" w:lineRule="atLeast"/>
        <w:ind w:left="1702" w:hanging="851"/>
        <w:jc w:val="left"/>
        <w:rPr>
          <w:rFonts w:ascii="Arial" w:hAnsi="Arial" w:cs="Arial"/>
          <w:sz w:val="24"/>
          <w:szCs w:val="24"/>
        </w:rPr>
      </w:pPr>
      <w:r w:rsidRPr="008E7488">
        <w:rPr>
          <w:rFonts w:ascii="Arial" w:hAnsi="Arial" w:cs="Arial"/>
          <w:sz w:val="24"/>
          <w:szCs w:val="24"/>
        </w:rPr>
        <w:t>one month from the date of the notice under clause 24.1(a)(i) and every month thereafter for the duration the obligation is suspended under clause 24.1(b); and</w:t>
      </w:r>
    </w:p>
    <w:p w:rsidR="004F52DD" w:rsidRPr="008E7488" w:rsidRDefault="004F52DD" w:rsidP="00F41705">
      <w:pPr>
        <w:pStyle w:val="StyleClausea11pt"/>
        <w:numPr>
          <w:ilvl w:val="2"/>
          <w:numId w:val="12"/>
        </w:numPr>
        <w:spacing w:before="120" w:after="240" w:line="240" w:lineRule="atLeast"/>
        <w:ind w:left="1702" w:hanging="851"/>
        <w:jc w:val="left"/>
        <w:rPr>
          <w:rFonts w:ascii="Arial" w:hAnsi="Arial" w:cs="Arial"/>
          <w:color w:val="auto"/>
          <w:sz w:val="24"/>
          <w:szCs w:val="24"/>
        </w:rPr>
      </w:pPr>
      <w:r w:rsidRPr="008E7488">
        <w:rPr>
          <w:rFonts w:ascii="Arial" w:hAnsi="Arial" w:cs="Arial"/>
          <w:color w:val="auto"/>
          <w:sz w:val="24"/>
          <w:szCs w:val="24"/>
        </w:rPr>
        <w:t>within the Reporting obligations otherwise imposed on the Recipient under this Funding Agreement.</w:t>
      </w:r>
    </w:p>
    <w:p w:rsidR="0017772D" w:rsidRPr="008E7488" w:rsidRDefault="0017772D" w:rsidP="00F41705">
      <w:pPr>
        <w:pStyle w:val="Styleclause1111pt1"/>
        <w:numPr>
          <w:ilvl w:val="1"/>
          <w:numId w:val="12"/>
        </w:numPr>
        <w:spacing w:before="120" w:after="240" w:line="240" w:lineRule="atLeast"/>
        <w:jc w:val="left"/>
        <w:rPr>
          <w:rFonts w:ascii="Arial" w:hAnsi="Arial" w:cs="Arial"/>
          <w:sz w:val="24"/>
          <w:szCs w:val="24"/>
        </w:rPr>
      </w:pPr>
      <w:r w:rsidRPr="008E7488">
        <w:rPr>
          <w:rFonts w:ascii="Arial" w:hAnsi="Arial" w:cs="Arial"/>
          <w:sz w:val="24"/>
          <w:szCs w:val="24"/>
        </w:rPr>
        <w:t xml:space="preserve">Either party may terminate this </w:t>
      </w:r>
      <w:r w:rsidR="00B73FF7" w:rsidRPr="008E7488">
        <w:rPr>
          <w:rFonts w:ascii="Arial" w:hAnsi="Arial" w:cs="Arial"/>
          <w:sz w:val="24"/>
          <w:szCs w:val="24"/>
        </w:rPr>
        <w:t xml:space="preserve">Funding </w:t>
      </w:r>
      <w:r w:rsidRPr="008E7488">
        <w:rPr>
          <w:rFonts w:ascii="Arial" w:hAnsi="Arial" w:cs="Arial"/>
          <w:sz w:val="24"/>
          <w:szCs w:val="24"/>
        </w:rPr>
        <w:t xml:space="preserve">Agreement if a party is still prevented from or delayed in performing its obligations, because of a Force Majeure Event notified under clause 24.1(a)(i), after six (6) months from the date of that notice.  </w:t>
      </w:r>
      <w:r w:rsidRPr="008E7488">
        <w:rPr>
          <w:rFonts w:ascii="Arial" w:hAnsi="Arial" w:cs="Arial"/>
          <w:snapToGrid w:val="0"/>
          <w:sz w:val="24"/>
          <w:szCs w:val="24"/>
        </w:rPr>
        <w:t> </w:t>
      </w:r>
    </w:p>
    <w:p w:rsidR="0017772D" w:rsidRPr="008E7488" w:rsidRDefault="0017772D" w:rsidP="00F41705">
      <w:pPr>
        <w:pStyle w:val="Styleclause1111pt1"/>
        <w:numPr>
          <w:ilvl w:val="1"/>
          <w:numId w:val="12"/>
        </w:numPr>
        <w:spacing w:before="120" w:after="240" w:line="240" w:lineRule="atLeast"/>
        <w:jc w:val="left"/>
        <w:rPr>
          <w:rFonts w:ascii="Arial" w:hAnsi="Arial" w:cs="Arial"/>
          <w:sz w:val="24"/>
          <w:szCs w:val="24"/>
        </w:rPr>
      </w:pPr>
      <w:r w:rsidRPr="008E7488">
        <w:rPr>
          <w:rFonts w:ascii="Arial" w:hAnsi="Arial" w:cs="Arial"/>
          <w:snapToGrid w:val="0"/>
          <w:sz w:val="24"/>
          <w:szCs w:val="24"/>
        </w:rPr>
        <w:t>Nothing in this clause limits the rights of parties:</w:t>
      </w:r>
    </w:p>
    <w:p w:rsidR="0017772D" w:rsidRPr="008E7488" w:rsidRDefault="0017772D" w:rsidP="00F41705">
      <w:pPr>
        <w:pStyle w:val="StyleClausea11pt"/>
        <w:numPr>
          <w:ilvl w:val="2"/>
          <w:numId w:val="12"/>
        </w:numPr>
        <w:spacing w:before="120" w:after="240" w:line="240" w:lineRule="atLeast"/>
        <w:ind w:left="1702" w:hanging="851"/>
        <w:jc w:val="left"/>
        <w:rPr>
          <w:rFonts w:ascii="Arial" w:hAnsi="Arial" w:cs="Arial"/>
          <w:sz w:val="24"/>
          <w:szCs w:val="24"/>
        </w:rPr>
      </w:pPr>
      <w:r w:rsidRPr="008E7488">
        <w:rPr>
          <w:rFonts w:ascii="Arial" w:hAnsi="Arial" w:cs="Arial"/>
          <w:sz w:val="24"/>
          <w:szCs w:val="24"/>
        </w:rPr>
        <w:t>in accordance with cancellation conditions applicable under a Venue Hire Agreement entered into with Arts Queensland, including as associated with the Funded Activities; or</w:t>
      </w:r>
      <w:r w:rsidRPr="008E7488">
        <w:rPr>
          <w:rFonts w:ascii="Arial" w:hAnsi="Arial" w:cs="Arial"/>
          <w:snapToGrid w:val="0"/>
          <w:sz w:val="24"/>
          <w:szCs w:val="24"/>
        </w:rPr>
        <w:t xml:space="preserve"> </w:t>
      </w:r>
    </w:p>
    <w:p w:rsidR="0017772D" w:rsidRPr="008E7488" w:rsidRDefault="0017772D" w:rsidP="00F41705">
      <w:pPr>
        <w:pStyle w:val="StyleClausea11pt"/>
        <w:numPr>
          <w:ilvl w:val="2"/>
          <w:numId w:val="12"/>
        </w:numPr>
        <w:spacing w:before="120" w:after="240" w:line="240" w:lineRule="atLeast"/>
        <w:ind w:left="1702" w:hanging="851"/>
        <w:jc w:val="left"/>
        <w:rPr>
          <w:rFonts w:ascii="Arial" w:hAnsi="Arial" w:cs="Arial"/>
          <w:sz w:val="24"/>
          <w:szCs w:val="24"/>
        </w:rPr>
      </w:pPr>
      <w:r w:rsidRPr="008E7488">
        <w:rPr>
          <w:rFonts w:ascii="Arial" w:hAnsi="Arial" w:cs="Arial"/>
          <w:snapToGrid w:val="0"/>
          <w:sz w:val="24"/>
          <w:szCs w:val="24"/>
        </w:rPr>
        <w:t>to vary the Funding Agreement in accordance with clause 30.6; or</w:t>
      </w:r>
    </w:p>
    <w:p w:rsidR="0017772D" w:rsidRPr="008E7488" w:rsidRDefault="0017772D" w:rsidP="00F41705">
      <w:pPr>
        <w:pStyle w:val="StyleClausea11pt"/>
        <w:numPr>
          <w:ilvl w:val="2"/>
          <w:numId w:val="12"/>
        </w:numPr>
        <w:spacing w:before="120" w:after="240" w:line="240" w:lineRule="atLeast"/>
        <w:ind w:left="1702" w:hanging="851"/>
        <w:jc w:val="left"/>
        <w:rPr>
          <w:rFonts w:ascii="Arial" w:hAnsi="Arial" w:cs="Arial"/>
          <w:sz w:val="24"/>
          <w:szCs w:val="24"/>
        </w:rPr>
      </w:pPr>
      <w:r w:rsidRPr="008E7488">
        <w:rPr>
          <w:rFonts w:ascii="Arial" w:hAnsi="Arial" w:cs="Arial"/>
          <w:snapToGrid w:val="0"/>
          <w:sz w:val="24"/>
          <w:szCs w:val="24"/>
        </w:rPr>
        <w:t>to resolve a dispute in accordance with clause 25.</w:t>
      </w:r>
    </w:p>
    <w:p w:rsidR="004F52DD" w:rsidRPr="008E7488" w:rsidRDefault="0017772D" w:rsidP="00F41705">
      <w:pPr>
        <w:pStyle w:val="SALvl2"/>
        <w:numPr>
          <w:ilvl w:val="1"/>
          <w:numId w:val="12"/>
        </w:numPr>
        <w:spacing w:line="240" w:lineRule="atLeast"/>
        <w:rPr>
          <w:rFonts w:cs="Arial"/>
          <w:sz w:val="24"/>
          <w:szCs w:val="24"/>
        </w:rPr>
      </w:pPr>
      <w:r w:rsidRPr="008E7488">
        <w:rPr>
          <w:rFonts w:cs="Arial"/>
          <w:iCs/>
          <w:sz w:val="24"/>
          <w:szCs w:val="24"/>
        </w:rPr>
        <w:t>For the sake of clarity, the circumstances of the COVID-19 Pandemic do not constitute a Force Majeure Event.</w:t>
      </w:r>
    </w:p>
    <w:p w:rsidR="00433A83" w:rsidRPr="008E7488" w:rsidRDefault="00433A83" w:rsidP="00991704">
      <w:pPr>
        <w:pStyle w:val="StyleClauseHeadingBold"/>
        <w:keepNext/>
        <w:numPr>
          <w:ilvl w:val="0"/>
          <w:numId w:val="12"/>
        </w:numPr>
        <w:spacing w:after="240" w:line="240" w:lineRule="atLeast"/>
        <w:rPr>
          <w:rFonts w:cs="Arial"/>
          <w:snapToGrid w:val="0"/>
          <w:szCs w:val="24"/>
        </w:rPr>
      </w:pPr>
      <w:bookmarkStart w:id="72" w:name="_Ref370293487"/>
      <w:bookmarkEnd w:id="69"/>
      <w:r w:rsidRPr="008E7488">
        <w:rPr>
          <w:rFonts w:cs="Arial"/>
          <w:snapToGrid w:val="0"/>
          <w:szCs w:val="24"/>
        </w:rPr>
        <w:t>DISPUTE RESOLUTION</w:t>
      </w:r>
      <w:bookmarkEnd w:id="72"/>
      <w:r w:rsidR="000429B6" w:rsidRPr="008E7488">
        <w:rPr>
          <w:rFonts w:cs="Arial"/>
          <w:snapToGrid w:val="0"/>
          <w:szCs w:val="24"/>
        </w:rPr>
        <w:t xml:space="preserve"> </w:t>
      </w:r>
    </w:p>
    <w:p w:rsidR="00433A83" w:rsidRPr="008E7488" w:rsidRDefault="00433A83" w:rsidP="00991704">
      <w:pPr>
        <w:pStyle w:val="clause11"/>
        <w:numPr>
          <w:ilvl w:val="1"/>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 xml:space="preserve">The parties agree that, where a dispute arises between them in relation to the Funding Agreement, they will </w:t>
      </w:r>
      <w:r w:rsidR="00516034" w:rsidRPr="008E7488">
        <w:rPr>
          <w:rFonts w:cs="Arial"/>
          <w:snapToGrid w:val="0"/>
          <w:sz w:val="24"/>
          <w:szCs w:val="24"/>
          <w:lang w:val="en-AU" w:eastAsia="en-US"/>
        </w:rPr>
        <w:t>engage in</w:t>
      </w:r>
      <w:r w:rsidRPr="008E7488">
        <w:rPr>
          <w:rFonts w:cs="Arial"/>
          <w:snapToGrid w:val="0"/>
          <w:sz w:val="24"/>
          <w:szCs w:val="24"/>
          <w:lang w:val="en-AU" w:eastAsia="en-US"/>
        </w:rPr>
        <w:t xml:space="preserve"> discussions to attempt to resolve the dispute.</w:t>
      </w:r>
    </w:p>
    <w:p w:rsidR="00433A83" w:rsidRPr="008E7488" w:rsidRDefault="00516034" w:rsidP="00991704">
      <w:pPr>
        <w:pStyle w:val="clause11"/>
        <w:numPr>
          <w:ilvl w:val="1"/>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 xml:space="preserve">If discussions under clause </w:t>
      </w:r>
      <w:r w:rsidR="00082651" w:rsidRPr="008E7488">
        <w:rPr>
          <w:rFonts w:cs="Arial"/>
          <w:snapToGrid w:val="0"/>
          <w:sz w:val="24"/>
          <w:szCs w:val="24"/>
          <w:lang w:val="en-AU" w:eastAsia="en-US"/>
        </w:rPr>
        <w:t>25.</w:t>
      </w:r>
      <w:r w:rsidR="00B91610">
        <w:rPr>
          <w:rFonts w:cs="Arial"/>
          <w:snapToGrid w:val="0"/>
          <w:sz w:val="24"/>
          <w:szCs w:val="24"/>
          <w:lang w:val="en-AU" w:eastAsia="en-US"/>
        </w:rPr>
        <w:t>1</w:t>
      </w:r>
      <w:r w:rsidRPr="008E7488">
        <w:rPr>
          <w:rFonts w:cs="Arial"/>
          <w:snapToGrid w:val="0"/>
          <w:sz w:val="24"/>
          <w:szCs w:val="24"/>
          <w:lang w:val="en-AU" w:eastAsia="en-US"/>
        </w:rPr>
        <w:t xml:space="preserve"> do not result in resolving a dispute between the parties, the parties agree </w:t>
      </w:r>
      <w:r w:rsidR="00433A83" w:rsidRPr="008E7488">
        <w:rPr>
          <w:rFonts w:cs="Arial"/>
          <w:snapToGrid w:val="0"/>
          <w:sz w:val="24"/>
          <w:szCs w:val="24"/>
          <w:lang w:val="en-AU" w:eastAsia="en-US"/>
        </w:rPr>
        <w:t>to</w:t>
      </w:r>
      <w:r w:rsidRPr="008E7488">
        <w:rPr>
          <w:rFonts w:cs="Arial"/>
          <w:snapToGrid w:val="0"/>
          <w:sz w:val="24"/>
          <w:szCs w:val="24"/>
          <w:lang w:val="en-AU" w:eastAsia="en-US"/>
        </w:rPr>
        <w:t xml:space="preserve"> participate in mediation to attempt to resolve the dispute.</w:t>
      </w:r>
      <w:r w:rsidR="00433A83" w:rsidRPr="008E7488">
        <w:rPr>
          <w:rFonts w:cs="Arial"/>
          <w:snapToGrid w:val="0"/>
          <w:sz w:val="24"/>
          <w:szCs w:val="24"/>
          <w:lang w:val="en-AU" w:eastAsia="en-US"/>
        </w:rPr>
        <w:t xml:space="preserve"> </w:t>
      </w:r>
    </w:p>
    <w:p w:rsidR="00433A83" w:rsidRPr="008E7488" w:rsidRDefault="00433A83" w:rsidP="00991704">
      <w:pPr>
        <w:pStyle w:val="clause11"/>
        <w:numPr>
          <w:ilvl w:val="1"/>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Notwithstanding the existence of a dispute, each party will continue to pe</w:t>
      </w:r>
      <w:r w:rsidR="00621790" w:rsidRPr="008E7488">
        <w:rPr>
          <w:rFonts w:cs="Arial"/>
          <w:snapToGrid w:val="0"/>
          <w:sz w:val="24"/>
          <w:szCs w:val="24"/>
          <w:lang w:val="en-AU" w:eastAsia="en-US"/>
        </w:rPr>
        <w:t>rform its obligations under the Funding</w:t>
      </w:r>
      <w:r w:rsidRPr="008E7488">
        <w:rPr>
          <w:rFonts w:cs="Arial"/>
          <w:snapToGrid w:val="0"/>
          <w:sz w:val="24"/>
          <w:szCs w:val="24"/>
          <w:lang w:val="en-AU" w:eastAsia="en-US"/>
        </w:rPr>
        <w:t xml:space="preserve"> Agreement.</w:t>
      </w:r>
    </w:p>
    <w:p w:rsidR="004B36CD" w:rsidRDefault="004B36CD" w:rsidP="004B36CD">
      <w:pPr>
        <w:pStyle w:val="clause11"/>
        <w:numPr>
          <w:ilvl w:val="1"/>
          <w:numId w:val="12"/>
        </w:numPr>
        <w:spacing w:after="240" w:line="240" w:lineRule="atLeast"/>
        <w:rPr>
          <w:rFonts w:cs="Arial"/>
          <w:snapToGrid w:val="0"/>
          <w:sz w:val="24"/>
          <w:szCs w:val="24"/>
          <w:lang w:val="en-AU" w:eastAsia="en-US"/>
        </w:rPr>
      </w:pPr>
      <w:r w:rsidRPr="008E7488">
        <w:rPr>
          <w:rFonts w:cs="Arial"/>
          <w:snapToGrid w:val="0"/>
          <w:sz w:val="24"/>
          <w:szCs w:val="24"/>
        </w:rPr>
        <w:t>Nothing in this clause limits the rights of parties</w:t>
      </w:r>
      <w:r w:rsidRPr="008E7488">
        <w:rPr>
          <w:rFonts w:cs="Arial"/>
          <w:snapToGrid w:val="0"/>
          <w:sz w:val="24"/>
          <w:szCs w:val="24"/>
          <w:lang w:val="en-AU" w:eastAsia="en-US"/>
        </w:rPr>
        <w:t xml:space="preserve"> under clauses 14.6 and 14.7.</w:t>
      </w:r>
    </w:p>
    <w:p w:rsidR="00433A83" w:rsidRPr="008E7488" w:rsidRDefault="00433A83" w:rsidP="00991704">
      <w:pPr>
        <w:pStyle w:val="StyleClauseHeadingBold"/>
        <w:keepNext/>
        <w:numPr>
          <w:ilvl w:val="0"/>
          <w:numId w:val="12"/>
        </w:numPr>
        <w:spacing w:after="240" w:line="240" w:lineRule="atLeast"/>
        <w:rPr>
          <w:rFonts w:cs="Arial"/>
          <w:snapToGrid w:val="0"/>
          <w:szCs w:val="24"/>
        </w:rPr>
      </w:pPr>
      <w:bookmarkStart w:id="73" w:name="_Ref177535317"/>
      <w:bookmarkEnd w:id="70"/>
      <w:bookmarkEnd w:id="71"/>
      <w:r w:rsidRPr="008E7488">
        <w:rPr>
          <w:rFonts w:cs="Arial"/>
          <w:snapToGrid w:val="0"/>
          <w:szCs w:val="24"/>
        </w:rPr>
        <w:t>PARLIAMENTARY APPROPRIATION</w:t>
      </w:r>
      <w:bookmarkEnd w:id="73"/>
    </w:p>
    <w:p w:rsidR="00433A83" w:rsidRPr="008E7488" w:rsidRDefault="00433A83" w:rsidP="00991704">
      <w:pPr>
        <w:pStyle w:val="clause11"/>
        <w:numPr>
          <w:ilvl w:val="1"/>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You acknowledge and agree that:</w:t>
      </w:r>
    </w:p>
    <w:p w:rsidR="00433A83" w:rsidRPr="008E7488" w:rsidRDefault="00433A83" w:rsidP="00991704">
      <w:pPr>
        <w:pStyle w:val="clause11"/>
        <w:numPr>
          <w:ilvl w:val="2"/>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Arts Queensland is, in each year, reliant upon parliamentary appropriations to enable it to pay the Instalments; and</w:t>
      </w:r>
    </w:p>
    <w:p w:rsidR="00433A83" w:rsidRPr="008E7488" w:rsidRDefault="00433A83" w:rsidP="00991704">
      <w:pPr>
        <w:pStyle w:val="clause11"/>
        <w:numPr>
          <w:ilvl w:val="2"/>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if insufficient parliamentary appropriation is received by Arts Queensland to enable it to provide the Instalments in any year during the term of the Funding Agreement, Arts Queensland may, by notice to You:</w:t>
      </w:r>
    </w:p>
    <w:p w:rsidR="00433A83" w:rsidRPr="008E7488" w:rsidRDefault="00433A83" w:rsidP="00991704">
      <w:pPr>
        <w:pStyle w:val="Clausei"/>
        <w:numPr>
          <w:ilvl w:val="3"/>
          <w:numId w:val="12"/>
        </w:numPr>
        <w:ind w:left="1800" w:hanging="666"/>
        <w:rPr>
          <w:rFonts w:ascii="Arial" w:hAnsi="Arial" w:cs="Arial"/>
          <w:snapToGrid w:val="0"/>
          <w:lang w:val="en-AU" w:eastAsia="en-US"/>
        </w:rPr>
      </w:pPr>
      <w:r w:rsidRPr="008E7488">
        <w:rPr>
          <w:rFonts w:ascii="Arial" w:hAnsi="Arial" w:cs="Arial"/>
          <w:snapToGrid w:val="0"/>
          <w:lang w:val="en-AU" w:eastAsia="en-US"/>
        </w:rPr>
        <w:t xml:space="preserve">reduce the amount of any Instalment and the total amount of the Funding, in which case the Funding Agreement </w:t>
      </w:r>
      <w:r w:rsidRPr="008E7488">
        <w:rPr>
          <w:rFonts w:ascii="Arial" w:hAnsi="Arial" w:cs="Arial"/>
          <w:snapToGrid w:val="0"/>
          <w:szCs w:val="24"/>
          <w:lang w:val="en-AU"/>
        </w:rPr>
        <w:t>will be deemed varied accordingly</w:t>
      </w:r>
      <w:r w:rsidRPr="008E7488">
        <w:rPr>
          <w:rFonts w:ascii="Arial" w:hAnsi="Arial" w:cs="Arial"/>
          <w:snapToGrid w:val="0"/>
          <w:lang w:val="en-AU" w:eastAsia="en-US"/>
        </w:rPr>
        <w:t>; or</w:t>
      </w:r>
    </w:p>
    <w:p w:rsidR="00433A83" w:rsidRPr="008E7488" w:rsidRDefault="00433A83" w:rsidP="00B17C3A">
      <w:pPr>
        <w:pStyle w:val="Clausei"/>
        <w:numPr>
          <w:ilvl w:val="0"/>
          <w:numId w:val="0"/>
        </w:numPr>
        <w:ind w:left="1134"/>
        <w:rPr>
          <w:rFonts w:ascii="Arial" w:hAnsi="Arial" w:cs="Arial"/>
          <w:snapToGrid w:val="0"/>
          <w:lang w:val="en-AU" w:eastAsia="en-US"/>
        </w:rPr>
      </w:pPr>
    </w:p>
    <w:p w:rsidR="00433A83" w:rsidRPr="008E7488" w:rsidRDefault="00433A83" w:rsidP="00991704">
      <w:pPr>
        <w:pStyle w:val="Clausei"/>
        <w:numPr>
          <w:ilvl w:val="3"/>
          <w:numId w:val="12"/>
        </w:numPr>
        <w:ind w:left="1800" w:hanging="666"/>
        <w:rPr>
          <w:rFonts w:ascii="Arial" w:hAnsi="Arial" w:cs="Arial"/>
          <w:snapToGrid w:val="0"/>
          <w:lang w:val="en-AU" w:eastAsia="en-US"/>
        </w:rPr>
      </w:pPr>
      <w:r w:rsidRPr="008E7488">
        <w:rPr>
          <w:rFonts w:ascii="Arial" w:hAnsi="Arial" w:cs="Arial"/>
          <w:snapToGrid w:val="0"/>
          <w:lang w:val="en-AU" w:eastAsia="en-US"/>
        </w:rPr>
        <w:t xml:space="preserve">terminate the Funding Agreement by 30 days notice to You. </w:t>
      </w:r>
    </w:p>
    <w:p w:rsidR="000429B6" w:rsidRPr="008E7488" w:rsidRDefault="000429B6" w:rsidP="000429B6">
      <w:pPr>
        <w:pStyle w:val="ListParagraph"/>
        <w:rPr>
          <w:rFonts w:ascii="Arial" w:hAnsi="Arial" w:cs="Arial"/>
          <w:snapToGrid w:val="0"/>
          <w:lang w:val="en-AU" w:eastAsia="en-US"/>
        </w:rPr>
      </w:pPr>
    </w:p>
    <w:p w:rsidR="000429B6" w:rsidRPr="008E7488" w:rsidRDefault="000429B6" w:rsidP="00991704">
      <w:pPr>
        <w:pStyle w:val="StyleClauseHeadingBold"/>
        <w:keepNext/>
        <w:numPr>
          <w:ilvl w:val="0"/>
          <w:numId w:val="12"/>
        </w:numPr>
        <w:spacing w:after="240" w:line="240" w:lineRule="atLeast"/>
        <w:rPr>
          <w:rFonts w:cs="Arial"/>
        </w:rPr>
      </w:pPr>
      <w:r w:rsidRPr="008E7488">
        <w:rPr>
          <w:rFonts w:cs="Arial"/>
          <w:szCs w:val="24"/>
        </w:rPr>
        <w:t>NOVATION OF AGREEMENT IN CASE OF MACHINERY OF GOVERNMENT CHANGE</w:t>
      </w:r>
    </w:p>
    <w:p w:rsidR="000429B6" w:rsidRPr="008E7488" w:rsidRDefault="000429B6" w:rsidP="00991704">
      <w:pPr>
        <w:pStyle w:val="clause11"/>
        <w:numPr>
          <w:ilvl w:val="1"/>
          <w:numId w:val="12"/>
        </w:numPr>
        <w:spacing w:after="240" w:line="240" w:lineRule="atLeast"/>
        <w:rPr>
          <w:rFonts w:cs="Arial"/>
          <w:snapToGrid w:val="0"/>
          <w:sz w:val="24"/>
          <w:szCs w:val="24"/>
          <w:lang w:val="en-AU" w:eastAsia="en-US"/>
        </w:rPr>
      </w:pPr>
      <w:bookmarkStart w:id="74" w:name="_Ref42083457"/>
      <w:r w:rsidRPr="008E7488">
        <w:rPr>
          <w:rFonts w:cs="Arial"/>
          <w:sz w:val="24"/>
          <w:szCs w:val="24"/>
        </w:rPr>
        <w:t>Notwi</w:t>
      </w:r>
      <w:r w:rsidR="0060304A" w:rsidRPr="008E7488">
        <w:rPr>
          <w:rFonts w:cs="Arial"/>
          <w:sz w:val="24"/>
          <w:szCs w:val="24"/>
        </w:rPr>
        <w:t>thstanding any provision of the Funding</w:t>
      </w:r>
      <w:r w:rsidRPr="008E7488">
        <w:rPr>
          <w:rFonts w:cs="Arial"/>
          <w:sz w:val="24"/>
          <w:szCs w:val="24"/>
        </w:rPr>
        <w:t xml:space="preserve"> Agreement, </w:t>
      </w:r>
      <w:r w:rsidR="0060304A" w:rsidRPr="008E7488">
        <w:rPr>
          <w:rFonts w:cs="Arial"/>
          <w:snapToGrid w:val="0"/>
          <w:sz w:val="24"/>
          <w:szCs w:val="24"/>
        </w:rPr>
        <w:t>Arts Queensland</w:t>
      </w:r>
      <w:r w:rsidR="0060304A" w:rsidRPr="008E7488">
        <w:rPr>
          <w:rFonts w:cs="Arial"/>
          <w:sz w:val="24"/>
          <w:szCs w:val="24"/>
        </w:rPr>
        <w:t xml:space="preserve"> </w:t>
      </w:r>
      <w:r w:rsidRPr="008E7488">
        <w:rPr>
          <w:rFonts w:cs="Arial"/>
          <w:sz w:val="24"/>
          <w:szCs w:val="24"/>
        </w:rPr>
        <w:t>may freely transfer its rights and responsibilities, either wholly or partly, to a Queensland Government department or agency or Queensland Government Body that is not part of the same legal entity as</w:t>
      </w:r>
      <w:r w:rsidR="0060304A" w:rsidRPr="008E7488">
        <w:rPr>
          <w:rFonts w:cs="Arial"/>
          <w:snapToGrid w:val="0"/>
          <w:sz w:val="24"/>
          <w:szCs w:val="24"/>
        </w:rPr>
        <w:t xml:space="preserve"> Arts Queensland</w:t>
      </w:r>
      <w:r w:rsidRPr="008E7488">
        <w:rPr>
          <w:rFonts w:cs="Arial"/>
          <w:sz w:val="24"/>
          <w:szCs w:val="24"/>
        </w:rPr>
        <w:t>, but only as a consequence of a Machinery of Government Change.</w:t>
      </w:r>
      <w:bookmarkEnd w:id="74"/>
    </w:p>
    <w:p w:rsidR="00433A83" w:rsidRPr="008E7488" w:rsidRDefault="000429B6" w:rsidP="00991704">
      <w:pPr>
        <w:pStyle w:val="clause11"/>
        <w:numPr>
          <w:ilvl w:val="1"/>
          <w:numId w:val="12"/>
        </w:numPr>
        <w:spacing w:after="240" w:line="240" w:lineRule="atLeast"/>
        <w:rPr>
          <w:rFonts w:cs="Arial"/>
          <w:snapToGrid w:val="0"/>
          <w:sz w:val="24"/>
          <w:szCs w:val="24"/>
          <w:lang w:val="en-AU" w:eastAsia="en-US"/>
        </w:rPr>
      </w:pPr>
      <w:r w:rsidRPr="008E7488">
        <w:rPr>
          <w:rFonts w:cs="Arial"/>
          <w:sz w:val="24"/>
          <w:szCs w:val="24"/>
        </w:rPr>
        <w:t xml:space="preserve">If clause </w:t>
      </w:r>
      <w:r w:rsidRPr="008E7488">
        <w:rPr>
          <w:rFonts w:cs="Arial"/>
          <w:sz w:val="24"/>
          <w:szCs w:val="24"/>
        </w:rPr>
        <w:fldChar w:fldCharType="begin"/>
      </w:r>
      <w:r w:rsidRPr="008E7488">
        <w:rPr>
          <w:rFonts w:cs="Arial"/>
          <w:sz w:val="24"/>
          <w:szCs w:val="24"/>
        </w:rPr>
        <w:instrText xml:space="preserve"> REF _Ref42083457 \r \h  \* MERGEFORMAT </w:instrText>
      </w:r>
      <w:r w:rsidRPr="008E7488">
        <w:rPr>
          <w:rFonts w:cs="Arial"/>
          <w:sz w:val="24"/>
          <w:szCs w:val="24"/>
        </w:rPr>
      </w:r>
      <w:r w:rsidRPr="008E7488">
        <w:rPr>
          <w:rFonts w:cs="Arial"/>
          <w:sz w:val="24"/>
          <w:szCs w:val="24"/>
        </w:rPr>
        <w:fldChar w:fldCharType="separate"/>
      </w:r>
      <w:r w:rsidR="00082651" w:rsidRPr="008E7488">
        <w:rPr>
          <w:rFonts w:cs="Arial"/>
          <w:sz w:val="24"/>
          <w:szCs w:val="24"/>
        </w:rPr>
        <w:t>27</w:t>
      </w:r>
      <w:r w:rsidRPr="008E7488">
        <w:rPr>
          <w:rFonts w:cs="Arial"/>
          <w:sz w:val="24"/>
          <w:szCs w:val="24"/>
        </w:rPr>
        <w:t>.1</w:t>
      </w:r>
      <w:r w:rsidRPr="008E7488">
        <w:rPr>
          <w:rFonts w:cs="Arial"/>
          <w:sz w:val="24"/>
          <w:szCs w:val="24"/>
        </w:rPr>
        <w:fldChar w:fldCharType="end"/>
      </w:r>
      <w:r w:rsidR="009E1B2C" w:rsidRPr="008E7488">
        <w:rPr>
          <w:rFonts w:cs="Arial"/>
          <w:sz w:val="24"/>
          <w:szCs w:val="24"/>
        </w:rPr>
        <w:t xml:space="preserve"> </w:t>
      </w:r>
      <w:r w:rsidRPr="008E7488">
        <w:rPr>
          <w:rFonts w:cs="Arial"/>
          <w:sz w:val="24"/>
          <w:szCs w:val="24"/>
        </w:rPr>
        <w:t xml:space="preserve">applies, </w:t>
      </w:r>
      <w:r w:rsidR="0060304A" w:rsidRPr="008E7488">
        <w:rPr>
          <w:rFonts w:cs="Arial"/>
          <w:sz w:val="24"/>
          <w:szCs w:val="24"/>
        </w:rPr>
        <w:t xml:space="preserve">You </w:t>
      </w:r>
      <w:r w:rsidRPr="008E7488">
        <w:rPr>
          <w:rFonts w:cs="Arial"/>
          <w:sz w:val="24"/>
          <w:szCs w:val="24"/>
        </w:rPr>
        <w:t>must execute a deed of novation, in the</w:t>
      </w:r>
      <w:r w:rsidR="0060304A" w:rsidRPr="008E7488">
        <w:rPr>
          <w:rFonts w:cs="Arial"/>
          <w:sz w:val="24"/>
          <w:szCs w:val="24"/>
        </w:rPr>
        <w:t xml:space="preserve"> form required by </w:t>
      </w:r>
      <w:r w:rsidR="0060304A" w:rsidRPr="008E7488">
        <w:rPr>
          <w:rFonts w:cs="Arial"/>
          <w:snapToGrid w:val="0"/>
          <w:sz w:val="24"/>
          <w:szCs w:val="24"/>
        </w:rPr>
        <w:t>Arts Queensland</w:t>
      </w:r>
      <w:r w:rsidRPr="008E7488">
        <w:rPr>
          <w:rFonts w:cs="Arial"/>
          <w:sz w:val="24"/>
          <w:szCs w:val="24"/>
        </w:rPr>
        <w:t xml:space="preserve">. </w:t>
      </w:r>
      <w:r w:rsidR="0060304A" w:rsidRPr="008E7488">
        <w:rPr>
          <w:rFonts w:cs="Arial"/>
          <w:sz w:val="24"/>
          <w:szCs w:val="24"/>
        </w:rPr>
        <w:t>You</w:t>
      </w:r>
      <w:r w:rsidRPr="008E7488">
        <w:rPr>
          <w:rFonts w:cs="Arial"/>
          <w:sz w:val="24"/>
          <w:szCs w:val="24"/>
        </w:rPr>
        <w:t xml:space="preserve"> must execute and return the deed of novation to </w:t>
      </w:r>
      <w:r w:rsidR="0060304A" w:rsidRPr="008E7488">
        <w:rPr>
          <w:rFonts w:cs="Arial"/>
          <w:snapToGrid w:val="0"/>
          <w:sz w:val="24"/>
          <w:szCs w:val="24"/>
        </w:rPr>
        <w:t>Arts Queensland</w:t>
      </w:r>
      <w:r w:rsidR="0060304A" w:rsidRPr="008E7488">
        <w:rPr>
          <w:rFonts w:cs="Arial"/>
          <w:sz w:val="24"/>
          <w:szCs w:val="24"/>
        </w:rPr>
        <w:t xml:space="preserve"> </w:t>
      </w:r>
      <w:r w:rsidRPr="008E7488">
        <w:rPr>
          <w:rFonts w:cs="Arial"/>
          <w:sz w:val="24"/>
          <w:szCs w:val="24"/>
        </w:rPr>
        <w:t xml:space="preserve">within 5 Business Days from receipt of a notice from </w:t>
      </w:r>
      <w:r w:rsidR="0060304A" w:rsidRPr="008E7488">
        <w:rPr>
          <w:rFonts w:cs="Arial"/>
          <w:snapToGrid w:val="0"/>
          <w:sz w:val="24"/>
          <w:szCs w:val="24"/>
        </w:rPr>
        <w:t>Arts Queensland</w:t>
      </w:r>
      <w:r w:rsidR="0060304A" w:rsidRPr="008E7488">
        <w:rPr>
          <w:rFonts w:cs="Arial"/>
          <w:sz w:val="24"/>
          <w:szCs w:val="24"/>
        </w:rPr>
        <w:t xml:space="preserve"> </w:t>
      </w:r>
      <w:r w:rsidRPr="008E7488">
        <w:rPr>
          <w:rFonts w:cs="Arial"/>
          <w:sz w:val="24"/>
          <w:szCs w:val="24"/>
        </w:rPr>
        <w:t xml:space="preserve">advising of the transfer and requiring </w:t>
      </w:r>
      <w:r w:rsidR="0060304A" w:rsidRPr="008E7488">
        <w:rPr>
          <w:rFonts w:cs="Arial"/>
          <w:sz w:val="24"/>
          <w:szCs w:val="24"/>
        </w:rPr>
        <w:t>You</w:t>
      </w:r>
      <w:r w:rsidRPr="008E7488">
        <w:rPr>
          <w:rFonts w:cs="Arial"/>
          <w:sz w:val="24"/>
          <w:szCs w:val="24"/>
        </w:rPr>
        <w:t xml:space="preserve"> to execute the deed of novation.</w:t>
      </w:r>
    </w:p>
    <w:p w:rsidR="00433A83" w:rsidRPr="008E7488" w:rsidRDefault="00433A83" w:rsidP="00991704">
      <w:pPr>
        <w:pStyle w:val="StyleClauseHeadingBold"/>
        <w:keepNext/>
        <w:numPr>
          <w:ilvl w:val="0"/>
          <w:numId w:val="12"/>
        </w:numPr>
        <w:spacing w:after="240" w:line="240" w:lineRule="atLeast"/>
        <w:rPr>
          <w:rFonts w:cs="Arial"/>
        </w:rPr>
      </w:pPr>
      <w:r w:rsidRPr="008E7488">
        <w:rPr>
          <w:rFonts w:cs="Arial"/>
        </w:rPr>
        <w:t>NOTICES</w:t>
      </w:r>
    </w:p>
    <w:p w:rsidR="00734AD6" w:rsidRPr="008E7488" w:rsidRDefault="00734AD6" w:rsidP="00991704">
      <w:pPr>
        <w:pStyle w:val="clause11"/>
        <w:numPr>
          <w:ilvl w:val="1"/>
          <w:numId w:val="12"/>
        </w:numPr>
        <w:spacing w:after="240" w:line="240" w:lineRule="atLeast"/>
        <w:rPr>
          <w:rFonts w:cs="Arial"/>
          <w:snapToGrid w:val="0"/>
          <w:sz w:val="24"/>
          <w:szCs w:val="24"/>
          <w:lang w:val="en-AU" w:eastAsia="en-US"/>
        </w:rPr>
      </w:pPr>
      <w:bookmarkStart w:id="75" w:name="_Ref370910778"/>
      <w:r w:rsidRPr="008E7488">
        <w:rPr>
          <w:rFonts w:cs="Arial"/>
          <w:sz w:val="24"/>
          <w:szCs w:val="24"/>
        </w:rPr>
        <w:t>Notices under the Funding Agreement must be:</w:t>
      </w:r>
    </w:p>
    <w:p w:rsidR="00734AD6" w:rsidRPr="008E7488" w:rsidRDefault="00734AD6" w:rsidP="00991704">
      <w:pPr>
        <w:pStyle w:val="SALvl3"/>
        <w:numPr>
          <w:ilvl w:val="2"/>
          <w:numId w:val="12"/>
        </w:numPr>
        <w:spacing w:before="240"/>
        <w:rPr>
          <w:rFonts w:cs="Arial"/>
          <w:sz w:val="24"/>
          <w:szCs w:val="24"/>
        </w:rPr>
      </w:pPr>
      <w:r w:rsidRPr="008E7488">
        <w:rPr>
          <w:rFonts w:cs="Arial"/>
          <w:sz w:val="24"/>
          <w:szCs w:val="24"/>
        </w:rPr>
        <w:t>in writing;</w:t>
      </w:r>
    </w:p>
    <w:p w:rsidR="00734AD6" w:rsidRPr="008E7488" w:rsidRDefault="00734AD6" w:rsidP="00991704">
      <w:pPr>
        <w:pStyle w:val="SALvl3"/>
        <w:numPr>
          <w:ilvl w:val="2"/>
          <w:numId w:val="12"/>
        </w:numPr>
        <w:spacing w:before="240"/>
        <w:rPr>
          <w:rFonts w:cs="Arial"/>
          <w:sz w:val="24"/>
          <w:szCs w:val="24"/>
        </w:rPr>
      </w:pPr>
      <w:r w:rsidRPr="008E7488">
        <w:rPr>
          <w:rFonts w:cs="Arial"/>
          <w:sz w:val="24"/>
          <w:szCs w:val="24"/>
        </w:rPr>
        <w:t xml:space="preserve">given by an authorised person on behalf of the party giving the notice; and </w:t>
      </w:r>
    </w:p>
    <w:p w:rsidR="00734AD6" w:rsidRPr="008E7488" w:rsidRDefault="00734AD6" w:rsidP="00991704">
      <w:pPr>
        <w:pStyle w:val="SALvl3"/>
        <w:numPr>
          <w:ilvl w:val="2"/>
          <w:numId w:val="12"/>
        </w:numPr>
        <w:spacing w:before="240"/>
        <w:rPr>
          <w:rFonts w:cs="Arial"/>
          <w:sz w:val="24"/>
          <w:szCs w:val="24"/>
        </w:rPr>
      </w:pPr>
      <w:r w:rsidRPr="008E7488">
        <w:rPr>
          <w:rFonts w:cs="Arial"/>
          <w:sz w:val="24"/>
          <w:szCs w:val="24"/>
        </w:rPr>
        <w:t>delivered by hand or by mail or email to a party’s address as specified in</w:t>
      </w:r>
      <w:r w:rsidRPr="008E7488">
        <w:rPr>
          <w:rFonts w:cs="Arial"/>
          <w:snapToGrid w:val="0"/>
          <w:sz w:val="24"/>
          <w:szCs w:val="24"/>
        </w:rPr>
        <w:t xml:space="preserve"> the Letter of Offer</w:t>
      </w:r>
      <w:r w:rsidRPr="008E7488">
        <w:rPr>
          <w:rFonts w:cs="Arial"/>
          <w:sz w:val="24"/>
          <w:szCs w:val="24"/>
        </w:rPr>
        <w:t>, or any substitute address as may have been notified in writing by the relevant party to the other from time to time.</w:t>
      </w:r>
    </w:p>
    <w:p w:rsidR="00734AD6" w:rsidRPr="008E7488" w:rsidRDefault="00734AD6" w:rsidP="00991704">
      <w:pPr>
        <w:pStyle w:val="clause11"/>
        <w:numPr>
          <w:ilvl w:val="1"/>
          <w:numId w:val="12"/>
        </w:numPr>
        <w:spacing w:after="240" w:line="240" w:lineRule="atLeast"/>
        <w:rPr>
          <w:rFonts w:cs="Arial"/>
          <w:snapToGrid w:val="0"/>
          <w:sz w:val="24"/>
          <w:szCs w:val="24"/>
          <w:lang w:val="en-AU" w:eastAsia="en-US"/>
        </w:rPr>
      </w:pPr>
      <w:r w:rsidRPr="008E7488">
        <w:rPr>
          <w:rFonts w:cs="Arial"/>
          <w:sz w:val="24"/>
          <w:szCs w:val="24"/>
        </w:rPr>
        <w:t>A notice will be deemed to be given:</w:t>
      </w:r>
    </w:p>
    <w:p w:rsidR="00734AD6" w:rsidRPr="008E7488" w:rsidRDefault="00734AD6" w:rsidP="00991704">
      <w:pPr>
        <w:pStyle w:val="SALvl3"/>
        <w:numPr>
          <w:ilvl w:val="2"/>
          <w:numId w:val="12"/>
        </w:numPr>
        <w:spacing w:before="240"/>
        <w:rPr>
          <w:rFonts w:cs="Arial"/>
          <w:sz w:val="24"/>
          <w:szCs w:val="24"/>
        </w:rPr>
      </w:pPr>
      <w:r w:rsidRPr="008E7488">
        <w:rPr>
          <w:rFonts w:cs="Arial"/>
          <w:sz w:val="24"/>
          <w:szCs w:val="24"/>
        </w:rPr>
        <w:t xml:space="preserve">if posted by express post – three (3) Business Days after the date of posting; </w:t>
      </w:r>
    </w:p>
    <w:p w:rsidR="00734AD6" w:rsidRPr="008E7488" w:rsidRDefault="00734AD6" w:rsidP="00991704">
      <w:pPr>
        <w:pStyle w:val="SALvl3"/>
        <w:numPr>
          <w:ilvl w:val="2"/>
          <w:numId w:val="12"/>
        </w:numPr>
        <w:spacing w:before="240"/>
        <w:rPr>
          <w:rFonts w:cs="Arial"/>
          <w:sz w:val="24"/>
          <w:szCs w:val="24"/>
        </w:rPr>
      </w:pPr>
      <w:r w:rsidRPr="008E7488">
        <w:rPr>
          <w:rFonts w:cs="Arial"/>
          <w:sz w:val="24"/>
          <w:szCs w:val="24"/>
        </w:rPr>
        <w:t>if posted by regular post – four (4) Business Days after the date of posting;</w:t>
      </w:r>
    </w:p>
    <w:p w:rsidR="00734AD6" w:rsidRPr="008E7488" w:rsidRDefault="00734AD6" w:rsidP="00991704">
      <w:pPr>
        <w:pStyle w:val="SALvl3"/>
        <w:numPr>
          <w:ilvl w:val="2"/>
          <w:numId w:val="12"/>
        </w:numPr>
        <w:spacing w:before="240"/>
        <w:rPr>
          <w:rFonts w:cs="Arial"/>
          <w:sz w:val="24"/>
          <w:szCs w:val="24"/>
        </w:rPr>
      </w:pPr>
      <w:r w:rsidRPr="008E7488">
        <w:rPr>
          <w:rFonts w:cs="Arial"/>
          <w:sz w:val="24"/>
          <w:szCs w:val="24"/>
        </w:rPr>
        <w:t>if delivered by hand during a Business Day – on the date of delivery; or</w:t>
      </w:r>
    </w:p>
    <w:p w:rsidR="00734AD6" w:rsidRPr="008E7488" w:rsidRDefault="00734AD6" w:rsidP="00991704">
      <w:pPr>
        <w:pStyle w:val="SALvl3"/>
        <w:numPr>
          <w:ilvl w:val="2"/>
          <w:numId w:val="12"/>
        </w:numPr>
        <w:spacing w:before="240"/>
        <w:rPr>
          <w:rFonts w:cs="Arial"/>
          <w:sz w:val="24"/>
          <w:szCs w:val="24"/>
        </w:rPr>
      </w:pPr>
      <w:r w:rsidRPr="008E7488">
        <w:rPr>
          <w:rFonts w:cs="Arial"/>
          <w:sz w:val="24"/>
          <w:szCs w:val="24"/>
        </w:rPr>
        <w:t xml:space="preserve">if </w:t>
      </w:r>
      <w:r w:rsidR="00336940" w:rsidRPr="008E7488">
        <w:rPr>
          <w:rFonts w:cs="Arial"/>
          <w:sz w:val="24"/>
          <w:szCs w:val="24"/>
        </w:rPr>
        <w:t xml:space="preserve">emailed – on the date </w:t>
      </w:r>
      <w:r w:rsidRPr="008E7488">
        <w:rPr>
          <w:rFonts w:cs="Arial"/>
          <w:sz w:val="24"/>
          <w:szCs w:val="24"/>
        </w:rPr>
        <w:t>the email</w:t>
      </w:r>
      <w:r w:rsidR="00336940" w:rsidRPr="008E7488">
        <w:rPr>
          <w:rFonts w:cs="Arial"/>
          <w:sz w:val="24"/>
          <w:szCs w:val="24"/>
        </w:rPr>
        <w:t xml:space="preserve"> was received</w:t>
      </w:r>
      <w:r w:rsidRPr="008E7488">
        <w:rPr>
          <w:rFonts w:cs="Arial"/>
          <w:sz w:val="24"/>
          <w:szCs w:val="24"/>
        </w:rPr>
        <w:t>;</w:t>
      </w:r>
    </w:p>
    <w:p w:rsidR="00734AD6" w:rsidRPr="008E7488" w:rsidRDefault="00734AD6" w:rsidP="00B228CB">
      <w:pPr>
        <w:pStyle w:val="SALvl3"/>
        <w:numPr>
          <w:ilvl w:val="0"/>
          <w:numId w:val="0"/>
        </w:numPr>
        <w:spacing w:before="240"/>
        <w:ind w:left="567"/>
        <w:rPr>
          <w:rFonts w:cs="Arial"/>
          <w:sz w:val="24"/>
          <w:szCs w:val="24"/>
        </w:rPr>
      </w:pPr>
      <w:r w:rsidRPr="008E7488">
        <w:rPr>
          <w:rFonts w:cs="Arial"/>
          <w:sz w:val="24"/>
          <w:szCs w:val="24"/>
        </w:rPr>
        <w:t xml:space="preserve">except that a delivery received after 5:00pm (local time of the receiving party) will be deemed to be given on the next Business Day. </w:t>
      </w:r>
    </w:p>
    <w:bookmarkEnd w:id="75"/>
    <w:p w:rsidR="00433A83" w:rsidRPr="008E7488" w:rsidRDefault="00433A83" w:rsidP="00991704">
      <w:pPr>
        <w:pStyle w:val="clause11"/>
        <w:keepNext/>
        <w:numPr>
          <w:ilvl w:val="1"/>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 xml:space="preserve">In relation to </w:t>
      </w:r>
      <w:r w:rsidR="009307D9" w:rsidRPr="008E7488">
        <w:rPr>
          <w:rFonts w:cs="Arial"/>
          <w:snapToGrid w:val="0"/>
          <w:sz w:val="24"/>
          <w:szCs w:val="24"/>
          <w:lang w:val="en-AU" w:eastAsia="en-US"/>
        </w:rPr>
        <w:t xml:space="preserve">any </w:t>
      </w:r>
      <w:r w:rsidRPr="008E7488">
        <w:rPr>
          <w:rFonts w:cs="Arial"/>
          <w:snapToGrid w:val="0"/>
          <w:sz w:val="24"/>
          <w:szCs w:val="24"/>
          <w:lang w:val="en-AU" w:eastAsia="en-US"/>
        </w:rPr>
        <w:t xml:space="preserve">notices to be given under clauses </w:t>
      </w:r>
      <w:r w:rsidR="007C704B" w:rsidRPr="008E7488">
        <w:rPr>
          <w:rFonts w:cs="Arial"/>
          <w:snapToGrid w:val="0"/>
          <w:sz w:val="24"/>
          <w:szCs w:val="24"/>
          <w:lang w:val="en-AU" w:eastAsia="en-US"/>
        </w:rPr>
        <w:t>5.</w:t>
      </w:r>
      <w:r w:rsidR="007C704B" w:rsidRPr="008E7488">
        <w:rPr>
          <w:rFonts w:cs="Arial"/>
        </w:rPr>
        <w:t>1</w:t>
      </w:r>
      <w:r w:rsidR="007D5974" w:rsidRPr="008E7488">
        <w:rPr>
          <w:rFonts w:cs="Arial"/>
          <w:snapToGrid w:val="0"/>
          <w:sz w:val="24"/>
          <w:szCs w:val="24"/>
          <w:lang w:val="en-AU" w:eastAsia="en-US"/>
        </w:rPr>
        <w:t>,</w:t>
      </w:r>
      <w:r w:rsidRPr="008E7488">
        <w:rPr>
          <w:rFonts w:cs="Arial"/>
          <w:snapToGrid w:val="0"/>
          <w:sz w:val="24"/>
          <w:szCs w:val="24"/>
          <w:lang w:val="en-AU" w:eastAsia="en-US"/>
        </w:rPr>
        <w:t xml:space="preserve"> </w:t>
      </w:r>
      <w:r w:rsidR="007C704B" w:rsidRPr="008E7488">
        <w:rPr>
          <w:rFonts w:cs="Arial"/>
          <w:sz w:val="24"/>
          <w:szCs w:val="24"/>
        </w:rPr>
        <w:t>5.2</w:t>
      </w:r>
      <w:r w:rsidR="007D5974" w:rsidRPr="008E7488">
        <w:rPr>
          <w:rFonts w:cs="Arial"/>
          <w:sz w:val="24"/>
          <w:szCs w:val="24"/>
        </w:rPr>
        <w:t xml:space="preserve"> and 5.3</w:t>
      </w:r>
      <w:r w:rsidRPr="008E7488">
        <w:rPr>
          <w:rFonts w:cs="Arial"/>
          <w:snapToGrid w:val="0"/>
          <w:sz w:val="24"/>
          <w:szCs w:val="24"/>
          <w:lang w:val="en-AU" w:eastAsia="en-US"/>
        </w:rPr>
        <w:t>:</w:t>
      </w:r>
    </w:p>
    <w:p w:rsidR="00433A83" w:rsidRPr="008E7488" w:rsidRDefault="00433A83" w:rsidP="00991704">
      <w:pPr>
        <w:pStyle w:val="clause11"/>
        <w:numPr>
          <w:ilvl w:val="2"/>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the notice will specify the amount to be repaid, which include</w:t>
      </w:r>
      <w:r w:rsidR="00734AD6" w:rsidRPr="008E7488">
        <w:rPr>
          <w:rFonts w:cs="Arial"/>
          <w:snapToGrid w:val="0"/>
          <w:sz w:val="24"/>
          <w:szCs w:val="24"/>
          <w:lang w:val="en-AU" w:eastAsia="en-US"/>
        </w:rPr>
        <w:t>s</w:t>
      </w:r>
      <w:r w:rsidRPr="008E7488">
        <w:rPr>
          <w:rFonts w:cs="Arial"/>
          <w:snapToGrid w:val="0"/>
          <w:sz w:val="24"/>
          <w:szCs w:val="24"/>
          <w:lang w:val="en-AU" w:eastAsia="en-US"/>
        </w:rPr>
        <w:t xml:space="preserve"> </w:t>
      </w:r>
      <w:r w:rsidR="009307D9" w:rsidRPr="008E7488">
        <w:rPr>
          <w:rFonts w:cs="Arial"/>
          <w:snapToGrid w:val="0"/>
          <w:sz w:val="24"/>
          <w:szCs w:val="24"/>
          <w:lang w:val="en-AU" w:eastAsia="en-US"/>
        </w:rPr>
        <w:t xml:space="preserve">any GST component and may include </w:t>
      </w:r>
      <w:r w:rsidRPr="008E7488">
        <w:rPr>
          <w:rFonts w:cs="Arial"/>
          <w:snapToGrid w:val="0"/>
          <w:sz w:val="24"/>
          <w:szCs w:val="24"/>
          <w:lang w:val="en-AU" w:eastAsia="en-US"/>
        </w:rPr>
        <w:t>any i</w:t>
      </w:r>
      <w:r w:rsidR="009307D9" w:rsidRPr="008E7488">
        <w:rPr>
          <w:rFonts w:cs="Arial"/>
          <w:snapToGrid w:val="0"/>
          <w:sz w:val="24"/>
          <w:szCs w:val="24"/>
          <w:lang w:val="en-AU" w:eastAsia="en-US"/>
        </w:rPr>
        <w:t>nterest earned on the amount</w:t>
      </w:r>
      <w:r w:rsidRPr="008E7488">
        <w:rPr>
          <w:rFonts w:cs="Arial"/>
          <w:snapToGrid w:val="0"/>
          <w:sz w:val="24"/>
          <w:szCs w:val="24"/>
          <w:lang w:val="en-AU" w:eastAsia="en-US"/>
        </w:rPr>
        <w:t>; and</w:t>
      </w:r>
    </w:p>
    <w:p w:rsidR="00433A83" w:rsidRPr="008E7488" w:rsidRDefault="00433A83" w:rsidP="00991704">
      <w:pPr>
        <w:pStyle w:val="clause11"/>
        <w:numPr>
          <w:ilvl w:val="2"/>
          <w:numId w:val="12"/>
        </w:numPr>
        <w:spacing w:after="240"/>
        <w:rPr>
          <w:rFonts w:cs="Arial"/>
          <w:snapToGrid w:val="0"/>
          <w:lang w:val="en-AU" w:eastAsia="en-US"/>
        </w:rPr>
      </w:pPr>
      <w:r w:rsidRPr="008E7488">
        <w:rPr>
          <w:rFonts w:cs="Arial"/>
          <w:snapToGrid w:val="0"/>
          <w:sz w:val="24"/>
          <w:szCs w:val="24"/>
          <w:lang w:val="en-AU" w:eastAsia="en-US"/>
        </w:rPr>
        <w:t xml:space="preserve">the amount specified in the notice must be repaid by You within 30 days of receipt of the notice and will constitute a debt due and owing to Arts Queensland. </w:t>
      </w:r>
    </w:p>
    <w:p w:rsidR="00B228CB" w:rsidRPr="008E7488" w:rsidRDefault="00E85F75" w:rsidP="00991704">
      <w:pPr>
        <w:pStyle w:val="StyleClauseHeadingBold"/>
        <w:keepNext/>
        <w:numPr>
          <w:ilvl w:val="0"/>
          <w:numId w:val="12"/>
        </w:numPr>
        <w:tabs>
          <w:tab w:val="left" w:pos="3060"/>
        </w:tabs>
        <w:spacing w:after="240" w:line="240" w:lineRule="atLeast"/>
        <w:rPr>
          <w:rFonts w:cs="Arial"/>
          <w:snapToGrid w:val="0"/>
          <w:szCs w:val="24"/>
        </w:rPr>
      </w:pPr>
      <w:bookmarkStart w:id="76" w:name="_Ref168924849"/>
      <w:bookmarkStart w:id="77" w:name="_Ref168924981"/>
      <w:bookmarkStart w:id="78" w:name="_Toc170178105"/>
      <w:r>
        <w:rPr>
          <w:rFonts w:cs="Arial"/>
          <w:snapToGrid w:val="0"/>
          <w:szCs w:val="24"/>
        </w:rPr>
        <w:t>INTENTIONALLY DELETED</w:t>
      </w:r>
    </w:p>
    <w:p w:rsidR="00433A83" w:rsidRPr="008E7488" w:rsidRDefault="00433A83" w:rsidP="00991704">
      <w:pPr>
        <w:pStyle w:val="StyleClauseHeadingBold"/>
        <w:keepNext/>
        <w:numPr>
          <w:ilvl w:val="0"/>
          <w:numId w:val="12"/>
        </w:numPr>
        <w:tabs>
          <w:tab w:val="left" w:pos="3060"/>
        </w:tabs>
        <w:spacing w:after="240" w:line="240" w:lineRule="atLeast"/>
        <w:rPr>
          <w:rFonts w:cs="Arial"/>
          <w:snapToGrid w:val="0"/>
          <w:szCs w:val="24"/>
        </w:rPr>
      </w:pPr>
      <w:r w:rsidRPr="008E7488">
        <w:rPr>
          <w:rFonts w:cs="Arial"/>
          <w:snapToGrid w:val="0"/>
          <w:szCs w:val="24"/>
        </w:rPr>
        <w:t>GENERAL</w:t>
      </w:r>
      <w:bookmarkEnd w:id="76"/>
      <w:bookmarkEnd w:id="77"/>
      <w:bookmarkEnd w:id="78"/>
      <w:r w:rsidRPr="008E7488">
        <w:rPr>
          <w:rFonts w:cs="Arial"/>
          <w:snapToGrid w:val="0"/>
          <w:szCs w:val="24"/>
        </w:rPr>
        <w:tab/>
      </w:r>
    </w:p>
    <w:p w:rsidR="009508C0" w:rsidRPr="008E7488" w:rsidRDefault="009508C0" w:rsidP="00991704">
      <w:pPr>
        <w:pStyle w:val="clause11"/>
        <w:numPr>
          <w:ilvl w:val="1"/>
          <w:numId w:val="12"/>
        </w:numPr>
        <w:spacing w:after="240" w:line="240" w:lineRule="atLeast"/>
        <w:rPr>
          <w:rFonts w:cs="Arial"/>
          <w:snapToGrid w:val="0"/>
          <w:sz w:val="24"/>
          <w:szCs w:val="24"/>
          <w:lang w:val="en-AU" w:eastAsia="en-US"/>
        </w:rPr>
      </w:pPr>
      <w:r w:rsidRPr="008E7488">
        <w:rPr>
          <w:rFonts w:cs="Arial"/>
          <w:sz w:val="24"/>
          <w:szCs w:val="24"/>
        </w:rPr>
        <w:t>You must comply with all laws relevant to the performance of Your obligations under the Funding Agreement.</w:t>
      </w:r>
    </w:p>
    <w:p w:rsidR="00433A83" w:rsidRPr="008E7488" w:rsidRDefault="009508C0" w:rsidP="00991704">
      <w:pPr>
        <w:pStyle w:val="clause11"/>
        <w:numPr>
          <w:ilvl w:val="1"/>
          <w:numId w:val="12"/>
        </w:numPr>
        <w:spacing w:after="240" w:line="240" w:lineRule="atLeast"/>
        <w:rPr>
          <w:rFonts w:cs="Arial"/>
          <w:snapToGrid w:val="0"/>
          <w:sz w:val="24"/>
          <w:szCs w:val="24"/>
          <w:lang w:val="en-AU" w:eastAsia="en-US"/>
        </w:rPr>
      </w:pPr>
      <w:r w:rsidRPr="008E7488">
        <w:rPr>
          <w:rFonts w:cs="Arial"/>
          <w:sz w:val="24"/>
          <w:szCs w:val="24"/>
        </w:rPr>
        <w:t>The Funding Agreement constitutes the entire agreement between the parties for the performance of the Funded Activities. Any prior arrangements, agreements, warranties, representations or understandings, whether written or oral, are superseded</w:t>
      </w:r>
      <w:r w:rsidR="00433A83" w:rsidRPr="008E7488">
        <w:rPr>
          <w:rFonts w:cs="Arial"/>
          <w:snapToGrid w:val="0"/>
          <w:sz w:val="24"/>
          <w:szCs w:val="24"/>
          <w:lang w:val="en-AU" w:eastAsia="en-US"/>
        </w:rPr>
        <w:t>.</w:t>
      </w:r>
    </w:p>
    <w:p w:rsidR="00D14A11" w:rsidRPr="008E7488" w:rsidRDefault="00D14A11" w:rsidP="00991704">
      <w:pPr>
        <w:pStyle w:val="clause11"/>
        <w:numPr>
          <w:ilvl w:val="1"/>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You must ensure that all</w:t>
      </w:r>
      <w:r w:rsidR="00ED2FD7" w:rsidRPr="008E7488">
        <w:rPr>
          <w:rFonts w:cs="Arial"/>
          <w:snapToGrid w:val="0"/>
          <w:sz w:val="24"/>
          <w:szCs w:val="24"/>
          <w:lang w:val="en-AU" w:eastAsia="en-US"/>
        </w:rPr>
        <w:t xml:space="preserve"> information and documents made or provided by You (including by Your representatives) in connection with the Approved Application and the Funding Agreement are complete, accurate, up to date and not misleading in any way.  </w:t>
      </w:r>
    </w:p>
    <w:p w:rsidR="00676A58" w:rsidRPr="008E7488" w:rsidRDefault="00676A58" w:rsidP="00991704">
      <w:pPr>
        <w:pStyle w:val="clause11"/>
        <w:numPr>
          <w:ilvl w:val="1"/>
          <w:numId w:val="12"/>
        </w:numPr>
        <w:spacing w:after="240" w:line="240" w:lineRule="atLeast"/>
        <w:rPr>
          <w:rFonts w:cs="Arial"/>
          <w:snapToGrid w:val="0"/>
          <w:sz w:val="24"/>
          <w:szCs w:val="24"/>
          <w:lang w:val="en-AU" w:eastAsia="en-US"/>
        </w:rPr>
      </w:pPr>
      <w:bookmarkStart w:id="79" w:name="_Ref102455382"/>
      <w:r w:rsidRPr="008E7488">
        <w:rPr>
          <w:rFonts w:cs="Arial"/>
          <w:snapToGrid w:val="0"/>
          <w:sz w:val="24"/>
          <w:szCs w:val="24"/>
          <w:lang w:val="en-AU" w:eastAsia="en-US"/>
        </w:rPr>
        <w:t>You must do all things reasonably required by Arts Queensland to give effect to the Funding Agreement.</w:t>
      </w:r>
      <w:bookmarkEnd w:id="79"/>
    </w:p>
    <w:p w:rsidR="00433A83" w:rsidRPr="008E7488" w:rsidRDefault="009508C0" w:rsidP="00991704">
      <w:pPr>
        <w:pStyle w:val="SALvl2"/>
        <w:numPr>
          <w:ilvl w:val="1"/>
          <w:numId w:val="12"/>
        </w:numPr>
        <w:rPr>
          <w:rFonts w:cs="Arial"/>
          <w:sz w:val="24"/>
          <w:szCs w:val="24"/>
        </w:rPr>
      </w:pPr>
      <w:r w:rsidRPr="008E7488">
        <w:rPr>
          <w:rFonts w:cs="Arial"/>
          <w:sz w:val="24"/>
          <w:szCs w:val="24"/>
        </w:rPr>
        <w:t xml:space="preserve">You are not by virtue of the Funding Agreement the servant, agent or representative of </w:t>
      </w:r>
      <w:r w:rsidRPr="008E7488">
        <w:rPr>
          <w:rFonts w:cs="Arial"/>
          <w:snapToGrid w:val="0"/>
          <w:sz w:val="24"/>
          <w:szCs w:val="24"/>
        </w:rPr>
        <w:t xml:space="preserve">Arts Queensland </w:t>
      </w:r>
      <w:r w:rsidRPr="008E7488">
        <w:rPr>
          <w:rFonts w:cs="Arial"/>
          <w:sz w:val="24"/>
          <w:szCs w:val="24"/>
        </w:rPr>
        <w:t>and You must not represent or allow You to be represented as being an agent of</w:t>
      </w:r>
      <w:r w:rsidR="00635B4B" w:rsidRPr="008E7488">
        <w:rPr>
          <w:rFonts w:cs="Arial"/>
          <w:sz w:val="24"/>
          <w:szCs w:val="24"/>
        </w:rPr>
        <w:t xml:space="preserve"> </w:t>
      </w:r>
      <w:r w:rsidR="00635B4B" w:rsidRPr="008E7488">
        <w:rPr>
          <w:rFonts w:cs="Arial"/>
          <w:snapToGrid w:val="0"/>
          <w:sz w:val="24"/>
          <w:szCs w:val="24"/>
        </w:rPr>
        <w:t>Arts Queensland</w:t>
      </w:r>
      <w:r w:rsidRPr="008E7488">
        <w:rPr>
          <w:rFonts w:cs="Arial"/>
          <w:sz w:val="24"/>
          <w:szCs w:val="24"/>
        </w:rPr>
        <w:t xml:space="preserve">. </w:t>
      </w:r>
      <w:r w:rsidR="00433A83" w:rsidRPr="008E7488">
        <w:rPr>
          <w:rFonts w:cs="Arial"/>
          <w:snapToGrid w:val="0"/>
          <w:sz w:val="24"/>
          <w:szCs w:val="24"/>
        </w:rPr>
        <w:t>You do not have the authority to bind Arts Queensland by contract or otherwise.</w:t>
      </w:r>
    </w:p>
    <w:p w:rsidR="00676A58" w:rsidRPr="008E7488" w:rsidRDefault="00676A58" w:rsidP="00991704">
      <w:pPr>
        <w:pStyle w:val="clause11"/>
        <w:numPr>
          <w:ilvl w:val="1"/>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The Funding Agreement may only be varied by written agreement of authorised representatives of Arts Queensland and You.</w:t>
      </w:r>
    </w:p>
    <w:p w:rsidR="00676A58" w:rsidRPr="008E7488" w:rsidRDefault="00676A58" w:rsidP="00991704">
      <w:pPr>
        <w:pStyle w:val="clause11"/>
        <w:numPr>
          <w:ilvl w:val="1"/>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 xml:space="preserve">The Funding </w:t>
      </w:r>
      <w:r w:rsidRPr="008E7488">
        <w:rPr>
          <w:rFonts w:cs="Arial"/>
          <w:sz w:val="24"/>
          <w:szCs w:val="24"/>
        </w:rPr>
        <w:t xml:space="preserve">Agreement may not be assigned, transferred, sub-contracted or novated in whole or in part by You, without the prior written consent of </w:t>
      </w:r>
      <w:r w:rsidRPr="008E7488">
        <w:rPr>
          <w:rFonts w:cs="Arial"/>
          <w:snapToGrid w:val="0"/>
          <w:sz w:val="24"/>
          <w:szCs w:val="24"/>
          <w:lang w:val="en-AU" w:eastAsia="en-US"/>
        </w:rPr>
        <w:t>Arts Queensland</w:t>
      </w:r>
      <w:r w:rsidRPr="008E7488">
        <w:rPr>
          <w:rFonts w:cs="Arial"/>
          <w:sz w:val="24"/>
          <w:szCs w:val="24"/>
        </w:rPr>
        <w:t>.</w:t>
      </w:r>
    </w:p>
    <w:p w:rsidR="00676A58" w:rsidRPr="008E7488" w:rsidRDefault="00676A58" w:rsidP="00991704">
      <w:pPr>
        <w:pStyle w:val="clause11"/>
        <w:numPr>
          <w:ilvl w:val="1"/>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Arts Queensland may set-off any money due to it from You against money due to You under the Funding Agreement.</w:t>
      </w:r>
    </w:p>
    <w:p w:rsidR="00676A58" w:rsidRPr="008E7488" w:rsidRDefault="00676A58" w:rsidP="00991704">
      <w:pPr>
        <w:pStyle w:val="SALvl2"/>
        <w:numPr>
          <w:ilvl w:val="1"/>
          <w:numId w:val="12"/>
        </w:numPr>
        <w:rPr>
          <w:rFonts w:cs="Arial"/>
          <w:sz w:val="24"/>
          <w:szCs w:val="24"/>
        </w:rPr>
      </w:pPr>
      <w:r w:rsidRPr="008E7488">
        <w:rPr>
          <w:rFonts w:cs="Arial"/>
          <w:sz w:val="24"/>
          <w:szCs w:val="24"/>
        </w:rPr>
        <w:t xml:space="preserve">Payment of any part of the Funding to You will not constitute an admission or acceptance by </w:t>
      </w:r>
      <w:r w:rsidRPr="008E7488">
        <w:rPr>
          <w:rFonts w:cs="Arial"/>
          <w:snapToGrid w:val="0"/>
          <w:sz w:val="24"/>
          <w:szCs w:val="24"/>
        </w:rPr>
        <w:t>Arts Queensland</w:t>
      </w:r>
      <w:r w:rsidRPr="008E7488">
        <w:rPr>
          <w:rFonts w:cs="Arial"/>
          <w:sz w:val="24"/>
          <w:szCs w:val="24"/>
        </w:rPr>
        <w:t xml:space="preserve"> that You have complied with the Funding Agreement.</w:t>
      </w:r>
    </w:p>
    <w:p w:rsidR="001D06C9" w:rsidRPr="008E7488" w:rsidRDefault="001D06C9" w:rsidP="00991704">
      <w:pPr>
        <w:pStyle w:val="SALvl2"/>
        <w:numPr>
          <w:ilvl w:val="1"/>
          <w:numId w:val="12"/>
        </w:numPr>
        <w:rPr>
          <w:rFonts w:cs="Arial"/>
          <w:sz w:val="24"/>
          <w:szCs w:val="24"/>
        </w:rPr>
      </w:pPr>
      <w:r w:rsidRPr="008E7488">
        <w:rPr>
          <w:rFonts w:cs="Arial"/>
          <w:sz w:val="24"/>
          <w:szCs w:val="24"/>
        </w:rPr>
        <w:t>No right under the Funding Agreement will be deemed to be waived except by notice in writing signed by the waiving party.</w:t>
      </w:r>
    </w:p>
    <w:p w:rsidR="001D06C9" w:rsidRPr="008E7488" w:rsidRDefault="001D06C9" w:rsidP="00991704">
      <w:pPr>
        <w:pStyle w:val="SALvl2"/>
        <w:numPr>
          <w:ilvl w:val="1"/>
          <w:numId w:val="12"/>
        </w:numPr>
        <w:rPr>
          <w:rFonts w:cs="Arial"/>
          <w:sz w:val="24"/>
          <w:szCs w:val="24"/>
        </w:rPr>
      </w:pPr>
      <w:r w:rsidRPr="008E7488">
        <w:rPr>
          <w:rFonts w:cs="Arial"/>
          <w:sz w:val="24"/>
          <w:szCs w:val="24"/>
        </w:rPr>
        <w:t>A failure by a party to enforce at any time any provision of the Funding Agreement will not constitute a waiver of the party's rights in respect of the provision.</w:t>
      </w:r>
    </w:p>
    <w:p w:rsidR="001D06C9" w:rsidRPr="008E7488" w:rsidRDefault="001D06C9" w:rsidP="00991704">
      <w:pPr>
        <w:pStyle w:val="SALvl2"/>
        <w:numPr>
          <w:ilvl w:val="1"/>
          <w:numId w:val="12"/>
        </w:numPr>
        <w:rPr>
          <w:rFonts w:cs="Arial"/>
          <w:sz w:val="24"/>
          <w:szCs w:val="24"/>
        </w:rPr>
      </w:pPr>
      <w:r w:rsidRPr="008E7488">
        <w:rPr>
          <w:rFonts w:cs="Arial"/>
          <w:sz w:val="24"/>
          <w:szCs w:val="24"/>
        </w:rPr>
        <w:t>A waiver by a party of a breach of any provision of the Funding Agreement will not constitute a waiver of any other provision or any subsequent breach of the same provision.</w:t>
      </w:r>
    </w:p>
    <w:p w:rsidR="001D06C9" w:rsidRPr="008E7488" w:rsidRDefault="00676A58" w:rsidP="00991704">
      <w:pPr>
        <w:pStyle w:val="clause11"/>
        <w:numPr>
          <w:ilvl w:val="1"/>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 xml:space="preserve">The Funding Agreement </w:t>
      </w:r>
      <w:r w:rsidRPr="008E7488">
        <w:rPr>
          <w:rFonts w:cs="Arial"/>
          <w:sz w:val="24"/>
          <w:szCs w:val="24"/>
        </w:rPr>
        <w:t>may be executed in one or more counterparts, and any such counterparts taken together shall form one instrument.</w:t>
      </w:r>
    </w:p>
    <w:p w:rsidR="00433A83" w:rsidRPr="008E7488" w:rsidRDefault="00433A83" w:rsidP="00991704">
      <w:pPr>
        <w:pStyle w:val="clause11"/>
        <w:numPr>
          <w:ilvl w:val="1"/>
          <w:numId w:val="12"/>
        </w:numPr>
        <w:spacing w:after="240" w:line="240" w:lineRule="atLeast"/>
        <w:rPr>
          <w:rFonts w:cs="Arial"/>
          <w:snapToGrid w:val="0"/>
          <w:sz w:val="24"/>
          <w:szCs w:val="24"/>
          <w:lang w:val="en-AU" w:eastAsia="en-US"/>
        </w:rPr>
      </w:pPr>
      <w:bookmarkStart w:id="80" w:name="_Ref370460263"/>
      <w:r w:rsidRPr="008E7488">
        <w:rPr>
          <w:rFonts w:cs="Arial"/>
          <w:snapToGrid w:val="0"/>
          <w:sz w:val="24"/>
          <w:szCs w:val="24"/>
          <w:lang w:val="en-AU" w:eastAsia="en-US"/>
        </w:rPr>
        <w:t xml:space="preserve">Clauses </w:t>
      </w:r>
      <w:r w:rsidR="00953CDD" w:rsidRPr="008E7488">
        <w:rPr>
          <w:rFonts w:cs="Arial"/>
          <w:sz w:val="24"/>
          <w:szCs w:val="24"/>
        </w:rPr>
        <w:t xml:space="preserve">5, 8, 12, </w:t>
      </w:r>
      <w:r w:rsidR="00082651" w:rsidRPr="008E7488">
        <w:rPr>
          <w:rFonts w:cs="Arial"/>
          <w:sz w:val="24"/>
          <w:szCs w:val="24"/>
        </w:rPr>
        <w:t xml:space="preserve">13, </w:t>
      </w:r>
      <w:r w:rsidR="00953CDD" w:rsidRPr="008E7488">
        <w:rPr>
          <w:rFonts w:cs="Arial"/>
          <w:sz w:val="24"/>
          <w:szCs w:val="24"/>
        </w:rPr>
        <w:t xml:space="preserve">14, 15, 16, 17, 18, </w:t>
      </w:r>
      <w:r w:rsidR="00063F25">
        <w:rPr>
          <w:rFonts w:cs="Arial"/>
          <w:sz w:val="24"/>
          <w:szCs w:val="24"/>
        </w:rPr>
        <w:t>19, 20 and 23</w:t>
      </w:r>
      <w:r w:rsidR="00953CDD" w:rsidRPr="008E7488">
        <w:rPr>
          <w:rFonts w:cs="Arial"/>
          <w:sz w:val="24"/>
          <w:szCs w:val="24"/>
        </w:rPr>
        <w:t xml:space="preserve"> will </w:t>
      </w:r>
      <w:r w:rsidRPr="008E7488">
        <w:rPr>
          <w:rFonts w:cs="Arial"/>
          <w:snapToGrid w:val="0"/>
          <w:sz w:val="24"/>
          <w:szCs w:val="24"/>
          <w:lang w:val="en-AU" w:eastAsia="en-US"/>
        </w:rPr>
        <w:t>survive termination or expiration of the Funding Agreement</w:t>
      </w:r>
      <w:bookmarkEnd w:id="80"/>
      <w:r w:rsidRPr="008E7488">
        <w:rPr>
          <w:rFonts w:cs="Arial"/>
          <w:snapToGrid w:val="0"/>
          <w:sz w:val="24"/>
          <w:szCs w:val="24"/>
          <w:lang w:val="en-AU" w:eastAsia="en-US"/>
        </w:rPr>
        <w:t>.</w:t>
      </w:r>
    </w:p>
    <w:p w:rsidR="00433A83" w:rsidRPr="008E7488" w:rsidRDefault="00433A83" w:rsidP="00991704">
      <w:pPr>
        <w:pStyle w:val="clause11"/>
        <w:numPr>
          <w:ilvl w:val="1"/>
          <w:numId w:val="12"/>
        </w:numPr>
        <w:spacing w:after="240" w:line="240" w:lineRule="atLeast"/>
        <w:rPr>
          <w:rFonts w:cs="Arial"/>
          <w:snapToGrid w:val="0"/>
          <w:sz w:val="24"/>
          <w:szCs w:val="24"/>
          <w:lang w:val="en-AU" w:eastAsia="en-US"/>
        </w:rPr>
      </w:pPr>
      <w:r w:rsidRPr="008E7488">
        <w:rPr>
          <w:rFonts w:cs="Arial"/>
          <w:snapToGrid w:val="0"/>
          <w:sz w:val="24"/>
          <w:szCs w:val="24"/>
          <w:lang w:val="en-AU" w:eastAsia="en-US"/>
        </w:rPr>
        <w:t xml:space="preserve">The Funding Agreement </w:t>
      </w:r>
      <w:r w:rsidR="009508C0" w:rsidRPr="008E7488">
        <w:rPr>
          <w:rFonts w:cs="Arial"/>
          <w:sz w:val="24"/>
          <w:szCs w:val="24"/>
        </w:rPr>
        <w:t xml:space="preserve">will be governed by and construed according to the laws in force in the State of Queensland </w:t>
      </w:r>
      <w:r w:rsidRPr="008E7488">
        <w:rPr>
          <w:rFonts w:cs="Arial"/>
          <w:snapToGrid w:val="0"/>
          <w:sz w:val="24"/>
          <w:szCs w:val="24"/>
          <w:lang w:val="en-AU" w:eastAsia="en-US"/>
        </w:rPr>
        <w:t>and each party submits to the jurisdiction of the courts of Queensland.</w:t>
      </w:r>
    </w:p>
    <w:p w:rsidR="006E15D6" w:rsidRPr="008E7488" w:rsidRDefault="006E15D6" w:rsidP="00991704">
      <w:pPr>
        <w:pStyle w:val="clause11"/>
        <w:numPr>
          <w:ilvl w:val="1"/>
          <w:numId w:val="12"/>
        </w:numPr>
        <w:spacing w:after="240" w:line="240" w:lineRule="atLeast"/>
        <w:rPr>
          <w:rFonts w:cs="Arial"/>
          <w:snapToGrid w:val="0"/>
          <w:lang w:val="en-AU" w:eastAsia="en-US"/>
        </w:rPr>
      </w:pPr>
      <w:r w:rsidRPr="008E7488">
        <w:rPr>
          <w:rFonts w:cs="Arial"/>
          <w:snapToGrid w:val="0"/>
          <w:sz w:val="24"/>
          <w:szCs w:val="24"/>
          <w:lang w:val="en-AU" w:eastAsia="en-US"/>
        </w:rPr>
        <w:t xml:space="preserve">In the event </w:t>
      </w:r>
      <w:r w:rsidR="00AE2763" w:rsidRPr="008E7488">
        <w:rPr>
          <w:rFonts w:cs="Arial"/>
          <w:snapToGrid w:val="0"/>
          <w:sz w:val="24"/>
          <w:szCs w:val="24"/>
          <w:lang w:val="en-AU" w:eastAsia="en-US"/>
        </w:rPr>
        <w:t>of any inconsistency between a Special Condition</w:t>
      </w:r>
      <w:r w:rsidRPr="008E7488">
        <w:rPr>
          <w:rFonts w:cs="Arial"/>
          <w:snapToGrid w:val="0"/>
          <w:sz w:val="24"/>
          <w:szCs w:val="24"/>
          <w:lang w:val="en-AU" w:eastAsia="en-US"/>
        </w:rPr>
        <w:t xml:space="preserve"> and any other term of the Funding A</w:t>
      </w:r>
      <w:r w:rsidR="00AE2763" w:rsidRPr="008E7488">
        <w:rPr>
          <w:rFonts w:cs="Arial"/>
          <w:snapToGrid w:val="0"/>
          <w:sz w:val="24"/>
          <w:szCs w:val="24"/>
          <w:lang w:val="en-AU" w:eastAsia="en-US"/>
        </w:rPr>
        <w:t>greement, the Special Condition</w:t>
      </w:r>
      <w:r w:rsidRPr="008E7488">
        <w:rPr>
          <w:rFonts w:cs="Arial"/>
          <w:snapToGrid w:val="0"/>
          <w:sz w:val="24"/>
          <w:szCs w:val="24"/>
          <w:lang w:val="en-AU" w:eastAsia="en-US"/>
        </w:rPr>
        <w:t xml:space="preserve"> will prevail.  </w:t>
      </w:r>
    </w:p>
    <w:p w:rsidR="006E15D6" w:rsidRPr="008E7488" w:rsidRDefault="006E15D6" w:rsidP="00991704">
      <w:pPr>
        <w:pStyle w:val="SALvl2"/>
        <w:numPr>
          <w:ilvl w:val="1"/>
          <w:numId w:val="12"/>
        </w:numPr>
        <w:rPr>
          <w:rFonts w:cs="Arial"/>
          <w:sz w:val="24"/>
          <w:szCs w:val="24"/>
        </w:rPr>
      </w:pPr>
      <w:r w:rsidRPr="008E7488">
        <w:rPr>
          <w:rFonts w:cs="Arial"/>
          <w:sz w:val="24"/>
          <w:szCs w:val="24"/>
        </w:rPr>
        <w:t>If any part of the Funding Agreement is determined to be invalid, unlawful or unenforceable for any reason, then that part, to the extent of the invalidity, unlawfulness or unenforceability, will be severed from the rest of this Agreement and the remaining terms and conditions will continue to be valid and enforceable to the fullest extent permitted by law.</w:t>
      </w:r>
    </w:p>
    <w:p w:rsidR="00433A83" w:rsidRPr="001D2294" w:rsidRDefault="00433A83" w:rsidP="00394B08">
      <w:pPr>
        <w:pStyle w:val="BodyText"/>
        <w:jc w:val="center"/>
        <w:rPr>
          <w:rFonts w:ascii="Arial" w:hAnsi="Arial" w:cs="Arial"/>
        </w:rPr>
      </w:pPr>
    </w:p>
    <w:sectPr w:rsidR="00433A83" w:rsidRPr="001D2294" w:rsidSect="00406074">
      <w:headerReference w:type="default" r:id="rId12"/>
      <w:footerReference w:type="default" r:id="rId13"/>
      <w:footerReference w:type="first" r:id="rId14"/>
      <w:pgSz w:w="11906" w:h="16838"/>
      <w:pgMar w:top="902" w:right="1021" w:bottom="1134" w:left="1021"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D11" w:rsidRDefault="00661D11">
      <w:r>
        <w:separator/>
      </w:r>
    </w:p>
  </w:endnote>
  <w:endnote w:type="continuationSeparator" w:id="0">
    <w:p w:rsidR="00661D11" w:rsidRDefault="0066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imes New Roman Bold">
    <w:altName w:val="  Times New Roman"/>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panose1 w:val="00000000000000000000"/>
    <w:charset w:val="00"/>
    <w:family w:val="swiss"/>
    <w:notTrueType/>
    <w:pitch w:val="variable"/>
    <w:sig w:usb0="00000003" w:usb1="00000000" w:usb2="00000000" w:usb3="00000000" w:csb0="00000001" w:csb1="00000000"/>
  </w:font>
  <w:font w:name="Univers Light Condensed">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47 CondensedLight">
    <w:altName w:val="Arial"/>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3E4" w:rsidRDefault="003C13E4" w:rsidP="001C634A">
    <w:pPr>
      <w:pBdr>
        <w:top w:val="single" w:sz="4" w:space="1" w:color="auto"/>
      </w:pBdr>
      <w:tabs>
        <w:tab w:val="left" w:pos="0"/>
        <w:tab w:val="center" w:pos="4678"/>
        <w:tab w:val="right" w:pos="9356"/>
      </w:tabs>
      <w:jc w:val="right"/>
      <w:rPr>
        <w:rFonts w:ascii="Arial" w:hAnsi="Arial" w:cs="Arial"/>
        <w:sz w:val="20"/>
      </w:rPr>
    </w:pPr>
    <w:r w:rsidRPr="001C634A">
      <w:rPr>
        <w:rFonts w:ascii="Arial" w:hAnsi="Arial" w:cs="Arial"/>
        <w:sz w:val="20"/>
      </w:rPr>
      <w:t xml:space="preserve">Page </w:t>
    </w:r>
    <w:r w:rsidRPr="001C634A">
      <w:rPr>
        <w:rFonts w:ascii="Arial" w:hAnsi="Arial" w:cs="Arial"/>
        <w:sz w:val="20"/>
      </w:rPr>
      <w:fldChar w:fldCharType="begin"/>
    </w:r>
    <w:r w:rsidRPr="001C634A">
      <w:rPr>
        <w:rFonts w:ascii="Arial" w:hAnsi="Arial" w:cs="Arial"/>
        <w:sz w:val="20"/>
      </w:rPr>
      <w:instrText xml:space="preserve"> PAGE </w:instrText>
    </w:r>
    <w:r w:rsidRPr="001C634A">
      <w:rPr>
        <w:rFonts w:ascii="Arial" w:hAnsi="Arial" w:cs="Arial"/>
        <w:sz w:val="20"/>
      </w:rPr>
      <w:fldChar w:fldCharType="separate"/>
    </w:r>
    <w:r w:rsidR="00F22035">
      <w:rPr>
        <w:rFonts w:ascii="Arial" w:hAnsi="Arial" w:cs="Arial"/>
        <w:noProof/>
        <w:sz w:val="20"/>
      </w:rPr>
      <w:t>2</w:t>
    </w:r>
    <w:r w:rsidRPr="001C634A">
      <w:rPr>
        <w:rFonts w:ascii="Arial" w:hAnsi="Arial" w:cs="Arial"/>
        <w:sz w:val="20"/>
      </w:rPr>
      <w:fldChar w:fldCharType="end"/>
    </w:r>
    <w:r w:rsidRPr="001C634A">
      <w:rPr>
        <w:rFonts w:ascii="Arial" w:hAnsi="Arial" w:cs="Arial"/>
        <w:sz w:val="20"/>
      </w:rPr>
      <w:t xml:space="preserve"> of </w:t>
    </w:r>
    <w:r w:rsidRPr="001C634A">
      <w:rPr>
        <w:rFonts w:ascii="Arial" w:hAnsi="Arial" w:cs="Arial"/>
        <w:sz w:val="20"/>
      </w:rPr>
      <w:fldChar w:fldCharType="begin"/>
    </w:r>
    <w:r w:rsidRPr="001C634A">
      <w:rPr>
        <w:rFonts w:ascii="Arial" w:hAnsi="Arial" w:cs="Arial"/>
        <w:sz w:val="20"/>
      </w:rPr>
      <w:instrText xml:space="preserve"> NUMPAGES </w:instrText>
    </w:r>
    <w:r w:rsidRPr="001C634A">
      <w:rPr>
        <w:rFonts w:ascii="Arial" w:hAnsi="Arial" w:cs="Arial"/>
        <w:sz w:val="20"/>
      </w:rPr>
      <w:fldChar w:fldCharType="separate"/>
    </w:r>
    <w:r w:rsidR="00F22035">
      <w:rPr>
        <w:rFonts w:ascii="Arial" w:hAnsi="Arial" w:cs="Arial"/>
        <w:noProof/>
        <w:sz w:val="20"/>
      </w:rPr>
      <w:t>23</w:t>
    </w:r>
    <w:r w:rsidRPr="001C634A">
      <w:rPr>
        <w:rFonts w:ascii="Arial" w:hAnsi="Arial" w:cs="Arial"/>
        <w:sz w:val="20"/>
      </w:rPr>
      <w:fldChar w:fldCharType="end"/>
    </w:r>
  </w:p>
  <w:p w:rsidR="003C13E4" w:rsidRPr="002177E3" w:rsidRDefault="003C13E4" w:rsidP="002177E3">
    <w:pPr>
      <w:pBdr>
        <w:top w:val="single" w:sz="4" w:space="1" w:color="auto"/>
      </w:pBdr>
      <w:tabs>
        <w:tab w:val="left" w:pos="0"/>
        <w:tab w:val="center" w:pos="4678"/>
        <w:tab w:val="right" w:pos="935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3E4" w:rsidRDefault="003C13E4">
    <w:pPr>
      <w:pBdr>
        <w:top w:val="single" w:sz="4" w:space="1" w:color="auto"/>
      </w:pBdr>
      <w:tabs>
        <w:tab w:val="left" w:pos="0"/>
        <w:tab w:val="center" w:pos="4678"/>
        <w:tab w:val="right" w:pos="9356"/>
      </w:tabs>
      <w:rPr>
        <w:sz w:val="6"/>
      </w:rPr>
    </w:pPr>
  </w:p>
  <w:p w:rsidR="003C13E4" w:rsidRDefault="003C13E4">
    <w:pPr>
      <w:pBdr>
        <w:top w:val="single" w:sz="4" w:space="1" w:color="auto"/>
      </w:pBdr>
      <w:tabs>
        <w:tab w:val="left" w:pos="0"/>
        <w:tab w:val="center" w:pos="4678"/>
        <w:tab w:val="right" w:pos="9356"/>
      </w:tabs>
      <w:rPr>
        <w:rStyle w:val="PageNumber"/>
        <w:sz w:val="16"/>
      </w:rPr>
    </w:pPr>
  </w:p>
  <w:p w:rsidR="003C13E4" w:rsidRDefault="003C13E4">
    <w:pPr>
      <w:pBdr>
        <w:top w:val="single" w:sz="4" w:space="1" w:color="auto"/>
      </w:pBdr>
      <w:tabs>
        <w:tab w:val="left" w:pos="0"/>
        <w:tab w:val="center" w:pos="4678"/>
        <w:tab w:val="right" w:pos="9356"/>
      </w:tabs>
      <w:spacing w:before="60"/>
      <w:jc w:val="center"/>
      <w:rPr>
        <w:sz w:val="16"/>
      </w:rPr>
    </w:pPr>
    <w:r>
      <w:rPr>
        <w:sz w:val="18"/>
      </w:rPr>
      <w:t>COMMERCIAL IN CONFIDENCE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D11" w:rsidRDefault="00661D11">
      <w:r>
        <w:separator/>
      </w:r>
    </w:p>
  </w:footnote>
  <w:footnote w:type="continuationSeparator" w:id="0">
    <w:p w:rsidR="00661D11" w:rsidRDefault="00661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3E4" w:rsidRPr="00D1234F" w:rsidRDefault="003C13E4" w:rsidP="00705C93">
    <w:pPr>
      <w:pStyle w:val="Header"/>
      <w:spacing w:after="80"/>
      <w:jc w:val="center"/>
      <w:rPr>
        <w:rStyle w:val="PageNumber"/>
        <w:b/>
        <w:sz w:val="18"/>
        <w:szCs w:val="18"/>
        <w:lang w:val="en-AU"/>
      </w:rPr>
    </w:pPr>
    <w:r w:rsidRPr="00D1234F">
      <w:rPr>
        <w:rStyle w:val="PageNumber"/>
        <w:b/>
        <w:sz w:val="18"/>
        <w:szCs w:val="18"/>
        <w:lang w:val="en-AU"/>
      </w:rPr>
      <w:t>ARTS QUEENSLAND TERMS OF FUNDING</w:t>
    </w:r>
    <w:r w:rsidR="00F63CBD">
      <w:rPr>
        <w:rStyle w:val="PageNumber"/>
        <w:b/>
        <w:sz w:val="18"/>
        <w:szCs w:val="18"/>
        <w:lang w:val="en-AU"/>
      </w:rPr>
      <w:t xml:space="preserve"> Version 8</w:t>
    </w:r>
  </w:p>
  <w:p w:rsidR="003C13E4" w:rsidRPr="00D1234F" w:rsidRDefault="003C13E4" w:rsidP="00B37CA1">
    <w:pPr>
      <w:tabs>
        <w:tab w:val="left" w:pos="-720"/>
      </w:tabs>
      <w:suppressAutoHyphens/>
      <w:ind w:right="83"/>
      <w:jc w:val="center"/>
      <w:rPr>
        <w:rStyle w:val="PageNumber"/>
        <w:b/>
        <w:sz w:val="18"/>
        <w:szCs w:val="18"/>
        <w:lang w:val="en-AU"/>
      </w:rPr>
    </w:pPr>
    <w:r w:rsidRPr="00D1234F">
      <w:rPr>
        <w:rStyle w:val="PageNumber"/>
        <w:b/>
        <w:sz w:val="18"/>
        <w:szCs w:val="18"/>
        <w:lang w:val="en-AU"/>
      </w:rPr>
      <w:t>QUEENSLAND ARTS SHOWCASE PROGRAM - INDIVIDUALS FUND - PLAYING QUEENSLAND FUND - BACKING INDIGENOUS ARTS INITIATIVE CAPACITY BUILDING FUND</w:t>
    </w:r>
    <w:r>
      <w:rPr>
        <w:rStyle w:val="PageNumber"/>
        <w:b/>
        <w:sz w:val="18"/>
        <w:szCs w:val="18"/>
        <w:lang w:val="en-AU"/>
      </w:rPr>
      <w:t xml:space="preserve">– INDIGENOUS ART CENTRE INFRASTRUCTURE FUND – QASP ARTS IGNITE –BIA PERFORMING ARTS FUND – SPACES AND PLACES – FIRST NIGHT SHOWCASES (Bulmba-ja and JWAC) – OPEN AIR </w:t>
    </w:r>
    <w:r w:rsidR="004A2029">
      <w:rPr>
        <w:rStyle w:val="PageNumber"/>
        <w:b/>
        <w:sz w:val="18"/>
        <w:szCs w:val="18"/>
        <w:lang w:val="en-AU"/>
      </w:rPr>
      <w:t>– TOURING QUEENSLAND FUND – TOURING QUEENSLAND QUICK RESPONSE FUND</w:t>
    </w:r>
    <w:r w:rsidR="00C54F16">
      <w:rPr>
        <w:rStyle w:val="PageNumber"/>
        <w:b/>
        <w:sz w:val="18"/>
        <w:szCs w:val="18"/>
        <w:lang w:val="en-AU"/>
      </w:rPr>
      <w:t xml:space="preserve"> – FIRST NATIONS COMMISSIONING FUND</w:t>
    </w:r>
    <w:r w:rsidR="00C563F8">
      <w:rPr>
        <w:rStyle w:val="PageNumber"/>
        <w:b/>
        <w:sz w:val="18"/>
        <w:szCs w:val="18"/>
        <w:lang w:val="en-AU"/>
      </w:rPr>
      <w:t xml:space="preserve"> - </w:t>
    </w:r>
    <w:r w:rsidR="00C563F8" w:rsidRPr="00C563F8">
      <w:rPr>
        <w:rStyle w:val="PageNumber"/>
        <w:b/>
        <w:sz w:val="18"/>
        <w:szCs w:val="18"/>
        <w:lang w:val="en-AU"/>
      </w:rPr>
      <w:t xml:space="preserve">INDEPENDENT </w:t>
    </w:r>
    <w:r w:rsidR="00B37CA1">
      <w:rPr>
        <w:rStyle w:val="PageNumber"/>
        <w:b/>
        <w:sz w:val="18"/>
        <w:szCs w:val="18"/>
        <w:lang w:val="en-AU"/>
      </w:rPr>
      <w:t xml:space="preserve">CREATION </w:t>
    </w:r>
    <w:r w:rsidR="00C563F8" w:rsidRPr="00C563F8">
      <w:rPr>
        <w:rStyle w:val="PageNumber"/>
        <w:b/>
        <w:sz w:val="18"/>
        <w:szCs w:val="18"/>
        <w:lang w:val="en-AU"/>
      </w:rPr>
      <w:t>FUND</w:t>
    </w:r>
  </w:p>
  <w:p w:rsidR="003C13E4" w:rsidRPr="00DD5763" w:rsidRDefault="003C13E4" w:rsidP="00A26242">
    <w:pPr>
      <w:pStyle w:val="Header"/>
      <w:pBdr>
        <w:top w:val="single" w:sz="8" w:space="1" w:color="auto"/>
      </w:pBdr>
      <w:jc w:val="right"/>
      <w:rPr>
        <w:rStyle w:val="PageNumber"/>
        <w:b/>
        <w:i/>
        <w:sz w:val="20"/>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2905D00"/>
    <w:lvl w:ilvl="0">
      <w:start w:val="1"/>
      <w:numFmt w:val="bullet"/>
      <w:pStyle w:val="Clausei"/>
      <w:lvlText w:val=""/>
      <w:lvlJc w:val="left"/>
      <w:pPr>
        <w:tabs>
          <w:tab w:val="num" w:pos="643"/>
        </w:tabs>
        <w:ind w:left="643" w:hanging="360"/>
      </w:pPr>
      <w:rPr>
        <w:rFonts w:ascii="Symbol" w:hAnsi="Symbol" w:hint="default"/>
      </w:rPr>
    </w:lvl>
  </w:abstractNum>
  <w:abstractNum w:abstractNumId="1"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6B46B7"/>
    <w:multiLevelType w:val="multilevel"/>
    <w:tmpl w:val="C164A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lowerLetter"/>
      <w:lvlText w:val="(%3)"/>
      <w:lvlJc w:val="left"/>
      <w:pPr>
        <w:ind w:left="720" w:hanging="720"/>
      </w:pPr>
      <w:rPr>
        <w:rFonts w:asciiTheme="minorHAnsi" w:eastAsia="Times New Roman" w:hAnsiTheme="minorHAnsi" w:cs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711815"/>
    <w:multiLevelType w:val="singleLevel"/>
    <w:tmpl w:val="14FA392E"/>
    <w:lvl w:ilvl="0">
      <w:start w:val="1"/>
      <w:numFmt w:val="upperLetter"/>
      <w:pStyle w:val="recitals"/>
      <w:lvlText w:val="%1."/>
      <w:lvlJc w:val="left"/>
      <w:pPr>
        <w:tabs>
          <w:tab w:val="num" w:pos="567"/>
        </w:tabs>
        <w:ind w:left="567" w:hanging="567"/>
      </w:pPr>
      <w:rPr>
        <w:rFonts w:ascii="Times New Roman" w:hAnsi="Times New Roman" w:cs="Times New Roman" w:hint="default"/>
        <w:b w:val="0"/>
        <w:i w:val="0"/>
        <w:sz w:val="24"/>
      </w:rPr>
    </w:lvl>
  </w:abstractNum>
  <w:abstractNum w:abstractNumId="4" w15:restartNumberingAfterBreak="0">
    <w:nsid w:val="0F93295B"/>
    <w:multiLevelType w:val="multilevel"/>
    <w:tmpl w:val="2D1ABB9A"/>
    <w:lvl w:ilvl="0">
      <w:start w:val="1"/>
      <w:numFmt w:val="decimal"/>
      <w:lvlText w:val="%1."/>
      <w:lvlJc w:val="left"/>
      <w:pPr>
        <w:tabs>
          <w:tab w:val="num" w:pos="851"/>
        </w:tabs>
        <w:ind w:left="851" w:hanging="851"/>
      </w:pPr>
      <w:rPr>
        <w:rFonts w:ascii="Arial" w:hAnsi="Arial" w:cs="Arial" w:hint="default"/>
        <w:b/>
        <w:i w:val="0"/>
        <w:caps/>
        <w:sz w:val="24"/>
        <w:szCs w:val="24"/>
      </w:rPr>
    </w:lvl>
    <w:lvl w:ilvl="1">
      <w:start w:val="1"/>
      <w:numFmt w:val="decimal"/>
      <w:lvlText w:val="%1.%2"/>
      <w:lvlJc w:val="left"/>
      <w:pPr>
        <w:tabs>
          <w:tab w:val="num" w:pos="1419"/>
        </w:tabs>
        <w:ind w:left="1419" w:hanging="851"/>
      </w:pPr>
      <w:rPr>
        <w:rFonts w:ascii="Arial" w:hAnsi="Arial" w:cs="Arial" w:hint="default"/>
        <w:b w:val="0"/>
        <w:i w:val="0"/>
        <w:color w:val="auto"/>
        <w:sz w:val="24"/>
        <w:szCs w:val="24"/>
      </w:rPr>
    </w:lvl>
    <w:lvl w:ilvl="2">
      <w:start w:val="1"/>
      <w:numFmt w:val="lowerLetter"/>
      <w:lvlText w:val="(%3)"/>
      <w:lvlJc w:val="left"/>
      <w:pPr>
        <w:tabs>
          <w:tab w:val="num" w:pos="1701"/>
        </w:tabs>
        <w:ind w:left="1701" w:hanging="850"/>
      </w:pPr>
      <w:rPr>
        <w:rFonts w:ascii="Arial" w:hAnsi="Arial" w:cs="Arial" w:hint="default"/>
        <w:b w:val="0"/>
        <w:i w:val="0"/>
        <w:sz w:val="24"/>
        <w:szCs w:val="24"/>
      </w:rPr>
    </w:lvl>
    <w:lvl w:ilvl="3">
      <w:start w:val="1"/>
      <w:numFmt w:val="lowerRoman"/>
      <w:lvlRestart w:val="2"/>
      <w:lvlText w:val="(%4)"/>
      <w:lvlJc w:val="left"/>
      <w:pPr>
        <w:tabs>
          <w:tab w:val="num" w:pos="2268"/>
        </w:tabs>
        <w:ind w:left="2268" w:hanging="567"/>
      </w:pPr>
      <w:rPr>
        <w:rFonts w:ascii="Arial" w:hAnsi="Arial" w:cs="Arial" w:hint="default"/>
        <w:b w:val="0"/>
        <w:i w:val="0"/>
        <w:sz w:val="24"/>
        <w:szCs w:val="24"/>
      </w:rPr>
    </w:lvl>
    <w:lvl w:ilvl="4">
      <w:start w:val="1"/>
      <w:numFmt w:val="lowerRoman"/>
      <w:lvlText w:val="(%5)"/>
      <w:lvlJc w:val="left"/>
      <w:pPr>
        <w:tabs>
          <w:tab w:val="num" w:pos="2268"/>
        </w:tabs>
        <w:ind w:left="2268" w:hanging="567"/>
      </w:pPr>
      <w:rPr>
        <w:rFonts w:ascii="Times New Roman" w:hAnsi="Times New Roman" w:cs="Times New Roman" w:hint="default"/>
        <w:b w:val="0"/>
        <w:i w:val="0"/>
        <w:sz w:val="24"/>
        <w:szCs w:val="24"/>
      </w:rPr>
    </w:lvl>
    <w:lvl w:ilvl="5">
      <w:start w:val="1"/>
      <w:numFmt w:val="upperLetter"/>
      <w:lvlText w:val="%6."/>
      <w:lvlJc w:val="left"/>
      <w:pPr>
        <w:tabs>
          <w:tab w:val="num" w:pos="2552"/>
        </w:tabs>
        <w:ind w:left="2552" w:hanging="567"/>
      </w:pPr>
      <w:rPr>
        <w:rFonts w:ascii="Arial" w:hAnsi="Arial" w:hint="default"/>
        <w:b w:val="0"/>
        <w:i w:val="0"/>
        <w:sz w:val="22"/>
      </w:rPr>
    </w:lvl>
    <w:lvl w:ilvl="6">
      <w:start w:val="1"/>
      <w:numFmt w:val="lowerLetter"/>
      <w:lvlRestart w:val="3"/>
      <w:lvlText w:val="(%7)"/>
      <w:lvlJc w:val="left"/>
      <w:pPr>
        <w:tabs>
          <w:tab w:val="num" w:pos="2268"/>
        </w:tabs>
        <w:ind w:left="2268" w:hanging="567"/>
      </w:pPr>
      <w:rPr>
        <w:rFonts w:ascii="Arial" w:hAnsi="Arial" w:hint="default"/>
        <w:b w:val="0"/>
        <w:i w:val="0"/>
        <w:sz w:val="22"/>
      </w:rPr>
    </w:lvl>
    <w:lvl w:ilvl="7">
      <w:start w:val="1"/>
      <w:numFmt w:val="lowerRoman"/>
      <w:lvlText w:val="(%8)"/>
      <w:lvlJc w:val="left"/>
      <w:pPr>
        <w:tabs>
          <w:tab w:val="num" w:pos="2835"/>
        </w:tabs>
        <w:ind w:left="2835" w:hanging="567"/>
      </w:pPr>
      <w:rPr>
        <w:rFonts w:hint="default"/>
      </w:rPr>
    </w:lvl>
    <w:lvl w:ilvl="8">
      <w:start w:val="1"/>
      <w:numFmt w:val="upperLetter"/>
      <w:lvlText w:val="%9."/>
      <w:lvlJc w:val="left"/>
      <w:pPr>
        <w:tabs>
          <w:tab w:val="num" w:pos="3402"/>
        </w:tabs>
        <w:ind w:left="3402" w:hanging="567"/>
      </w:pPr>
      <w:rPr>
        <w:rFonts w:ascii="Arial" w:hAnsi="Arial" w:hint="default"/>
        <w:b w:val="0"/>
        <w:i w:val="0"/>
        <w:sz w:val="22"/>
      </w:rPr>
    </w:lvl>
  </w:abstractNum>
  <w:abstractNum w:abstractNumId="5" w15:restartNumberingAfterBreak="0">
    <w:nsid w:val="188C57BD"/>
    <w:multiLevelType w:val="multilevel"/>
    <w:tmpl w:val="C69618E8"/>
    <w:lvl w:ilvl="0">
      <w:numFmt w:val="none"/>
      <w:pStyle w:val="Definition"/>
      <w:suff w:val="nothing"/>
      <w:lvlText w:val=""/>
      <w:lvlJc w:val="left"/>
      <w:pPr>
        <w:ind w:left="964"/>
      </w:pPr>
      <w:rPr>
        <w:rFonts w:ascii="Times New Roman" w:hAnsi="Times New Roman" w:cs="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Times New Roman" w:hAnsi="Times New Roman" w:cs="Times New Roman" w:hint="default"/>
        <w:b w:val="0"/>
        <w:i w:val="0"/>
        <w:sz w:val="22"/>
        <w:szCs w:val="22"/>
        <w:u w:val="none"/>
      </w:rPr>
    </w:lvl>
    <w:lvl w:ilvl="2">
      <w:start w:val="1"/>
      <w:numFmt w:val="lowerRoman"/>
      <w:pStyle w:val="DefinitionNum3"/>
      <w:lvlText w:val="(%3)"/>
      <w:lvlJc w:val="left"/>
      <w:pPr>
        <w:tabs>
          <w:tab w:val="num" w:pos="2892"/>
        </w:tabs>
        <w:ind w:left="2892" w:hanging="964"/>
      </w:pPr>
      <w:rPr>
        <w:rFonts w:cs="Times New Roman" w:hint="default"/>
        <w:b w:val="0"/>
        <w:i w:val="0"/>
        <w:u w:val="none"/>
      </w:rPr>
    </w:lvl>
    <w:lvl w:ilvl="3">
      <w:start w:val="1"/>
      <w:numFmt w:val="upperLetter"/>
      <w:pStyle w:val="DefinitionNum4"/>
      <w:lvlText w:val="%4."/>
      <w:lvlJc w:val="left"/>
      <w:pPr>
        <w:tabs>
          <w:tab w:val="num" w:pos="3856"/>
        </w:tabs>
        <w:ind w:left="3856" w:hanging="964"/>
      </w:pPr>
      <w:rPr>
        <w:rFonts w:cs="Times New Roman" w:hint="default"/>
        <w:u w:val="none"/>
      </w:rPr>
    </w:lvl>
    <w:lvl w:ilvl="4">
      <w:start w:val="1"/>
      <w:numFmt w:val="none"/>
      <w:lvlText w:val="%5"/>
      <w:lvlJc w:val="left"/>
      <w:pPr>
        <w:tabs>
          <w:tab w:val="num" w:pos="3856"/>
        </w:tabs>
        <w:ind w:left="3856" w:hanging="964"/>
      </w:pPr>
      <w:rPr>
        <w:rFonts w:cs="Times New Roman" w:hint="default"/>
        <w:b w:val="0"/>
        <w:i w:val="0"/>
        <w:u w:val="none"/>
      </w:rPr>
    </w:lvl>
    <w:lvl w:ilvl="5">
      <w:start w:val="1"/>
      <w:numFmt w:val="none"/>
      <w:lvlText w:val="%6"/>
      <w:lvlJc w:val="left"/>
      <w:pPr>
        <w:tabs>
          <w:tab w:val="num" w:pos="4820"/>
        </w:tabs>
        <w:ind w:left="4820" w:hanging="964"/>
      </w:pPr>
      <w:rPr>
        <w:rFonts w:cs="Times New Roman" w:hint="default"/>
        <w:b w:val="0"/>
        <w:i w:val="0"/>
        <w:u w:val="none"/>
      </w:rPr>
    </w:lvl>
    <w:lvl w:ilvl="6">
      <w:start w:val="1"/>
      <w:numFmt w:val="none"/>
      <w:lvlText w:val="%7"/>
      <w:lvlJc w:val="left"/>
      <w:pPr>
        <w:tabs>
          <w:tab w:val="num" w:pos="5783"/>
        </w:tabs>
        <w:ind w:left="5783" w:hanging="963"/>
      </w:pPr>
      <w:rPr>
        <w:rFonts w:cs="Times New Roman" w:hint="default"/>
        <w:b w:val="0"/>
        <w:i w:val="0"/>
        <w:u w:val="none"/>
      </w:rPr>
    </w:lvl>
    <w:lvl w:ilvl="7">
      <w:start w:val="1"/>
      <w:numFmt w:val="none"/>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6" w15:restartNumberingAfterBreak="0">
    <w:nsid w:val="1A346187"/>
    <w:multiLevelType w:val="multilevel"/>
    <w:tmpl w:val="5E5080BC"/>
    <w:lvl w:ilvl="0">
      <w:start w:val="1"/>
      <w:numFmt w:val="decimal"/>
      <w:lvlText w:val="%1."/>
      <w:lvlJc w:val="left"/>
      <w:pPr>
        <w:tabs>
          <w:tab w:val="num" w:pos="567"/>
        </w:tabs>
        <w:ind w:left="567" w:hanging="567"/>
      </w:pPr>
      <w:rPr>
        <w:rFonts w:ascii="Arial" w:hAnsi="Arial" w:cs="Arial" w:hint="default"/>
        <w:b/>
        <w:i w:val="0"/>
      </w:rPr>
    </w:lvl>
    <w:lvl w:ilvl="1">
      <w:start w:val="1"/>
      <w:numFmt w:val="decimal"/>
      <w:lvlText w:val="%1.%2"/>
      <w:lvlJc w:val="left"/>
      <w:pPr>
        <w:tabs>
          <w:tab w:val="num" w:pos="567"/>
        </w:tabs>
        <w:ind w:left="567" w:hanging="567"/>
      </w:pPr>
      <w:rPr>
        <w:rFonts w:cs="Times New Roman"/>
        <w:b w:val="0"/>
      </w:rPr>
    </w:lvl>
    <w:lvl w:ilvl="2">
      <w:start w:val="1"/>
      <w:numFmt w:val="lowerLetter"/>
      <w:lvlText w:val="(%3)"/>
      <w:lvlJc w:val="left"/>
      <w:pPr>
        <w:tabs>
          <w:tab w:val="num" w:pos="1134"/>
        </w:tabs>
        <w:ind w:left="1134" w:hanging="567"/>
      </w:pPr>
      <w:rPr>
        <w:rFonts w:cs="Times New Roman"/>
      </w:rPr>
    </w:lvl>
    <w:lvl w:ilvl="3">
      <w:start w:val="1"/>
      <w:numFmt w:val="lowerRoman"/>
      <w:lvlText w:val="(%4)"/>
      <w:lvlJc w:val="left"/>
      <w:pPr>
        <w:tabs>
          <w:tab w:val="num" w:pos="1854"/>
        </w:tabs>
        <w:ind w:left="1701" w:hanging="567"/>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360"/>
        </w:tabs>
      </w:pPr>
      <w:rPr>
        <w:rFonts w:cs="Times New Roman"/>
      </w:rPr>
    </w:lvl>
    <w:lvl w:ilvl="6">
      <w:start w:val="1"/>
      <w:numFmt w:val="none"/>
      <w:lvlText w:val=""/>
      <w:lvlJc w:val="left"/>
      <w:pPr>
        <w:tabs>
          <w:tab w:val="num" w:pos="360"/>
        </w:tabs>
      </w:pPr>
      <w:rPr>
        <w:rFonts w:cs="Times New Roman"/>
      </w:rPr>
    </w:lvl>
    <w:lvl w:ilvl="7">
      <w:start w:val="1"/>
      <w:numFmt w:val="none"/>
      <w:lvlText w:val=""/>
      <w:lvlJc w:val="left"/>
      <w:pPr>
        <w:tabs>
          <w:tab w:val="num" w:pos="360"/>
        </w:tabs>
      </w:pPr>
      <w:rPr>
        <w:rFonts w:cs="Times New Roman"/>
      </w:rPr>
    </w:lvl>
    <w:lvl w:ilvl="8">
      <w:start w:val="1"/>
      <w:numFmt w:val="none"/>
      <w:lvlText w:val=""/>
      <w:lvlJc w:val="left"/>
      <w:pPr>
        <w:tabs>
          <w:tab w:val="num" w:pos="360"/>
        </w:tabs>
      </w:pPr>
      <w:rPr>
        <w:rFonts w:cs="Times New Roman"/>
      </w:rPr>
    </w:lvl>
  </w:abstractNum>
  <w:abstractNum w:abstractNumId="7" w15:restartNumberingAfterBreak="0">
    <w:nsid w:val="1AA31433"/>
    <w:multiLevelType w:val="multilevel"/>
    <w:tmpl w:val="AF46A8A2"/>
    <w:lvl w:ilvl="0">
      <w:start w:val="1"/>
      <w:numFmt w:val="decimal"/>
      <w:lvlText w:val="%1."/>
      <w:lvlJc w:val="left"/>
      <w:pPr>
        <w:tabs>
          <w:tab w:val="num" w:pos="567"/>
        </w:tabs>
        <w:ind w:left="567" w:hanging="567"/>
      </w:pPr>
      <w:rPr>
        <w:rFonts w:ascii="Arial" w:hAnsi="Arial" w:cs="Arial" w:hint="default"/>
        <w:b/>
        <w:i w:val="0"/>
      </w:rPr>
    </w:lvl>
    <w:lvl w:ilvl="1">
      <w:start w:val="1"/>
      <w:numFmt w:val="decimal"/>
      <w:lvlText w:val="%1.%2"/>
      <w:lvlJc w:val="left"/>
      <w:pPr>
        <w:tabs>
          <w:tab w:val="num" w:pos="567"/>
        </w:tabs>
        <w:ind w:left="567" w:hanging="567"/>
      </w:pPr>
      <w:rPr>
        <w:rFonts w:cs="Times New Roman"/>
        <w:b w:val="0"/>
      </w:rPr>
    </w:lvl>
    <w:lvl w:ilvl="2">
      <w:start w:val="1"/>
      <w:numFmt w:val="lowerLetter"/>
      <w:lvlText w:val="(%3)"/>
      <w:lvlJc w:val="left"/>
      <w:pPr>
        <w:tabs>
          <w:tab w:val="num" w:pos="1134"/>
        </w:tabs>
        <w:ind w:left="1134" w:hanging="567"/>
      </w:pPr>
      <w:rPr>
        <w:rFonts w:cs="Times New Roman"/>
      </w:rPr>
    </w:lvl>
    <w:lvl w:ilvl="3">
      <w:start w:val="1"/>
      <w:numFmt w:val="lowerLetter"/>
      <w:lvlText w:val="(%4)"/>
      <w:lvlJc w:val="left"/>
      <w:pPr>
        <w:tabs>
          <w:tab w:val="num" w:pos="1854"/>
        </w:tabs>
        <w:ind w:left="1701" w:hanging="567"/>
      </w:pPr>
      <w:rPr>
        <w:rFonts w:ascii="Arial" w:eastAsia="Times New Roman" w:hAnsi="Arial" w:cs="Arial"/>
      </w:rPr>
    </w:lvl>
    <w:lvl w:ilvl="4">
      <w:start w:val="1"/>
      <w:numFmt w:val="none"/>
      <w:lvlText w:val=""/>
      <w:lvlJc w:val="left"/>
      <w:pPr>
        <w:tabs>
          <w:tab w:val="num" w:pos="0"/>
        </w:tabs>
      </w:pPr>
      <w:rPr>
        <w:rFonts w:cs="Times New Roman"/>
      </w:rPr>
    </w:lvl>
    <w:lvl w:ilvl="5">
      <w:start w:val="1"/>
      <w:numFmt w:val="none"/>
      <w:lvlText w:val=""/>
      <w:lvlJc w:val="left"/>
      <w:pPr>
        <w:tabs>
          <w:tab w:val="num" w:pos="360"/>
        </w:tabs>
      </w:pPr>
      <w:rPr>
        <w:rFonts w:cs="Times New Roman"/>
      </w:rPr>
    </w:lvl>
    <w:lvl w:ilvl="6">
      <w:start w:val="1"/>
      <w:numFmt w:val="none"/>
      <w:lvlText w:val=""/>
      <w:lvlJc w:val="left"/>
      <w:pPr>
        <w:tabs>
          <w:tab w:val="num" w:pos="360"/>
        </w:tabs>
      </w:pPr>
      <w:rPr>
        <w:rFonts w:cs="Times New Roman"/>
      </w:rPr>
    </w:lvl>
    <w:lvl w:ilvl="7">
      <w:start w:val="1"/>
      <w:numFmt w:val="none"/>
      <w:lvlText w:val=""/>
      <w:lvlJc w:val="left"/>
      <w:pPr>
        <w:tabs>
          <w:tab w:val="num" w:pos="360"/>
        </w:tabs>
      </w:pPr>
      <w:rPr>
        <w:rFonts w:cs="Times New Roman"/>
      </w:rPr>
    </w:lvl>
    <w:lvl w:ilvl="8">
      <w:start w:val="1"/>
      <w:numFmt w:val="none"/>
      <w:lvlText w:val=""/>
      <w:lvlJc w:val="left"/>
      <w:pPr>
        <w:tabs>
          <w:tab w:val="num" w:pos="360"/>
        </w:tabs>
      </w:pPr>
      <w:rPr>
        <w:rFonts w:cs="Times New Roman"/>
      </w:rPr>
    </w:lvl>
  </w:abstractNum>
  <w:abstractNum w:abstractNumId="8" w15:restartNumberingAfterBreak="0">
    <w:nsid w:val="1E6251D4"/>
    <w:multiLevelType w:val="multilevel"/>
    <w:tmpl w:val="5E5080BC"/>
    <w:lvl w:ilvl="0">
      <w:start w:val="1"/>
      <w:numFmt w:val="decimal"/>
      <w:lvlText w:val="%1."/>
      <w:lvlJc w:val="left"/>
      <w:pPr>
        <w:tabs>
          <w:tab w:val="num" w:pos="567"/>
        </w:tabs>
        <w:ind w:left="567" w:hanging="567"/>
      </w:pPr>
      <w:rPr>
        <w:rFonts w:ascii="Arial" w:hAnsi="Arial" w:cs="Arial" w:hint="default"/>
        <w:b/>
        <w:i w:val="0"/>
      </w:rPr>
    </w:lvl>
    <w:lvl w:ilvl="1">
      <w:start w:val="1"/>
      <w:numFmt w:val="decimal"/>
      <w:lvlText w:val="%1.%2"/>
      <w:lvlJc w:val="left"/>
      <w:pPr>
        <w:tabs>
          <w:tab w:val="num" w:pos="567"/>
        </w:tabs>
        <w:ind w:left="567" w:hanging="567"/>
      </w:pPr>
      <w:rPr>
        <w:rFonts w:cs="Times New Roman"/>
        <w:b w:val="0"/>
      </w:rPr>
    </w:lvl>
    <w:lvl w:ilvl="2">
      <w:start w:val="1"/>
      <w:numFmt w:val="lowerLetter"/>
      <w:lvlText w:val="(%3)"/>
      <w:lvlJc w:val="left"/>
      <w:pPr>
        <w:tabs>
          <w:tab w:val="num" w:pos="1134"/>
        </w:tabs>
        <w:ind w:left="1134" w:hanging="567"/>
      </w:pPr>
      <w:rPr>
        <w:rFonts w:cs="Times New Roman"/>
      </w:rPr>
    </w:lvl>
    <w:lvl w:ilvl="3">
      <w:start w:val="1"/>
      <w:numFmt w:val="lowerRoman"/>
      <w:lvlText w:val="(%4)"/>
      <w:lvlJc w:val="left"/>
      <w:pPr>
        <w:tabs>
          <w:tab w:val="num" w:pos="1854"/>
        </w:tabs>
        <w:ind w:left="1701" w:hanging="567"/>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360"/>
        </w:tabs>
      </w:pPr>
      <w:rPr>
        <w:rFonts w:cs="Times New Roman"/>
      </w:rPr>
    </w:lvl>
    <w:lvl w:ilvl="6">
      <w:start w:val="1"/>
      <w:numFmt w:val="none"/>
      <w:lvlText w:val=""/>
      <w:lvlJc w:val="left"/>
      <w:pPr>
        <w:tabs>
          <w:tab w:val="num" w:pos="360"/>
        </w:tabs>
      </w:pPr>
      <w:rPr>
        <w:rFonts w:cs="Times New Roman"/>
      </w:rPr>
    </w:lvl>
    <w:lvl w:ilvl="7">
      <w:start w:val="1"/>
      <w:numFmt w:val="none"/>
      <w:lvlText w:val=""/>
      <w:lvlJc w:val="left"/>
      <w:pPr>
        <w:tabs>
          <w:tab w:val="num" w:pos="360"/>
        </w:tabs>
      </w:pPr>
      <w:rPr>
        <w:rFonts w:cs="Times New Roman"/>
      </w:rPr>
    </w:lvl>
    <w:lvl w:ilvl="8">
      <w:start w:val="1"/>
      <w:numFmt w:val="none"/>
      <w:lvlText w:val=""/>
      <w:lvlJc w:val="left"/>
      <w:pPr>
        <w:tabs>
          <w:tab w:val="num" w:pos="360"/>
        </w:tabs>
      </w:pPr>
      <w:rPr>
        <w:rFonts w:cs="Times New Roman"/>
      </w:rPr>
    </w:lvl>
  </w:abstractNum>
  <w:abstractNum w:abstractNumId="9" w15:restartNumberingAfterBreak="0">
    <w:nsid w:val="1FE839DA"/>
    <w:multiLevelType w:val="multilevel"/>
    <w:tmpl w:val="B5CE2752"/>
    <w:lvl w:ilvl="0">
      <w:start w:val="1"/>
      <w:numFmt w:val="decimal"/>
      <w:lvlText w:val="%1."/>
      <w:lvlJc w:val="left"/>
      <w:pPr>
        <w:tabs>
          <w:tab w:val="num" w:pos="851"/>
        </w:tabs>
        <w:ind w:left="851" w:hanging="851"/>
      </w:pPr>
      <w:rPr>
        <w:rFonts w:ascii="Times New Roman" w:hAnsi="Times New Roman" w:cs="Times New Roman" w:hint="default"/>
        <w:b/>
        <w:i w:val="0"/>
        <w:caps/>
        <w:sz w:val="24"/>
        <w:szCs w:val="24"/>
      </w:rPr>
    </w:lvl>
    <w:lvl w:ilvl="1">
      <w:start w:val="1"/>
      <w:numFmt w:val="decimal"/>
      <w:lvlText w:val="%1.%2"/>
      <w:lvlJc w:val="left"/>
      <w:pPr>
        <w:tabs>
          <w:tab w:val="num" w:pos="1419"/>
        </w:tabs>
        <w:ind w:left="1419" w:hanging="851"/>
      </w:pPr>
      <w:rPr>
        <w:rFonts w:ascii="Times New Roman" w:hAnsi="Times New Roman" w:cs="Times New Roman" w:hint="default"/>
        <w:b w:val="0"/>
        <w:i w:val="0"/>
        <w:sz w:val="24"/>
        <w:szCs w:val="24"/>
      </w:rPr>
    </w:lvl>
    <w:lvl w:ilvl="2">
      <w:start w:val="1"/>
      <w:numFmt w:val="lowerLetter"/>
      <w:lvlText w:val="(%3)"/>
      <w:lvlJc w:val="left"/>
      <w:pPr>
        <w:tabs>
          <w:tab w:val="num" w:pos="1701"/>
        </w:tabs>
        <w:ind w:left="1701" w:hanging="850"/>
      </w:pPr>
      <w:rPr>
        <w:rFonts w:ascii="Arial" w:hAnsi="Arial" w:cs="Arial" w:hint="default"/>
        <w:b w:val="0"/>
        <w:i w:val="0"/>
        <w:sz w:val="24"/>
        <w:szCs w:val="24"/>
      </w:rPr>
    </w:lvl>
    <w:lvl w:ilvl="3">
      <w:start w:val="1"/>
      <w:numFmt w:val="lowerRoman"/>
      <w:lvlRestart w:val="2"/>
      <w:lvlText w:val="(%4)"/>
      <w:lvlJc w:val="left"/>
      <w:pPr>
        <w:tabs>
          <w:tab w:val="num" w:pos="2268"/>
        </w:tabs>
        <w:ind w:left="2268" w:hanging="567"/>
      </w:pPr>
      <w:rPr>
        <w:rFonts w:ascii="Times New Roman" w:hAnsi="Times New Roman" w:cs="Times New Roman" w:hint="default"/>
        <w:b w:val="0"/>
        <w:i w:val="0"/>
        <w:sz w:val="24"/>
        <w:szCs w:val="24"/>
      </w:rPr>
    </w:lvl>
    <w:lvl w:ilvl="4">
      <w:start w:val="1"/>
      <w:numFmt w:val="lowerRoman"/>
      <w:lvlText w:val="(%5)"/>
      <w:lvlJc w:val="left"/>
      <w:pPr>
        <w:tabs>
          <w:tab w:val="num" w:pos="2268"/>
        </w:tabs>
        <w:ind w:left="2268" w:hanging="567"/>
      </w:pPr>
      <w:rPr>
        <w:rFonts w:ascii="Times New Roman" w:hAnsi="Times New Roman" w:cs="Times New Roman" w:hint="default"/>
        <w:b w:val="0"/>
        <w:i w:val="0"/>
        <w:sz w:val="24"/>
        <w:szCs w:val="24"/>
      </w:rPr>
    </w:lvl>
    <w:lvl w:ilvl="5">
      <w:start w:val="1"/>
      <w:numFmt w:val="upperLetter"/>
      <w:lvlText w:val="%6."/>
      <w:lvlJc w:val="left"/>
      <w:pPr>
        <w:tabs>
          <w:tab w:val="num" w:pos="2552"/>
        </w:tabs>
        <w:ind w:left="2552" w:hanging="567"/>
      </w:pPr>
      <w:rPr>
        <w:rFonts w:ascii="Arial" w:hAnsi="Arial" w:hint="default"/>
        <w:b w:val="0"/>
        <w:i w:val="0"/>
        <w:sz w:val="22"/>
      </w:rPr>
    </w:lvl>
    <w:lvl w:ilvl="6">
      <w:start w:val="1"/>
      <w:numFmt w:val="lowerLetter"/>
      <w:lvlRestart w:val="3"/>
      <w:lvlText w:val="(%7)"/>
      <w:lvlJc w:val="left"/>
      <w:pPr>
        <w:tabs>
          <w:tab w:val="num" w:pos="2268"/>
        </w:tabs>
        <w:ind w:left="2268" w:hanging="567"/>
      </w:pPr>
      <w:rPr>
        <w:rFonts w:ascii="Arial" w:hAnsi="Arial" w:hint="default"/>
        <w:b w:val="0"/>
        <w:i w:val="0"/>
        <w:sz w:val="22"/>
      </w:rPr>
    </w:lvl>
    <w:lvl w:ilvl="7">
      <w:start w:val="1"/>
      <w:numFmt w:val="lowerRoman"/>
      <w:lvlText w:val="(%8)"/>
      <w:lvlJc w:val="left"/>
      <w:pPr>
        <w:tabs>
          <w:tab w:val="num" w:pos="2835"/>
        </w:tabs>
        <w:ind w:left="2835" w:hanging="567"/>
      </w:pPr>
      <w:rPr>
        <w:rFonts w:hint="default"/>
      </w:rPr>
    </w:lvl>
    <w:lvl w:ilvl="8">
      <w:start w:val="1"/>
      <w:numFmt w:val="upperLetter"/>
      <w:lvlText w:val="%9."/>
      <w:lvlJc w:val="left"/>
      <w:pPr>
        <w:tabs>
          <w:tab w:val="num" w:pos="3402"/>
        </w:tabs>
        <w:ind w:left="3402" w:hanging="567"/>
      </w:pPr>
      <w:rPr>
        <w:rFonts w:ascii="Arial" w:hAnsi="Arial" w:hint="default"/>
        <w:b w:val="0"/>
        <w:i w:val="0"/>
        <w:sz w:val="22"/>
      </w:rPr>
    </w:lvl>
  </w:abstractNum>
  <w:abstractNum w:abstractNumId="10" w15:restartNumberingAfterBreak="0">
    <w:nsid w:val="2FCD129A"/>
    <w:multiLevelType w:val="hybridMultilevel"/>
    <w:tmpl w:val="9B3A7B80"/>
    <w:lvl w:ilvl="0" w:tplc="C3484918">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A31712"/>
    <w:multiLevelType w:val="multilevel"/>
    <w:tmpl w:val="5E5080BC"/>
    <w:lvl w:ilvl="0">
      <w:start w:val="1"/>
      <w:numFmt w:val="decimal"/>
      <w:lvlText w:val="%1."/>
      <w:lvlJc w:val="left"/>
      <w:pPr>
        <w:tabs>
          <w:tab w:val="num" w:pos="567"/>
        </w:tabs>
        <w:ind w:left="567" w:hanging="567"/>
      </w:pPr>
      <w:rPr>
        <w:rFonts w:ascii="Arial" w:hAnsi="Arial" w:cs="Arial" w:hint="default"/>
        <w:b/>
        <w:i w:val="0"/>
      </w:rPr>
    </w:lvl>
    <w:lvl w:ilvl="1">
      <w:start w:val="1"/>
      <w:numFmt w:val="decimal"/>
      <w:lvlText w:val="%1.%2"/>
      <w:lvlJc w:val="left"/>
      <w:pPr>
        <w:tabs>
          <w:tab w:val="num" w:pos="567"/>
        </w:tabs>
        <w:ind w:left="567" w:hanging="567"/>
      </w:pPr>
      <w:rPr>
        <w:rFonts w:cs="Times New Roman"/>
        <w:b w:val="0"/>
      </w:rPr>
    </w:lvl>
    <w:lvl w:ilvl="2">
      <w:start w:val="1"/>
      <w:numFmt w:val="lowerLetter"/>
      <w:lvlText w:val="(%3)"/>
      <w:lvlJc w:val="left"/>
      <w:pPr>
        <w:tabs>
          <w:tab w:val="num" w:pos="1134"/>
        </w:tabs>
        <w:ind w:left="1134" w:hanging="567"/>
      </w:pPr>
      <w:rPr>
        <w:rFonts w:cs="Times New Roman"/>
      </w:rPr>
    </w:lvl>
    <w:lvl w:ilvl="3">
      <w:start w:val="1"/>
      <w:numFmt w:val="lowerRoman"/>
      <w:lvlText w:val="(%4)"/>
      <w:lvlJc w:val="left"/>
      <w:pPr>
        <w:tabs>
          <w:tab w:val="num" w:pos="1854"/>
        </w:tabs>
        <w:ind w:left="1701" w:hanging="567"/>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360"/>
        </w:tabs>
      </w:pPr>
      <w:rPr>
        <w:rFonts w:cs="Times New Roman"/>
      </w:rPr>
    </w:lvl>
    <w:lvl w:ilvl="6">
      <w:start w:val="1"/>
      <w:numFmt w:val="none"/>
      <w:lvlText w:val=""/>
      <w:lvlJc w:val="left"/>
      <w:pPr>
        <w:tabs>
          <w:tab w:val="num" w:pos="360"/>
        </w:tabs>
      </w:pPr>
      <w:rPr>
        <w:rFonts w:cs="Times New Roman"/>
      </w:rPr>
    </w:lvl>
    <w:lvl w:ilvl="7">
      <w:start w:val="1"/>
      <w:numFmt w:val="none"/>
      <w:lvlText w:val=""/>
      <w:lvlJc w:val="left"/>
      <w:pPr>
        <w:tabs>
          <w:tab w:val="num" w:pos="360"/>
        </w:tabs>
      </w:pPr>
      <w:rPr>
        <w:rFonts w:cs="Times New Roman"/>
      </w:rPr>
    </w:lvl>
    <w:lvl w:ilvl="8">
      <w:start w:val="1"/>
      <w:numFmt w:val="none"/>
      <w:lvlText w:val=""/>
      <w:lvlJc w:val="left"/>
      <w:pPr>
        <w:tabs>
          <w:tab w:val="num" w:pos="360"/>
        </w:tabs>
      </w:pPr>
      <w:rPr>
        <w:rFonts w:cs="Times New Roman"/>
      </w:rPr>
    </w:lvl>
  </w:abstractNum>
  <w:abstractNum w:abstractNumId="12" w15:restartNumberingAfterBreak="0">
    <w:nsid w:val="5F1A3A38"/>
    <w:multiLevelType w:val="multilevel"/>
    <w:tmpl w:val="549C47E4"/>
    <w:lvl w:ilvl="0">
      <w:start w:val="1"/>
      <w:numFmt w:val="decimal"/>
      <w:lvlText w:val="%1."/>
      <w:lvlJc w:val="left"/>
      <w:pPr>
        <w:tabs>
          <w:tab w:val="num" w:pos="567"/>
        </w:tabs>
        <w:ind w:left="567" w:hanging="567"/>
      </w:pPr>
      <w:rPr>
        <w:b/>
        <w:i w:val="0"/>
      </w:rPr>
    </w:lvl>
    <w:lvl w:ilvl="1">
      <w:start w:val="1"/>
      <w:numFmt w:val="decimal"/>
      <w:lvlText w:val="%1.%2"/>
      <w:lvlJc w:val="left"/>
      <w:pPr>
        <w:tabs>
          <w:tab w:val="num" w:pos="567"/>
        </w:tabs>
        <w:ind w:left="567" w:hanging="567"/>
      </w:pPr>
      <w:rPr>
        <w:b w:val="0"/>
        <w:i w:val="0"/>
      </w:rPr>
    </w:lvl>
    <w:lvl w:ilvl="2">
      <w:start w:val="1"/>
      <w:numFmt w:val="lowerLetter"/>
      <w:lvlText w:val="(%3)"/>
      <w:lvlJc w:val="left"/>
      <w:pPr>
        <w:tabs>
          <w:tab w:val="num" w:pos="907"/>
        </w:tabs>
        <w:ind w:left="907" w:hanging="340"/>
      </w:pPr>
      <w:rPr>
        <w:rFonts w:ascii="Calibri" w:hAnsi="Calibri" w:cs="Times New Roman" w:hint="default"/>
        <w:b w:val="0"/>
        <w:sz w:val="22"/>
        <w:szCs w:val="24"/>
      </w:rPr>
    </w:lvl>
    <w:lvl w:ilvl="3">
      <w:start w:val="1"/>
      <w:numFmt w:val="lowerRoman"/>
      <w:lvlText w:val="(%4)"/>
      <w:lvlJc w:val="left"/>
      <w:pPr>
        <w:tabs>
          <w:tab w:val="num" w:pos="1361"/>
        </w:tabs>
        <w:ind w:left="1361" w:hanging="397"/>
      </w:pPr>
      <w:rPr>
        <w:rFonts w:ascii="Calibri" w:hAnsi="Calibri" w:cs="Times New Roman" w:hint="default"/>
        <w:sz w:val="22"/>
        <w:szCs w:val="24"/>
      </w:rPr>
    </w:lvl>
    <w:lvl w:ilvl="4">
      <w:start w:val="1"/>
      <w:numFmt w:val="none"/>
      <w:lvlText w:val=""/>
      <w:lvlJc w:val="left"/>
      <w:pPr>
        <w:tabs>
          <w:tab w:val="num" w:pos="2268"/>
        </w:tabs>
        <w:ind w:left="2268" w:hanging="567"/>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5FC95E8D"/>
    <w:multiLevelType w:val="multilevel"/>
    <w:tmpl w:val="05167242"/>
    <w:lvl w:ilvl="0">
      <w:start w:val="1"/>
      <w:numFmt w:val="decimal"/>
      <w:pStyle w:val="StyleClauseHeading11pt"/>
      <w:lvlText w:val="%1."/>
      <w:lvlJc w:val="left"/>
      <w:pPr>
        <w:tabs>
          <w:tab w:val="num" w:pos="567"/>
        </w:tabs>
        <w:ind w:left="567" w:hanging="567"/>
      </w:pPr>
      <w:rPr>
        <w:b/>
        <w:i w:val="0"/>
      </w:rPr>
    </w:lvl>
    <w:lvl w:ilvl="1">
      <w:start w:val="1"/>
      <w:numFmt w:val="decimal"/>
      <w:pStyle w:val="Styleclause1111pt1"/>
      <w:lvlText w:val="%1.%2"/>
      <w:lvlJc w:val="left"/>
      <w:pPr>
        <w:tabs>
          <w:tab w:val="num" w:pos="709"/>
        </w:tabs>
        <w:ind w:left="709" w:hanging="567"/>
      </w:pPr>
      <w:rPr>
        <w:b w:val="0"/>
        <w:i w:val="0"/>
      </w:rPr>
    </w:lvl>
    <w:lvl w:ilvl="2">
      <w:start w:val="1"/>
      <w:numFmt w:val="lowerLetter"/>
      <w:pStyle w:val="StyleClausea11pt"/>
      <w:lvlText w:val="(%3)"/>
      <w:lvlJc w:val="left"/>
      <w:pPr>
        <w:tabs>
          <w:tab w:val="num" w:pos="907"/>
        </w:tabs>
        <w:ind w:left="907" w:hanging="340"/>
      </w:pPr>
      <w:rPr>
        <w:rFonts w:ascii="Calibri" w:hAnsi="Calibri" w:cs="Times New Roman" w:hint="default"/>
        <w:b w:val="0"/>
        <w:sz w:val="22"/>
        <w:szCs w:val="24"/>
      </w:rPr>
    </w:lvl>
    <w:lvl w:ilvl="3">
      <w:start w:val="1"/>
      <w:numFmt w:val="lowerRoman"/>
      <w:lvlText w:val="(%4)"/>
      <w:lvlJc w:val="left"/>
      <w:pPr>
        <w:tabs>
          <w:tab w:val="num" w:pos="1361"/>
        </w:tabs>
        <w:ind w:left="1361" w:hanging="397"/>
      </w:pPr>
      <w:rPr>
        <w:rFonts w:ascii="Calibri" w:hAnsi="Calibri" w:cs="Times New Roman" w:hint="default"/>
        <w:sz w:val="22"/>
        <w:szCs w:val="24"/>
      </w:rPr>
    </w:lvl>
    <w:lvl w:ilvl="4">
      <w:start w:val="1"/>
      <w:numFmt w:val="none"/>
      <w:lvlText w:val=""/>
      <w:lvlJc w:val="left"/>
      <w:pPr>
        <w:tabs>
          <w:tab w:val="num" w:pos="2268"/>
        </w:tabs>
        <w:ind w:left="2268" w:hanging="567"/>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6CCC1BBC"/>
    <w:multiLevelType w:val="multilevel"/>
    <w:tmpl w:val="16564ECE"/>
    <w:lvl w:ilvl="0">
      <w:start w:val="1"/>
      <w:numFmt w:val="decimal"/>
      <w:pStyle w:val="SALvl1"/>
      <w:lvlText w:val="%1."/>
      <w:lvlJc w:val="left"/>
      <w:pPr>
        <w:tabs>
          <w:tab w:val="num" w:pos="851"/>
        </w:tabs>
        <w:ind w:left="851" w:hanging="851"/>
      </w:pPr>
      <w:rPr>
        <w:rFonts w:ascii="Arial Bold" w:hAnsi="Arial Bold" w:cs="Times New Roman" w:hint="default"/>
        <w:b/>
        <w:i w:val="0"/>
        <w:caps/>
        <w:sz w:val="22"/>
      </w:rPr>
    </w:lvl>
    <w:lvl w:ilvl="1">
      <w:start w:val="1"/>
      <w:numFmt w:val="decimal"/>
      <w:pStyle w:val="SALvl2"/>
      <w:lvlText w:val="%1.%2"/>
      <w:lvlJc w:val="left"/>
      <w:pPr>
        <w:tabs>
          <w:tab w:val="num" w:pos="851"/>
        </w:tabs>
        <w:ind w:left="851" w:hanging="851"/>
      </w:pPr>
      <w:rPr>
        <w:rFonts w:ascii="Arial" w:hAnsi="Arial" w:cs="Arial" w:hint="default"/>
        <w:b w:val="0"/>
        <w:i w:val="0"/>
        <w:sz w:val="22"/>
      </w:rPr>
    </w:lvl>
    <w:lvl w:ilvl="2">
      <w:start w:val="1"/>
      <w:numFmt w:val="lowerLetter"/>
      <w:pStyle w:val="SALvl3"/>
      <w:lvlText w:val="(%3)"/>
      <w:lvlJc w:val="left"/>
      <w:pPr>
        <w:tabs>
          <w:tab w:val="num" w:pos="1701"/>
        </w:tabs>
        <w:ind w:left="1701" w:hanging="850"/>
      </w:pPr>
      <w:rPr>
        <w:rFonts w:ascii="Arial" w:hAnsi="Arial" w:cs="Times New Roman" w:hint="default"/>
        <w:b w:val="0"/>
        <w:i w:val="0"/>
        <w:sz w:val="22"/>
      </w:rPr>
    </w:lvl>
    <w:lvl w:ilvl="3">
      <w:start w:val="1"/>
      <w:numFmt w:val="lowerRoman"/>
      <w:lvlRestart w:val="0"/>
      <w:pStyle w:val="SALvl4"/>
      <w:lvlText w:val="(%4)"/>
      <w:lvlJc w:val="left"/>
      <w:pPr>
        <w:tabs>
          <w:tab w:val="num" w:pos="2268"/>
        </w:tabs>
        <w:ind w:left="2268" w:hanging="567"/>
      </w:pPr>
      <w:rPr>
        <w:rFonts w:ascii="Arial" w:hAnsi="Arial" w:cs="Times New Roman" w:hint="default"/>
        <w:b w:val="0"/>
        <w:i w:val="0"/>
        <w:sz w:val="22"/>
      </w:rPr>
    </w:lvl>
    <w:lvl w:ilvl="4">
      <w:start w:val="1"/>
      <w:numFmt w:val="lowerRoman"/>
      <w:pStyle w:val="SALvl5"/>
      <w:lvlText w:val="(%5)"/>
      <w:lvlJc w:val="left"/>
      <w:pPr>
        <w:tabs>
          <w:tab w:val="num" w:pos="2268"/>
        </w:tabs>
        <w:ind w:left="2268" w:hanging="567"/>
      </w:pPr>
      <w:rPr>
        <w:rFonts w:ascii="Arial" w:hAnsi="Arial" w:cs="Times New Roman" w:hint="default"/>
        <w:b w:val="0"/>
        <w:i w:val="0"/>
        <w:sz w:val="22"/>
      </w:rPr>
    </w:lvl>
    <w:lvl w:ilvl="5">
      <w:start w:val="1"/>
      <w:numFmt w:val="upperLetter"/>
      <w:pStyle w:val="SALvl6"/>
      <w:lvlText w:val="%6."/>
      <w:lvlJc w:val="left"/>
      <w:pPr>
        <w:tabs>
          <w:tab w:val="num" w:pos="2552"/>
        </w:tabs>
        <w:ind w:left="2552" w:hanging="567"/>
      </w:pPr>
      <w:rPr>
        <w:rFonts w:ascii="Arial" w:hAnsi="Arial" w:cs="Times New Roman" w:hint="default"/>
        <w:b w:val="0"/>
        <w:i w:val="0"/>
        <w:sz w:val="22"/>
      </w:rPr>
    </w:lvl>
    <w:lvl w:ilvl="6">
      <w:start w:val="1"/>
      <w:numFmt w:val="lowerLetter"/>
      <w:lvlRestart w:val="0"/>
      <w:pStyle w:val="SALvl7"/>
      <w:lvlText w:val="(%7)"/>
      <w:lvlJc w:val="left"/>
      <w:pPr>
        <w:tabs>
          <w:tab w:val="num" w:pos="2268"/>
        </w:tabs>
        <w:ind w:left="2268" w:hanging="567"/>
      </w:pPr>
      <w:rPr>
        <w:rFonts w:ascii="Arial" w:hAnsi="Arial" w:cs="Times New Roman" w:hint="default"/>
        <w:b w:val="0"/>
        <w:i w:val="0"/>
        <w:sz w:val="22"/>
      </w:rPr>
    </w:lvl>
    <w:lvl w:ilvl="7">
      <w:start w:val="1"/>
      <w:numFmt w:val="lowerRoman"/>
      <w:pStyle w:val="SALvl8"/>
      <w:lvlText w:val="(%8)"/>
      <w:lvlJc w:val="left"/>
      <w:pPr>
        <w:tabs>
          <w:tab w:val="num" w:pos="2835"/>
        </w:tabs>
        <w:ind w:left="2835" w:hanging="567"/>
      </w:pPr>
      <w:rPr>
        <w:rFonts w:cs="Times New Roman" w:hint="default"/>
      </w:rPr>
    </w:lvl>
    <w:lvl w:ilvl="8">
      <w:start w:val="1"/>
      <w:numFmt w:val="upperLetter"/>
      <w:pStyle w:val="SALvl9"/>
      <w:lvlText w:val="%9."/>
      <w:lvlJc w:val="left"/>
      <w:pPr>
        <w:tabs>
          <w:tab w:val="num" w:pos="3402"/>
        </w:tabs>
        <w:ind w:left="3402" w:hanging="567"/>
      </w:pPr>
      <w:rPr>
        <w:rFonts w:ascii="Arial" w:hAnsi="Arial" w:cs="Times New Roman" w:hint="default"/>
        <w:b w:val="0"/>
        <w:i w:val="0"/>
        <w:sz w:val="22"/>
      </w:rPr>
    </w:lvl>
  </w:abstractNum>
  <w:abstractNum w:abstractNumId="15" w15:restartNumberingAfterBreak="0">
    <w:nsid w:val="6DEF2D50"/>
    <w:multiLevelType w:val="multilevel"/>
    <w:tmpl w:val="DA323DC6"/>
    <w:lvl w:ilvl="0">
      <w:start w:val="1"/>
      <w:numFmt w:val="decimal"/>
      <w:lvlText w:val="%1."/>
      <w:lvlJc w:val="left"/>
      <w:pPr>
        <w:tabs>
          <w:tab w:val="num" w:pos="567"/>
        </w:tabs>
        <w:ind w:left="567" w:hanging="567"/>
      </w:pPr>
      <w:rPr>
        <w:rFonts w:cs="Times New Roman" w:hint="default"/>
        <w:b/>
        <w:i w:val="0"/>
      </w:rPr>
    </w:lvl>
    <w:lvl w:ilvl="1">
      <w:start w:val="1"/>
      <w:numFmt w:val="decimal"/>
      <w:pStyle w:val="clause11CharCharCharChar"/>
      <w:lvlText w:val="%1.%2"/>
      <w:lvlJc w:val="left"/>
      <w:pPr>
        <w:tabs>
          <w:tab w:val="num" w:pos="865"/>
        </w:tabs>
        <w:ind w:left="865" w:hanging="709"/>
      </w:pPr>
      <w:rPr>
        <w:rFonts w:cs="Times New Roman" w:hint="default"/>
      </w:rPr>
    </w:lvl>
    <w:lvl w:ilvl="2">
      <w:start w:val="1"/>
      <w:numFmt w:val="lowerLetter"/>
      <w:lvlText w:val="(%3)"/>
      <w:lvlJc w:val="left"/>
      <w:pPr>
        <w:tabs>
          <w:tab w:val="num" w:pos="1069"/>
        </w:tabs>
        <w:ind w:left="1069" w:hanging="360"/>
      </w:pPr>
      <w:rPr>
        <w:rFonts w:ascii="Times New Roman" w:eastAsia="Times New Roman" w:hAnsi="Times New Roman" w:cs="Times New Roman"/>
        <w:b w:val="0"/>
        <w:i w:val="0"/>
      </w:rPr>
    </w:lvl>
    <w:lvl w:ilvl="3">
      <w:start w:val="1"/>
      <w:numFmt w:val="lowerRoman"/>
      <w:lvlText w:val="(%4)"/>
      <w:lvlJc w:val="left"/>
      <w:pPr>
        <w:tabs>
          <w:tab w:val="num" w:pos="1854"/>
        </w:tabs>
        <w:ind w:left="1701" w:hanging="567"/>
      </w:pPr>
      <w:rPr>
        <w:rFonts w:cs="Times New Roman" w:hint="default"/>
      </w:rPr>
    </w:lvl>
    <w:lvl w:ilvl="4">
      <w:start w:val="1"/>
      <w:numFmt w:val="none"/>
      <w:lvlText w:val=""/>
      <w:lvlJc w:val="left"/>
      <w:pPr>
        <w:tabs>
          <w:tab w:val="num" w:pos="0"/>
        </w:tabs>
      </w:pPr>
      <w:rPr>
        <w:rFonts w:cs="Times New Roman" w:hint="default"/>
      </w:rPr>
    </w:lvl>
    <w:lvl w:ilvl="5">
      <w:start w:val="1"/>
      <w:numFmt w:val="none"/>
      <w:lvlText w:val=""/>
      <w:lvlJc w:val="left"/>
      <w:pPr>
        <w:tabs>
          <w:tab w:val="num" w:pos="360"/>
        </w:tabs>
      </w:pPr>
      <w:rPr>
        <w:rFonts w:cs="Times New Roman" w:hint="default"/>
      </w:rPr>
    </w:lvl>
    <w:lvl w:ilvl="6">
      <w:start w:val="1"/>
      <w:numFmt w:val="none"/>
      <w:lvlText w:val=""/>
      <w:lvlJc w:val="left"/>
      <w:pPr>
        <w:tabs>
          <w:tab w:val="num" w:pos="360"/>
        </w:tabs>
      </w:pPr>
      <w:rPr>
        <w:rFonts w:cs="Times New Roman" w:hint="default"/>
      </w:rPr>
    </w:lvl>
    <w:lvl w:ilvl="7">
      <w:start w:val="1"/>
      <w:numFmt w:val="none"/>
      <w:lvlText w:val=""/>
      <w:lvlJc w:val="left"/>
      <w:pPr>
        <w:tabs>
          <w:tab w:val="num" w:pos="360"/>
        </w:tabs>
      </w:pPr>
      <w:rPr>
        <w:rFonts w:cs="Times New Roman" w:hint="default"/>
      </w:rPr>
    </w:lvl>
    <w:lvl w:ilvl="8">
      <w:start w:val="1"/>
      <w:numFmt w:val="none"/>
      <w:lvlText w:val=""/>
      <w:lvlJc w:val="left"/>
      <w:pPr>
        <w:tabs>
          <w:tab w:val="num" w:pos="360"/>
        </w:tabs>
      </w:pPr>
      <w:rPr>
        <w:rFonts w:cs="Times New Roman" w:hint="default"/>
      </w:rPr>
    </w:lvl>
  </w:abstractNum>
  <w:abstractNum w:abstractNumId="16" w15:restartNumberingAfterBreak="0">
    <w:nsid w:val="6F4E4AF3"/>
    <w:multiLevelType w:val="multilevel"/>
    <w:tmpl w:val="85CA3D1C"/>
    <w:lvl w:ilvl="0">
      <w:start w:val="1"/>
      <w:numFmt w:val="decimal"/>
      <w:lvlRestart w:val="0"/>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Times New Roman" w:hAnsi="Times New Roman" w:cs="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z w:val="22"/>
        <w:u w:val="none"/>
      </w:rPr>
    </w:lvl>
    <w:lvl w:ilvl="8">
      <w:start w:val="1"/>
      <w:numFmt w:val="none"/>
      <w:suff w:val="nothing"/>
      <w:lvlText w:val=""/>
      <w:lvlJc w:val="left"/>
      <w:rPr>
        <w:rFonts w:ascii="Times New Roman" w:hAnsi="Times New Roman" w:cs="Times New Roman" w:hint="default"/>
        <w:b w:val="0"/>
        <w:i w:val="0"/>
        <w:sz w:val="24"/>
      </w:rPr>
    </w:lvl>
  </w:abstractNum>
  <w:abstractNum w:abstractNumId="17" w15:restartNumberingAfterBreak="0">
    <w:nsid w:val="70D6063D"/>
    <w:multiLevelType w:val="hybridMultilevel"/>
    <w:tmpl w:val="7B54B0D6"/>
    <w:lvl w:ilvl="0" w:tplc="65F49B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7D56A8E"/>
    <w:multiLevelType w:val="singleLevel"/>
    <w:tmpl w:val="94D427B0"/>
    <w:lvl w:ilvl="0">
      <w:start w:val="1"/>
      <w:numFmt w:val="decimal"/>
      <w:pStyle w:val="Heading"/>
      <w:lvlText w:val="Schedule %1"/>
      <w:lvlJc w:val="left"/>
      <w:pPr>
        <w:tabs>
          <w:tab w:val="num" w:pos="1440"/>
        </w:tabs>
        <w:ind w:left="567" w:hanging="567"/>
      </w:pPr>
      <w:rPr>
        <w:rFonts w:ascii="Times New Roman Bold" w:hAnsi="Times New Roman Bold" w:cs="Times New Roman" w:hint="default"/>
        <w:b/>
        <w:i w:val="0"/>
        <w:sz w:val="24"/>
      </w:rPr>
    </w:lvl>
  </w:abstractNum>
  <w:abstractNum w:abstractNumId="19" w15:restartNumberingAfterBreak="0">
    <w:nsid w:val="7C436CCD"/>
    <w:multiLevelType w:val="multilevel"/>
    <w:tmpl w:val="92541E62"/>
    <w:lvl w:ilvl="0">
      <w:start w:val="1"/>
      <w:numFmt w:val="decimal"/>
      <w:pStyle w:val="ScheduleHeading"/>
      <w:suff w:val="space"/>
      <w:lvlText w:val="Schedule %1"/>
      <w:lvlJc w:val="left"/>
      <w:rPr>
        <w:rFonts w:ascii="Arial" w:hAnsi="Arial" w:cs="Times New Roman" w:hint="default"/>
        <w:b/>
        <w:i w:val="0"/>
        <w:sz w:val="24"/>
        <w:szCs w:val="24"/>
      </w:rPr>
    </w:lvl>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 w:ilvl="3">
      <w:start w:val="1"/>
      <w:numFmt w:val="lowerLetter"/>
      <w:pStyle w:val="Schedule3"/>
      <w:lvlText w:val="(%4)"/>
      <w:lvlJc w:val="left"/>
      <w:pPr>
        <w:tabs>
          <w:tab w:val="num" w:pos="1928"/>
        </w:tabs>
        <w:ind w:left="1928" w:hanging="964"/>
      </w:pPr>
      <w:rPr>
        <w:rFonts w:cs="Times New Roman" w:hint="default"/>
      </w:rPr>
    </w:lvl>
    <w:lvl w:ilvl="4">
      <w:start w:val="1"/>
      <w:numFmt w:val="lowerRoman"/>
      <w:pStyle w:val="Schedule4"/>
      <w:lvlText w:val="(%5)"/>
      <w:lvlJc w:val="left"/>
      <w:pPr>
        <w:tabs>
          <w:tab w:val="num" w:pos="2892"/>
        </w:tabs>
        <w:ind w:left="2892" w:hanging="964"/>
      </w:pPr>
      <w:rPr>
        <w:rFonts w:cs="Times New Roman" w:hint="default"/>
      </w:rPr>
    </w:lvl>
    <w:lvl w:ilvl="5">
      <w:start w:val="1"/>
      <w:numFmt w:val="upperLetter"/>
      <w:pStyle w:val="Schedule5"/>
      <w:lvlText w:val="%6."/>
      <w:lvlJc w:val="left"/>
      <w:pPr>
        <w:tabs>
          <w:tab w:val="num" w:pos="3856"/>
        </w:tabs>
        <w:ind w:left="3856" w:hanging="964"/>
      </w:pPr>
      <w:rPr>
        <w:rFonts w:cs="Times New Roman" w:hint="default"/>
      </w:rPr>
    </w:lvl>
    <w:lvl w:ilvl="6">
      <w:start w:val="1"/>
      <w:numFmt w:val="decimal"/>
      <w:pStyle w:val="Schedule6"/>
      <w:lvlText w:val="%7)"/>
      <w:lvlJc w:val="left"/>
      <w:pPr>
        <w:tabs>
          <w:tab w:val="num" w:pos="4820"/>
        </w:tabs>
        <w:ind w:left="4820" w:hanging="964"/>
      </w:pPr>
      <w:rPr>
        <w:rFonts w:cs="Times New Roman" w:hint="default"/>
      </w:rPr>
    </w:lvl>
    <w:lvl w:ilvl="7">
      <w:start w:val="1"/>
      <w:numFmt w:val="lowerLetter"/>
      <w:pStyle w:val="Schedule7"/>
      <w:lvlText w:val="%8)"/>
      <w:lvlJc w:val="left"/>
      <w:pPr>
        <w:tabs>
          <w:tab w:val="num" w:pos="5783"/>
        </w:tabs>
        <w:ind w:left="5783" w:hanging="963"/>
      </w:pPr>
      <w:rPr>
        <w:rFonts w:cs="Times New Roman" w:hint="default"/>
      </w:rPr>
    </w:lvl>
    <w:lvl w:ilvl="8">
      <w:start w:val="1"/>
      <w:numFmt w:val="lowerRoman"/>
      <w:pStyle w:val="Schedule8"/>
      <w:lvlText w:val="%9)"/>
      <w:lvlJc w:val="left"/>
      <w:pPr>
        <w:tabs>
          <w:tab w:val="num" w:pos="6747"/>
        </w:tabs>
        <w:ind w:left="6747" w:hanging="964"/>
      </w:pPr>
      <w:rPr>
        <w:rFonts w:cs="Times New Roman" w:hint="default"/>
      </w:rPr>
    </w:lvl>
  </w:abstractNum>
  <w:abstractNum w:abstractNumId="20" w15:restartNumberingAfterBreak="0">
    <w:nsid w:val="7F2F08E8"/>
    <w:multiLevelType w:val="hybridMultilevel"/>
    <w:tmpl w:val="99F8607A"/>
    <w:lvl w:ilvl="0" w:tplc="C74E7562">
      <w:start w:val="1"/>
      <w:numFmt w:val="lowerLetter"/>
      <w:lvlText w:val="(%1)"/>
      <w:lvlJc w:val="left"/>
      <w:pPr>
        <w:ind w:left="1287" w:hanging="360"/>
      </w:pPr>
      <w:rPr>
        <w:rFonts w:ascii="Arial" w:eastAsia="Times New Roman" w:hAnsi="Arial" w:cs="Arial"/>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0"/>
  </w:num>
  <w:num w:numId="2">
    <w:abstractNumId w:val="8"/>
  </w:num>
  <w:num w:numId="3">
    <w:abstractNumId w:val="16"/>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3"/>
  </w:num>
  <w:num w:numId="7">
    <w:abstractNumId w:val="1"/>
  </w:num>
  <w:num w:numId="8">
    <w:abstractNumId w:val="15"/>
  </w:num>
  <w:num w:numId="9">
    <w:abstractNumId w:val="18"/>
  </w:num>
  <w:num w:numId="10">
    <w:abstractNumId w:val="14"/>
  </w:num>
  <w:num w:numId="11">
    <w:abstractNumId w:val="20"/>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9"/>
  </w:num>
  <w:num w:numId="16">
    <w:abstractNumId w:val="6"/>
  </w:num>
  <w:num w:numId="17">
    <w:abstractNumId w:val="11"/>
  </w:num>
  <w:num w:numId="18">
    <w:abstractNumId w:val="2"/>
  </w:num>
  <w:num w:numId="19">
    <w:abstractNumId w:val="17"/>
  </w:num>
  <w:num w:numId="20">
    <w:abstractNumId w:val="10"/>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A2B"/>
    <w:rsid w:val="00001CB5"/>
    <w:rsid w:val="00003C8D"/>
    <w:rsid w:val="0000498B"/>
    <w:rsid w:val="00004A06"/>
    <w:rsid w:val="00004AAB"/>
    <w:rsid w:val="00006108"/>
    <w:rsid w:val="00010C0B"/>
    <w:rsid w:val="00012CAF"/>
    <w:rsid w:val="00012DD9"/>
    <w:rsid w:val="00015117"/>
    <w:rsid w:val="00015390"/>
    <w:rsid w:val="00015FBD"/>
    <w:rsid w:val="000163E4"/>
    <w:rsid w:val="000211C4"/>
    <w:rsid w:val="00021BC9"/>
    <w:rsid w:val="00023203"/>
    <w:rsid w:val="00024B8D"/>
    <w:rsid w:val="000252A5"/>
    <w:rsid w:val="00025BC5"/>
    <w:rsid w:val="00026360"/>
    <w:rsid w:val="00026CE9"/>
    <w:rsid w:val="00026DA7"/>
    <w:rsid w:val="00031250"/>
    <w:rsid w:val="000315CE"/>
    <w:rsid w:val="00032F57"/>
    <w:rsid w:val="00033D1F"/>
    <w:rsid w:val="000356F9"/>
    <w:rsid w:val="00036443"/>
    <w:rsid w:val="00036D3B"/>
    <w:rsid w:val="000416AC"/>
    <w:rsid w:val="000429B6"/>
    <w:rsid w:val="00044BD8"/>
    <w:rsid w:val="00047DE0"/>
    <w:rsid w:val="00051B2C"/>
    <w:rsid w:val="00054493"/>
    <w:rsid w:val="00055873"/>
    <w:rsid w:val="00057AAF"/>
    <w:rsid w:val="00060774"/>
    <w:rsid w:val="0006141D"/>
    <w:rsid w:val="00063DAA"/>
    <w:rsid w:val="00063E10"/>
    <w:rsid w:val="00063F25"/>
    <w:rsid w:val="00064B48"/>
    <w:rsid w:val="00065433"/>
    <w:rsid w:val="000701F9"/>
    <w:rsid w:val="00074D3D"/>
    <w:rsid w:val="00076032"/>
    <w:rsid w:val="00081852"/>
    <w:rsid w:val="00082651"/>
    <w:rsid w:val="000857B1"/>
    <w:rsid w:val="00086307"/>
    <w:rsid w:val="00087ADB"/>
    <w:rsid w:val="00087E03"/>
    <w:rsid w:val="000921C1"/>
    <w:rsid w:val="00092526"/>
    <w:rsid w:val="00093E09"/>
    <w:rsid w:val="000965A1"/>
    <w:rsid w:val="00096E19"/>
    <w:rsid w:val="000A186D"/>
    <w:rsid w:val="000A6AD1"/>
    <w:rsid w:val="000B2A01"/>
    <w:rsid w:val="000B349E"/>
    <w:rsid w:val="000C1AA0"/>
    <w:rsid w:val="000C2086"/>
    <w:rsid w:val="000C340F"/>
    <w:rsid w:val="000C36B2"/>
    <w:rsid w:val="000C3BC4"/>
    <w:rsid w:val="000C4797"/>
    <w:rsid w:val="000C4D02"/>
    <w:rsid w:val="000C5776"/>
    <w:rsid w:val="000C590D"/>
    <w:rsid w:val="000D17B8"/>
    <w:rsid w:val="000D25E8"/>
    <w:rsid w:val="000D2F35"/>
    <w:rsid w:val="000D53E5"/>
    <w:rsid w:val="000E000F"/>
    <w:rsid w:val="000E0178"/>
    <w:rsid w:val="000E4828"/>
    <w:rsid w:val="000E62D6"/>
    <w:rsid w:val="000E6EAA"/>
    <w:rsid w:val="000F32E9"/>
    <w:rsid w:val="000F5F17"/>
    <w:rsid w:val="00100454"/>
    <w:rsid w:val="00102B69"/>
    <w:rsid w:val="00104C3E"/>
    <w:rsid w:val="001050EE"/>
    <w:rsid w:val="001058A5"/>
    <w:rsid w:val="00105965"/>
    <w:rsid w:val="00105F19"/>
    <w:rsid w:val="001074B2"/>
    <w:rsid w:val="001100EB"/>
    <w:rsid w:val="00110885"/>
    <w:rsid w:val="00112DB0"/>
    <w:rsid w:val="00114412"/>
    <w:rsid w:val="00114762"/>
    <w:rsid w:val="00114A05"/>
    <w:rsid w:val="00116748"/>
    <w:rsid w:val="0012034F"/>
    <w:rsid w:val="0012041B"/>
    <w:rsid w:val="00120C53"/>
    <w:rsid w:val="00121F0A"/>
    <w:rsid w:val="00122DCC"/>
    <w:rsid w:val="00123B7D"/>
    <w:rsid w:val="00123D0B"/>
    <w:rsid w:val="0013016A"/>
    <w:rsid w:val="00130810"/>
    <w:rsid w:val="001317C8"/>
    <w:rsid w:val="00131C7A"/>
    <w:rsid w:val="00134F6E"/>
    <w:rsid w:val="00136823"/>
    <w:rsid w:val="00136A64"/>
    <w:rsid w:val="00136B98"/>
    <w:rsid w:val="00136BBB"/>
    <w:rsid w:val="001412BF"/>
    <w:rsid w:val="00141E6C"/>
    <w:rsid w:val="00143F52"/>
    <w:rsid w:val="001502D1"/>
    <w:rsid w:val="00160AD9"/>
    <w:rsid w:val="00161CA1"/>
    <w:rsid w:val="00165816"/>
    <w:rsid w:val="001662D0"/>
    <w:rsid w:val="00170D48"/>
    <w:rsid w:val="0017128E"/>
    <w:rsid w:val="00172329"/>
    <w:rsid w:val="001730F2"/>
    <w:rsid w:val="00173C59"/>
    <w:rsid w:val="00176137"/>
    <w:rsid w:val="001762FB"/>
    <w:rsid w:val="0017772D"/>
    <w:rsid w:val="00177E99"/>
    <w:rsid w:val="00182156"/>
    <w:rsid w:val="00182E1E"/>
    <w:rsid w:val="00183D2C"/>
    <w:rsid w:val="00183E1D"/>
    <w:rsid w:val="00184CD6"/>
    <w:rsid w:val="00184F2D"/>
    <w:rsid w:val="0018500A"/>
    <w:rsid w:val="001855B9"/>
    <w:rsid w:val="00185B94"/>
    <w:rsid w:val="00185C6C"/>
    <w:rsid w:val="00185E91"/>
    <w:rsid w:val="00186544"/>
    <w:rsid w:val="001900A2"/>
    <w:rsid w:val="00191225"/>
    <w:rsid w:val="0019272E"/>
    <w:rsid w:val="00193C03"/>
    <w:rsid w:val="00194579"/>
    <w:rsid w:val="001967AF"/>
    <w:rsid w:val="001978CF"/>
    <w:rsid w:val="00197E8E"/>
    <w:rsid w:val="001A4AD6"/>
    <w:rsid w:val="001A4F80"/>
    <w:rsid w:val="001A74A9"/>
    <w:rsid w:val="001B0610"/>
    <w:rsid w:val="001B0DA4"/>
    <w:rsid w:val="001B1BF1"/>
    <w:rsid w:val="001B227F"/>
    <w:rsid w:val="001B4B1B"/>
    <w:rsid w:val="001B78C8"/>
    <w:rsid w:val="001C162B"/>
    <w:rsid w:val="001C1827"/>
    <w:rsid w:val="001C41C0"/>
    <w:rsid w:val="001C5D67"/>
    <w:rsid w:val="001C634A"/>
    <w:rsid w:val="001C7851"/>
    <w:rsid w:val="001D06C9"/>
    <w:rsid w:val="001D115E"/>
    <w:rsid w:val="001D2294"/>
    <w:rsid w:val="001D34FD"/>
    <w:rsid w:val="001D502F"/>
    <w:rsid w:val="001D5884"/>
    <w:rsid w:val="001D73AC"/>
    <w:rsid w:val="001D7545"/>
    <w:rsid w:val="001E2604"/>
    <w:rsid w:val="001F1EA6"/>
    <w:rsid w:val="001F1F44"/>
    <w:rsid w:val="001F248D"/>
    <w:rsid w:val="001F667F"/>
    <w:rsid w:val="001F689F"/>
    <w:rsid w:val="002007E1"/>
    <w:rsid w:val="00207485"/>
    <w:rsid w:val="00213DEA"/>
    <w:rsid w:val="00215674"/>
    <w:rsid w:val="00217418"/>
    <w:rsid w:val="002177E3"/>
    <w:rsid w:val="002178DE"/>
    <w:rsid w:val="002179CD"/>
    <w:rsid w:val="002223B2"/>
    <w:rsid w:val="00223547"/>
    <w:rsid w:val="0022435B"/>
    <w:rsid w:val="002357FB"/>
    <w:rsid w:val="00236537"/>
    <w:rsid w:val="00237927"/>
    <w:rsid w:val="00241880"/>
    <w:rsid w:val="00242209"/>
    <w:rsid w:val="0024404C"/>
    <w:rsid w:val="00251719"/>
    <w:rsid w:val="00253CA8"/>
    <w:rsid w:val="002551C7"/>
    <w:rsid w:val="00255E48"/>
    <w:rsid w:val="00256900"/>
    <w:rsid w:val="002573A4"/>
    <w:rsid w:val="00257A57"/>
    <w:rsid w:val="00261DA3"/>
    <w:rsid w:val="0026207A"/>
    <w:rsid w:val="00262407"/>
    <w:rsid w:val="0026366B"/>
    <w:rsid w:val="00263B70"/>
    <w:rsid w:val="002652AD"/>
    <w:rsid w:val="002708FD"/>
    <w:rsid w:val="00270A73"/>
    <w:rsid w:val="0027605C"/>
    <w:rsid w:val="00276627"/>
    <w:rsid w:val="0028280F"/>
    <w:rsid w:val="00286050"/>
    <w:rsid w:val="0028623A"/>
    <w:rsid w:val="00293FCC"/>
    <w:rsid w:val="00294EDF"/>
    <w:rsid w:val="00295E55"/>
    <w:rsid w:val="00296149"/>
    <w:rsid w:val="002A3CA4"/>
    <w:rsid w:val="002A690B"/>
    <w:rsid w:val="002B387F"/>
    <w:rsid w:val="002B5AC3"/>
    <w:rsid w:val="002B5AC8"/>
    <w:rsid w:val="002B6EB7"/>
    <w:rsid w:val="002C1169"/>
    <w:rsid w:val="002C1BEC"/>
    <w:rsid w:val="002C4354"/>
    <w:rsid w:val="002D4878"/>
    <w:rsid w:val="002D6709"/>
    <w:rsid w:val="002D7374"/>
    <w:rsid w:val="002D7BEC"/>
    <w:rsid w:val="002E4003"/>
    <w:rsid w:val="002E5AEC"/>
    <w:rsid w:val="002E633C"/>
    <w:rsid w:val="002F0D5A"/>
    <w:rsid w:val="002F3152"/>
    <w:rsid w:val="002F6295"/>
    <w:rsid w:val="002F6747"/>
    <w:rsid w:val="003014E6"/>
    <w:rsid w:val="00302017"/>
    <w:rsid w:val="0030323E"/>
    <w:rsid w:val="003034AA"/>
    <w:rsid w:val="0031289C"/>
    <w:rsid w:val="003142EC"/>
    <w:rsid w:val="003145E7"/>
    <w:rsid w:val="00314EA7"/>
    <w:rsid w:val="00315070"/>
    <w:rsid w:val="003177A1"/>
    <w:rsid w:val="00320054"/>
    <w:rsid w:val="0032186F"/>
    <w:rsid w:val="00321C75"/>
    <w:rsid w:val="003229C3"/>
    <w:rsid w:val="0032791E"/>
    <w:rsid w:val="00327D5F"/>
    <w:rsid w:val="00333B02"/>
    <w:rsid w:val="00336940"/>
    <w:rsid w:val="0034036C"/>
    <w:rsid w:val="00341E1C"/>
    <w:rsid w:val="00342C73"/>
    <w:rsid w:val="0034500B"/>
    <w:rsid w:val="00346DBF"/>
    <w:rsid w:val="00347DAC"/>
    <w:rsid w:val="0035071A"/>
    <w:rsid w:val="00350F64"/>
    <w:rsid w:val="00353DD2"/>
    <w:rsid w:val="003542D5"/>
    <w:rsid w:val="00354884"/>
    <w:rsid w:val="003564DB"/>
    <w:rsid w:val="0035726C"/>
    <w:rsid w:val="00357737"/>
    <w:rsid w:val="00360641"/>
    <w:rsid w:val="00361455"/>
    <w:rsid w:val="00366686"/>
    <w:rsid w:val="00366B73"/>
    <w:rsid w:val="00370156"/>
    <w:rsid w:val="00371033"/>
    <w:rsid w:val="003734C3"/>
    <w:rsid w:val="00374C2F"/>
    <w:rsid w:val="003766A8"/>
    <w:rsid w:val="0037770F"/>
    <w:rsid w:val="003814DC"/>
    <w:rsid w:val="0038257B"/>
    <w:rsid w:val="00382A03"/>
    <w:rsid w:val="00384857"/>
    <w:rsid w:val="00387789"/>
    <w:rsid w:val="0039047F"/>
    <w:rsid w:val="003908C9"/>
    <w:rsid w:val="00390A3F"/>
    <w:rsid w:val="00390ACD"/>
    <w:rsid w:val="00394B08"/>
    <w:rsid w:val="00394DAB"/>
    <w:rsid w:val="00396854"/>
    <w:rsid w:val="00397DD8"/>
    <w:rsid w:val="003A0083"/>
    <w:rsid w:val="003A1F5C"/>
    <w:rsid w:val="003A6E8C"/>
    <w:rsid w:val="003B0B5C"/>
    <w:rsid w:val="003B1D51"/>
    <w:rsid w:val="003B32BD"/>
    <w:rsid w:val="003B3437"/>
    <w:rsid w:val="003B6E99"/>
    <w:rsid w:val="003C0493"/>
    <w:rsid w:val="003C092F"/>
    <w:rsid w:val="003C0FCE"/>
    <w:rsid w:val="003C13E4"/>
    <w:rsid w:val="003C3937"/>
    <w:rsid w:val="003C50FE"/>
    <w:rsid w:val="003C61AA"/>
    <w:rsid w:val="003C684C"/>
    <w:rsid w:val="003D11F0"/>
    <w:rsid w:val="003D3E00"/>
    <w:rsid w:val="003D546F"/>
    <w:rsid w:val="003D61F1"/>
    <w:rsid w:val="003D66DB"/>
    <w:rsid w:val="003E4A97"/>
    <w:rsid w:val="003E4EA7"/>
    <w:rsid w:val="003E5586"/>
    <w:rsid w:val="003E644E"/>
    <w:rsid w:val="003F0E40"/>
    <w:rsid w:val="003F3170"/>
    <w:rsid w:val="003F33CB"/>
    <w:rsid w:val="003F3E0B"/>
    <w:rsid w:val="003F47B1"/>
    <w:rsid w:val="003F7675"/>
    <w:rsid w:val="0040118C"/>
    <w:rsid w:val="0040432D"/>
    <w:rsid w:val="00404DA9"/>
    <w:rsid w:val="00406074"/>
    <w:rsid w:val="0040688A"/>
    <w:rsid w:val="00415C15"/>
    <w:rsid w:val="00420789"/>
    <w:rsid w:val="004208A5"/>
    <w:rsid w:val="004209E7"/>
    <w:rsid w:val="00420E10"/>
    <w:rsid w:val="00421F58"/>
    <w:rsid w:val="00423DD6"/>
    <w:rsid w:val="00425549"/>
    <w:rsid w:val="00426BAC"/>
    <w:rsid w:val="004307B2"/>
    <w:rsid w:val="0043189D"/>
    <w:rsid w:val="00432990"/>
    <w:rsid w:val="00433A83"/>
    <w:rsid w:val="004363AD"/>
    <w:rsid w:val="00437451"/>
    <w:rsid w:val="0044000D"/>
    <w:rsid w:val="00440136"/>
    <w:rsid w:val="004402BD"/>
    <w:rsid w:val="00441143"/>
    <w:rsid w:val="00441729"/>
    <w:rsid w:val="00442693"/>
    <w:rsid w:val="004433CE"/>
    <w:rsid w:val="00443433"/>
    <w:rsid w:val="00443D50"/>
    <w:rsid w:val="00445D9F"/>
    <w:rsid w:val="00447992"/>
    <w:rsid w:val="00453246"/>
    <w:rsid w:val="00453332"/>
    <w:rsid w:val="00453606"/>
    <w:rsid w:val="00456D0E"/>
    <w:rsid w:val="00462665"/>
    <w:rsid w:val="004642BB"/>
    <w:rsid w:val="0046460E"/>
    <w:rsid w:val="00464FDB"/>
    <w:rsid w:val="004661CB"/>
    <w:rsid w:val="00466A42"/>
    <w:rsid w:val="00467C3E"/>
    <w:rsid w:val="00467FC9"/>
    <w:rsid w:val="00472747"/>
    <w:rsid w:val="0047761F"/>
    <w:rsid w:val="004814C7"/>
    <w:rsid w:val="00481CC8"/>
    <w:rsid w:val="00482800"/>
    <w:rsid w:val="00485565"/>
    <w:rsid w:val="004906D1"/>
    <w:rsid w:val="0049085F"/>
    <w:rsid w:val="00491769"/>
    <w:rsid w:val="00491C7D"/>
    <w:rsid w:val="00491F81"/>
    <w:rsid w:val="00494666"/>
    <w:rsid w:val="00494C24"/>
    <w:rsid w:val="00497763"/>
    <w:rsid w:val="004A03A3"/>
    <w:rsid w:val="004A07D8"/>
    <w:rsid w:val="004A2029"/>
    <w:rsid w:val="004A3F41"/>
    <w:rsid w:val="004A56B5"/>
    <w:rsid w:val="004B339D"/>
    <w:rsid w:val="004B36CD"/>
    <w:rsid w:val="004B64A3"/>
    <w:rsid w:val="004B7072"/>
    <w:rsid w:val="004B73BB"/>
    <w:rsid w:val="004C0881"/>
    <w:rsid w:val="004C1112"/>
    <w:rsid w:val="004C1CC2"/>
    <w:rsid w:val="004C2727"/>
    <w:rsid w:val="004C292B"/>
    <w:rsid w:val="004C3E87"/>
    <w:rsid w:val="004C5758"/>
    <w:rsid w:val="004C6695"/>
    <w:rsid w:val="004D22E9"/>
    <w:rsid w:val="004D24A4"/>
    <w:rsid w:val="004D29DB"/>
    <w:rsid w:val="004D2EB0"/>
    <w:rsid w:val="004D38A0"/>
    <w:rsid w:val="004D5F14"/>
    <w:rsid w:val="004E08B0"/>
    <w:rsid w:val="004E0CB7"/>
    <w:rsid w:val="004E0FE0"/>
    <w:rsid w:val="004E4406"/>
    <w:rsid w:val="004E6B26"/>
    <w:rsid w:val="004E79AE"/>
    <w:rsid w:val="004E7B29"/>
    <w:rsid w:val="004E7E53"/>
    <w:rsid w:val="004F35B1"/>
    <w:rsid w:val="004F3653"/>
    <w:rsid w:val="004F4CB3"/>
    <w:rsid w:val="004F52DD"/>
    <w:rsid w:val="004F57C3"/>
    <w:rsid w:val="00500319"/>
    <w:rsid w:val="00500A8E"/>
    <w:rsid w:val="00500C7A"/>
    <w:rsid w:val="00501219"/>
    <w:rsid w:val="00502C35"/>
    <w:rsid w:val="00505FA7"/>
    <w:rsid w:val="00511F78"/>
    <w:rsid w:val="00513B6B"/>
    <w:rsid w:val="005147E6"/>
    <w:rsid w:val="00515C1F"/>
    <w:rsid w:val="00516034"/>
    <w:rsid w:val="005205A2"/>
    <w:rsid w:val="00525758"/>
    <w:rsid w:val="00526DDE"/>
    <w:rsid w:val="00527CAE"/>
    <w:rsid w:val="005317D3"/>
    <w:rsid w:val="00532D34"/>
    <w:rsid w:val="00533388"/>
    <w:rsid w:val="005349CA"/>
    <w:rsid w:val="00536359"/>
    <w:rsid w:val="00536CDC"/>
    <w:rsid w:val="00540E49"/>
    <w:rsid w:val="00542159"/>
    <w:rsid w:val="00542648"/>
    <w:rsid w:val="005426D1"/>
    <w:rsid w:val="00545D8F"/>
    <w:rsid w:val="005538FD"/>
    <w:rsid w:val="00555905"/>
    <w:rsid w:val="00556ECD"/>
    <w:rsid w:val="0056033B"/>
    <w:rsid w:val="00560CF4"/>
    <w:rsid w:val="00562D29"/>
    <w:rsid w:val="00563DE0"/>
    <w:rsid w:val="00565938"/>
    <w:rsid w:val="00571872"/>
    <w:rsid w:val="005718B7"/>
    <w:rsid w:val="00577AAF"/>
    <w:rsid w:val="00581523"/>
    <w:rsid w:val="00582008"/>
    <w:rsid w:val="00585A0F"/>
    <w:rsid w:val="00585C0B"/>
    <w:rsid w:val="005862FC"/>
    <w:rsid w:val="0058672A"/>
    <w:rsid w:val="00586E17"/>
    <w:rsid w:val="00586FAF"/>
    <w:rsid w:val="00587425"/>
    <w:rsid w:val="0059005A"/>
    <w:rsid w:val="005915B6"/>
    <w:rsid w:val="00591ECE"/>
    <w:rsid w:val="00594C65"/>
    <w:rsid w:val="005962F9"/>
    <w:rsid w:val="00597A26"/>
    <w:rsid w:val="005A156D"/>
    <w:rsid w:val="005A2B28"/>
    <w:rsid w:val="005A2D4B"/>
    <w:rsid w:val="005A4A6F"/>
    <w:rsid w:val="005A679C"/>
    <w:rsid w:val="005A731F"/>
    <w:rsid w:val="005A75B5"/>
    <w:rsid w:val="005A7C29"/>
    <w:rsid w:val="005B3591"/>
    <w:rsid w:val="005B36BD"/>
    <w:rsid w:val="005B36F4"/>
    <w:rsid w:val="005B4AC3"/>
    <w:rsid w:val="005B4B8D"/>
    <w:rsid w:val="005B4DD9"/>
    <w:rsid w:val="005B5063"/>
    <w:rsid w:val="005B6436"/>
    <w:rsid w:val="005B77C1"/>
    <w:rsid w:val="005C3141"/>
    <w:rsid w:val="005C3B8A"/>
    <w:rsid w:val="005C3CF9"/>
    <w:rsid w:val="005C45B7"/>
    <w:rsid w:val="005D07E6"/>
    <w:rsid w:val="005D1D87"/>
    <w:rsid w:val="005D33FD"/>
    <w:rsid w:val="005D6E87"/>
    <w:rsid w:val="005D7C35"/>
    <w:rsid w:val="005E3817"/>
    <w:rsid w:val="005E395A"/>
    <w:rsid w:val="005F0145"/>
    <w:rsid w:val="005F1198"/>
    <w:rsid w:val="005F2B7E"/>
    <w:rsid w:val="005F48E0"/>
    <w:rsid w:val="005F5894"/>
    <w:rsid w:val="005F7E69"/>
    <w:rsid w:val="00601E94"/>
    <w:rsid w:val="0060207B"/>
    <w:rsid w:val="0060304A"/>
    <w:rsid w:val="00603413"/>
    <w:rsid w:val="006044C2"/>
    <w:rsid w:val="00606EEC"/>
    <w:rsid w:val="006106D7"/>
    <w:rsid w:val="006122B0"/>
    <w:rsid w:val="00614030"/>
    <w:rsid w:val="00614E61"/>
    <w:rsid w:val="006162E9"/>
    <w:rsid w:val="006209AD"/>
    <w:rsid w:val="00621790"/>
    <w:rsid w:val="006227A2"/>
    <w:rsid w:val="00622E46"/>
    <w:rsid w:val="00623992"/>
    <w:rsid w:val="00623A82"/>
    <w:rsid w:val="00623D8B"/>
    <w:rsid w:val="006241FC"/>
    <w:rsid w:val="00624BE3"/>
    <w:rsid w:val="00625E68"/>
    <w:rsid w:val="0062683C"/>
    <w:rsid w:val="00626961"/>
    <w:rsid w:val="00626DB4"/>
    <w:rsid w:val="00630F71"/>
    <w:rsid w:val="006327C8"/>
    <w:rsid w:val="00632FD1"/>
    <w:rsid w:val="006335E1"/>
    <w:rsid w:val="00633CD2"/>
    <w:rsid w:val="00635B4B"/>
    <w:rsid w:val="00637B2D"/>
    <w:rsid w:val="00637BCB"/>
    <w:rsid w:val="00637DD1"/>
    <w:rsid w:val="006414CD"/>
    <w:rsid w:val="006419E8"/>
    <w:rsid w:val="00643559"/>
    <w:rsid w:val="0064389A"/>
    <w:rsid w:val="00650740"/>
    <w:rsid w:val="00652F8E"/>
    <w:rsid w:val="00653CE2"/>
    <w:rsid w:val="00655CE0"/>
    <w:rsid w:val="006564AB"/>
    <w:rsid w:val="0065726E"/>
    <w:rsid w:val="00660604"/>
    <w:rsid w:val="00660B4A"/>
    <w:rsid w:val="0066124F"/>
    <w:rsid w:val="00661D11"/>
    <w:rsid w:val="00664AF4"/>
    <w:rsid w:val="00664FE9"/>
    <w:rsid w:val="00665145"/>
    <w:rsid w:val="00666F94"/>
    <w:rsid w:val="00670224"/>
    <w:rsid w:val="006716EC"/>
    <w:rsid w:val="00671AED"/>
    <w:rsid w:val="006726AC"/>
    <w:rsid w:val="0067633B"/>
    <w:rsid w:val="006767EB"/>
    <w:rsid w:val="00676A58"/>
    <w:rsid w:val="00677EE5"/>
    <w:rsid w:val="006814A9"/>
    <w:rsid w:val="00682A70"/>
    <w:rsid w:val="006836F9"/>
    <w:rsid w:val="006844FC"/>
    <w:rsid w:val="00687DCC"/>
    <w:rsid w:val="006905E3"/>
    <w:rsid w:val="00692B23"/>
    <w:rsid w:val="00693F4F"/>
    <w:rsid w:val="00694BB9"/>
    <w:rsid w:val="00697FE0"/>
    <w:rsid w:val="006A088C"/>
    <w:rsid w:val="006A19F1"/>
    <w:rsid w:val="006A1F46"/>
    <w:rsid w:val="006A229B"/>
    <w:rsid w:val="006A2823"/>
    <w:rsid w:val="006B055C"/>
    <w:rsid w:val="006B20DE"/>
    <w:rsid w:val="006B2A2B"/>
    <w:rsid w:val="006B58D7"/>
    <w:rsid w:val="006C0F17"/>
    <w:rsid w:val="006C3269"/>
    <w:rsid w:val="006C3FC1"/>
    <w:rsid w:val="006C5188"/>
    <w:rsid w:val="006C5DFE"/>
    <w:rsid w:val="006D2972"/>
    <w:rsid w:val="006D2BA4"/>
    <w:rsid w:val="006D2C94"/>
    <w:rsid w:val="006D307C"/>
    <w:rsid w:val="006D4444"/>
    <w:rsid w:val="006D6C1F"/>
    <w:rsid w:val="006D7D63"/>
    <w:rsid w:val="006E0F13"/>
    <w:rsid w:val="006E15D6"/>
    <w:rsid w:val="006E2011"/>
    <w:rsid w:val="006E40EB"/>
    <w:rsid w:val="006E5BA1"/>
    <w:rsid w:val="006F0502"/>
    <w:rsid w:val="006F0C2A"/>
    <w:rsid w:val="006F0E75"/>
    <w:rsid w:val="006F22C5"/>
    <w:rsid w:val="006F23BF"/>
    <w:rsid w:val="006F54E6"/>
    <w:rsid w:val="006F5A0C"/>
    <w:rsid w:val="007005AB"/>
    <w:rsid w:val="0070089A"/>
    <w:rsid w:val="007018C2"/>
    <w:rsid w:val="00704D5A"/>
    <w:rsid w:val="00705C93"/>
    <w:rsid w:val="00707BBE"/>
    <w:rsid w:val="00710781"/>
    <w:rsid w:val="007118A0"/>
    <w:rsid w:val="00711EB9"/>
    <w:rsid w:val="0071281F"/>
    <w:rsid w:val="00713A95"/>
    <w:rsid w:val="00714F55"/>
    <w:rsid w:val="00717C17"/>
    <w:rsid w:val="00722B9A"/>
    <w:rsid w:val="00725F03"/>
    <w:rsid w:val="00726AB4"/>
    <w:rsid w:val="00731FFA"/>
    <w:rsid w:val="007343CF"/>
    <w:rsid w:val="00734688"/>
    <w:rsid w:val="00734AD6"/>
    <w:rsid w:val="00735938"/>
    <w:rsid w:val="007366B0"/>
    <w:rsid w:val="007369E3"/>
    <w:rsid w:val="007376F0"/>
    <w:rsid w:val="0073779B"/>
    <w:rsid w:val="00737D9A"/>
    <w:rsid w:val="007400F8"/>
    <w:rsid w:val="00740C92"/>
    <w:rsid w:val="0074168D"/>
    <w:rsid w:val="00742729"/>
    <w:rsid w:val="00744568"/>
    <w:rsid w:val="0074659D"/>
    <w:rsid w:val="007477C5"/>
    <w:rsid w:val="00747F0B"/>
    <w:rsid w:val="00753B1D"/>
    <w:rsid w:val="0075630D"/>
    <w:rsid w:val="00766125"/>
    <w:rsid w:val="007677D0"/>
    <w:rsid w:val="007750EC"/>
    <w:rsid w:val="007767A0"/>
    <w:rsid w:val="00776A74"/>
    <w:rsid w:val="00780910"/>
    <w:rsid w:val="00782060"/>
    <w:rsid w:val="0078262B"/>
    <w:rsid w:val="00786729"/>
    <w:rsid w:val="00787E50"/>
    <w:rsid w:val="00790321"/>
    <w:rsid w:val="00791A6A"/>
    <w:rsid w:val="00792DBD"/>
    <w:rsid w:val="007A239F"/>
    <w:rsid w:val="007A2C92"/>
    <w:rsid w:val="007A5A50"/>
    <w:rsid w:val="007A5AE2"/>
    <w:rsid w:val="007A6F46"/>
    <w:rsid w:val="007B0271"/>
    <w:rsid w:val="007B0F6C"/>
    <w:rsid w:val="007B53B5"/>
    <w:rsid w:val="007B6B3C"/>
    <w:rsid w:val="007B7114"/>
    <w:rsid w:val="007C1099"/>
    <w:rsid w:val="007C1ADF"/>
    <w:rsid w:val="007C2DFA"/>
    <w:rsid w:val="007C4087"/>
    <w:rsid w:val="007C46AE"/>
    <w:rsid w:val="007C4D35"/>
    <w:rsid w:val="007C6A54"/>
    <w:rsid w:val="007C704B"/>
    <w:rsid w:val="007C70E7"/>
    <w:rsid w:val="007D106B"/>
    <w:rsid w:val="007D1876"/>
    <w:rsid w:val="007D3C80"/>
    <w:rsid w:val="007D5974"/>
    <w:rsid w:val="007D732C"/>
    <w:rsid w:val="007E0809"/>
    <w:rsid w:val="007E09D0"/>
    <w:rsid w:val="007E397A"/>
    <w:rsid w:val="007E44BF"/>
    <w:rsid w:val="007E46F9"/>
    <w:rsid w:val="007E594D"/>
    <w:rsid w:val="007E5B8F"/>
    <w:rsid w:val="007F3E84"/>
    <w:rsid w:val="007F4DEA"/>
    <w:rsid w:val="007F63F2"/>
    <w:rsid w:val="007F73CE"/>
    <w:rsid w:val="00800D71"/>
    <w:rsid w:val="00801994"/>
    <w:rsid w:val="00806322"/>
    <w:rsid w:val="00806A8F"/>
    <w:rsid w:val="00806D65"/>
    <w:rsid w:val="008114D9"/>
    <w:rsid w:val="00811F97"/>
    <w:rsid w:val="0081302B"/>
    <w:rsid w:val="008158D9"/>
    <w:rsid w:val="0081648B"/>
    <w:rsid w:val="0081661D"/>
    <w:rsid w:val="00816C5F"/>
    <w:rsid w:val="00816FF8"/>
    <w:rsid w:val="0081768F"/>
    <w:rsid w:val="008200FC"/>
    <w:rsid w:val="00820C72"/>
    <w:rsid w:val="00823F8C"/>
    <w:rsid w:val="008260C9"/>
    <w:rsid w:val="008308DF"/>
    <w:rsid w:val="00831905"/>
    <w:rsid w:val="008343A3"/>
    <w:rsid w:val="00835694"/>
    <w:rsid w:val="00836ACB"/>
    <w:rsid w:val="00837C1A"/>
    <w:rsid w:val="00840DE6"/>
    <w:rsid w:val="00841C56"/>
    <w:rsid w:val="00842083"/>
    <w:rsid w:val="00843700"/>
    <w:rsid w:val="0084500C"/>
    <w:rsid w:val="0084653E"/>
    <w:rsid w:val="00846D7E"/>
    <w:rsid w:val="0085425D"/>
    <w:rsid w:val="00857581"/>
    <w:rsid w:val="00866ACC"/>
    <w:rsid w:val="00866D58"/>
    <w:rsid w:val="00867DD7"/>
    <w:rsid w:val="008717C9"/>
    <w:rsid w:val="00872BFA"/>
    <w:rsid w:val="008848CD"/>
    <w:rsid w:val="008874F9"/>
    <w:rsid w:val="00887BE8"/>
    <w:rsid w:val="00891B98"/>
    <w:rsid w:val="008974E7"/>
    <w:rsid w:val="00897DF1"/>
    <w:rsid w:val="008A0C69"/>
    <w:rsid w:val="008A1656"/>
    <w:rsid w:val="008A274B"/>
    <w:rsid w:val="008A2B70"/>
    <w:rsid w:val="008A2F50"/>
    <w:rsid w:val="008A458D"/>
    <w:rsid w:val="008A550A"/>
    <w:rsid w:val="008A62EE"/>
    <w:rsid w:val="008B097E"/>
    <w:rsid w:val="008B1B85"/>
    <w:rsid w:val="008B22EC"/>
    <w:rsid w:val="008B3D03"/>
    <w:rsid w:val="008B4BF8"/>
    <w:rsid w:val="008B55EB"/>
    <w:rsid w:val="008B6FC5"/>
    <w:rsid w:val="008C03FE"/>
    <w:rsid w:val="008C18FF"/>
    <w:rsid w:val="008C5BFE"/>
    <w:rsid w:val="008C721D"/>
    <w:rsid w:val="008D3B2C"/>
    <w:rsid w:val="008D3D03"/>
    <w:rsid w:val="008D60AB"/>
    <w:rsid w:val="008D7103"/>
    <w:rsid w:val="008D7202"/>
    <w:rsid w:val="008E0279"/>
    <w:rsid w:val="008E3573"/>
    <w:rsid w:val="008E4C81"/>
    <w:rsid w:val="008E539F"/>
    <w:rsid w:val="008E602D"/>
    <w:rsid w:val="008E65E7"/>
    <w:rsid w:val="008E6CDF"/>
    <w:rsid w:val="008E70F5"/>
    <w:rsid w:val="008E7488"/>
    <w:rsid w:val="008F03DD"/>
    <w:rsid w:val="008F048D"/>
    <w:rsid w:val="008F0492"/>
    <w:rsid w:val="008F2E69"/>
    <w:rsid w:val="008F5646"/>
    <w:rsid w:val="008F7278"/>
    <w:rsid w:val="00901C26"/>
    <w:rsid w:val="009041A7"/>
    <w:rsid w:val="00906490"/>
    <w:rsid w:val="00907AB6"/>
    <w:rsid w:val="00907E25"/>
    <w:rsid w:val="00911431"/>
    <w:rsid w:val="00911CD9"/>
    <w:rsid w:val="00913E5B"/>
    <w:rsid w:val="009154B9"/>
    <w:rsid w:val="009155BA"/>
    <w:rsid w:val="00917398"/>
    <w:rsid w:val="00917BCF"/>
    <w:rsid w:val="009219E9"/>
    <w:rsid w:val="00923096"/>
    <w:rsid w:val="009301EC"/>
    <w:rsid w:val="009306B0"/>
    <w:rsid w:val="009307D9"/>
    <w:rsid w:val="00934188"/>
    <w:rsid w:val="0093419D"/>
    <w:rsid w:val="00934880"/>
    <w:rsid w:val="0093573C"/>
    <w:rsid w:val="00937F52"/>
    <w:rsid w:val="00942479"/>
    <w:rsid w:val="00942F52"/>
    <w:rsid w:val="00944E98"/>
    <w:rsid w:val="00947FE4"/>
    <w:rsid w:val="00950136"/>
    <w:rsid w:val="009508C0"/>
    <w:rsid w:val="00950AB1"/>
    <w:rsid w:val="009513A9"/>
    <w:rsid w:val="00953CDD"/>
    <w:rsid w:val="00953E4B"/>
    <w:rsid w:val="009565CA"/>
    <w:rsid w:val="00957663"/>
    <w:rsid w:val="00960BFB"/>
    <w:rsid w:val="009612D6"/>
    <w:rsid w:val="00962405"/>
    <w:rsid w:val="009627E9"/>
    <w:rsid w:val="00964017"/>
    <w:rsid w:val="00965505"/>
    <w:rsid w:val="00967007"/>
    <w:rsid w:val="0096767C"/>
    <w:rsid w:val="0097152B"/>
    <w:rsid w:val="00972FDD"/>
    <w:rsid w:val="009735C3"/>
    <w:rsid w:val="0097459A"/>
    <w:rsid w:val="00982A3A"/>
    <w:rsid w:val="00983186"/>
    <w:rsid w:val="009832B0"/>
    <w:rsid w:val="00984164"/>
    <w:rsid w:val="009851F5"/>
    <w:rsid w:val="00985824"/>
    <w:rsid w:val="00986D48"/>
    <w:rsid w:val="009902D0"/>
    <w:rsid w:val="00991704"/>
    <w:rsid w:val="0099251D"/>
    <w:rsid w:val="0099307A"/>
    <w:rsid w:val="00997B1B"/>
    <w:rsid w:val="009A18B8"/>
    <w:rsid w:val="009A32D3"/>
    <w:rsid w:val="009A4B0A"/>
    <w:rsid w:val="009A6EBB"/>
    <w:rsid w:val="009A7481"/>
    <w:rsid w:val="009A75C7"/>
    <w:rsid w:val="009B02F5"/>
    <w:rsid w:val="009B0886"/>
    <w:rsid w:val="009B3603"/>
    <w:rsid w:val="009B381D"/>
    <w:rsid w:val="009B787A"/>
    <w:rsid w:val="009C15F3"/>
    <w:rsid w:val="009C22F6"/>
    <w:rsid w:val="009C314F"/>
    <w:rsid w:val="009C355B"/>
    <w:rsid w:val="009C497D"/>
    <w:rsid w:val="009C7F35"/>
    <w:rsid w:val="009D3B0C"/>
    <w:rsid w:val="009D4796"/>
    <w:rsid w:val="009D585B"/>
    <w:rsid w:val="009E0D94"/>
    <w:rsid w:val="009E1B2C"/>
    <w:rsid w:val="009E33B3"/>
    <w:rsid w:val="009E56F4"/>
    <w:rsid w:val="009E7686"/>
    <w:rsid w:val="009E7689"/>
    <w:rsid w:val="009F0325"/>
    <w:rsid w:val="009F171D"/>
    <w:rsid w:val="009F1EB5"/>
    <w:rsid w:val="009F461D"/>
    <w:rsid w:val="009F658A"/>
    <w:rsid w:val="009F6E43"/>
    <w:rsid w:val="009F71FC"/>
    <w:rsid w:val="009F7907"/>
    <w:rsid w:val="00A019FA"/>
    <w:rsid w:val="00A02545"/>
    <w:rsid w:val="00A0752D"/>
    <w:rsid w:val="00A10785"/>
    <w:rsid w:val="00A112F8"/>
    <w:rsid w:val="00A11B1C"/>
    <w:rsid w:val="00A13587"/>
    <w:rsid w:val="00A15264"/>
    <w:rsid w:val="00A162F5"/>
    <w:rsid w:val="00A17992"/>
    <w:rsid w:val="00A20447"/>
    <w:rsid w:val="00A21889"/>
    <w:rsid w:val="00A238DB"/>
    <w:rsid w:val="00A2545E"/>
    <w:rsid w:val="00A26242"/>
    <w:rsid w:val="00A266AE"/>
    <w:rsid w:val="00A26E3E"/>
    <w:rsid w:val="00A31D76"/>
    <w:rsid w:val="00A33485"/>
    <w:rsid w:val="00A33BDC"/>
    <w:rsid w:val="00A347C8"/>
    <w:rsid w:val="00A34F1B"/>
    <w:rsid w:val="00A3601F"/>
    <w:rsid w:val="00A375B1"/>
    <w:rsid w:val="00A41C90"/>
    <w:rsid w:val="00A42BD8"/>
    <w:rsid w:val="00A435A6"/>
    <w:rsid w:val="00A435D9"/>
    <w:rsid w:val="00A4566B"/>
    <w:rsid w:val="00A46C55"/>
    <w:rsid w:val="00A4782F"/>
    <w:rsid w:val="00A5105B"/>
    <w:rsid w:val="00A53D36"/>
    <w:rsid w:val="00A55632"/>
    <w:rsid w:val="00A55900"/>
    <w:rsid w:val="00A55FCC"/>
    <w:rsid w:val="00A56183"/>
    <w:rsid w:val="00A60952"/>
    <w:rsid w:val="00A61250"/>
    <w:rsid w:val="00A6220F"/>
    <w:rsid w:val="00A63C3E"/>
    <w:rsid w:val="00A66E30"/>
    <w:rsid w:val="00A6778A"/>
    <w:rsid w:val="00A701DA"/>
    <w:rsid w:val="00A706F1"/>
    <w:rsid w:val="00A717B9"/>
    <w:rsid w:val="00A71CA8"/>
    <w:rsid w:val="00A72081"/>
    <w:rsid w:val="00A729D7"/>
    <w:rsid w:val="00A72BC8"/>
    <w:rsid w:val="00A73FB8"/>
    <w:rsid w:val="00A74235"/>
    <w:rsid w:val="00A75808"/>
    <w:rsid w:val="00A7754B"/>
    <w:rsid w:val="00A82ADB"/>
    <w:rsid w:val="00A87637"/>
    <w:rsid w:val="00A92BC9"/>
    <w:rsid w:val="00A92C49"/>
    <w:rsid w:val="00A976AD"/>
    <w:rsid w:val="00AA17BE"/>
    <w:rsid w:val="00AA1E07"/>
    <w:rsid w:val="00AA515A"/>
    <w:rsid w:val="00AA6345"/>
    <w:rsid w:val="00AA698F"/>
    <w:rsid w:val="00AA6C17"/>
    <w:rsid w:val="00AB1F60"/>
    <w:rsid w:val="00AB4FD8"/>
    <w:rsid w:val="00AC1005"/>
    <w:rsid w:val="00AC1C50"/>
    <w:rsid w:val="00AC25FF"/>
    <w:rsid w:val="00AC38E5"/>
    <w:rsid w:val="00AC39E9"/>
    <w:rsid w:val="00AC44FE"/>
    <w:rsid w:val="00AC5045"/>
    <w:rsid w:val="00AC6514"/>
    <w:rsid w:val="00AC6BD3"/>
    <w:rsid w:val="00AD00C6"/>
    <w:rsid w:val="00AD0508"/>
    <w:rsid w:val="00AD18E6"/>
    <w:rsid w:val="00AD4A3C"/>
    <w:rsid w:val="00AD4C9D"/>
    <w:rsid w:val="00AD5216"/>
    <w:rsid w:val="00AE1A67"/>
    <w:rsid w:val="00AE2763"/>
    <w:rsid w:val="00AE4463"/>
    <w:rsid w:val="00AE4981"/>
    <w:rsid w:val="00AE7187"/>
    <w:rsid w:val="00AF15E1"/>
    <w:rsid w:val="00AF16B6"/>
    <w:rsid w:val="00AF24AD"/>
    <w:rsid w:val="00AF3C4B"/>
    <w:rsid w:val="00AF4E22"/>
    <w:rsid w:val="00AF719E"/>
    <w:rsid w:val="00AF7DE1"/>
    <w:rsid w:val="00B01213"/>
    <w:rsid w:val="00B01F07"/>
    <w:rsid w:val="00B030FE"/>
    <w:rsid w:val="00B03844"/>
    <w:rsid w:val="00B050E4"/>
    <w:rsid w:val="00B067D4"/>
    <w:rsid w:val="00B11315"/>
    <w:rsid w:val="00B12022"/>
    <w:rsid w:val="00B13FD9"/>
    <w:rsid w:val="00B14514"/>
    <w:rsid w:val="00B16E5F"/>
    <w:rsid w:val="00B17C3A"/>
    <w:rsid w:val="00B2235F"/>
    <w:rsid w:val="00B228CB"/>
    <w:rsid w:val="00B25A56"/>
    <w:rsid w:val="00B2768E"/>
    <w:rsid w:val="00B3042C"/>
    <w:rsid w:val="00B308C4"/>
    <w:rsid w:val="00B3213D"/>
    <w:rsid w:val="00B350C6"/>
    <w:rsid w:val="00B36493"/>
    <w:rsid w:val="00B36EA0"/>
    <w:rsid w:val="00B378A4"/>
    <w:rsid w:val="00B37CA1"/>
    <w:rsid w:val="00B4061C"/>
    <w:rsid w:val="00B4122A"/>
    <w:rsid w:val="00B42B52"/>
    <w:rsid w:val="00B44891"/>
    <w:rsid w:val="00B4599D"/>
    <w:rsid w:val="00B52EF6"/>
    <w:rsid w:val="00B5549F"/>
    <w:rsid w:val="00B601B2"/>
    <w:rsid w:val="00B60464"/>
    <w:rsid w:val="00B625F1"/>
    <w:rsid w:val="00B62B22"/>
    <w:rsid w:val="00B64787"/>
    <w:rsid w:val="00B649F3"/>
    <w:rsid w:val="00B660DC"/>
    <w:rsid w:val="00B667C0"/>
    <w:rsid w:val="00B673BE"/>
    <w:rsid w:val="00B70542"/>
    <w:rsid w:val="00B724DB"/>
    <w:rsid w:val="00B729D4"/>
    <w:rsid w:val="00B73FF7"/>
    <w:rsid w:val="00B7647E"/>
    <w:rsid w:val="00B76738"/>
    <w:rsid w:val="00B80621"/>
    <w:rsid w:val="00B84B4D"/>
    <w:rsid w:val="00B8670A"/>
    <w:rsid w:val="00B86B2C"/>
    <w:rsid w:val="00B91610"/>
    <w:rsid w:val="00B94C45"/>
    <w:rsid w:val="00B94F5D"/>
    <w:rsid w:val="00BA1DCF"/>
    <w:rsid w:val="00BA230C"/>
    <w:rsid w:val="00BA4D90"/>
    <w:rsid w:val="00BA5079"/>
    <w:rsid w:val="00BA54B5"/>
    <w:rsid w:val="00BA581A"/>
    <w:rsid w:val="00BB096E"/>
    <w:rsid w:val="00BB0DE0"/>
    <w:rsid w:val="00BB15B0"/>
    <w:rsid w:val="00BB1F95"/>
    <w:rsid w:val="00BB2244"/>
    <w:rsid w:val="00BB5E30"/>
    <w:rsid w:val="00BB7585"/>
    <w:rsid w:val="00BC0CB6"/>
    <w:rsid w:val="00BC12D5"/>
    <w:rsid w:val="00BC6A43"/>
    <w:rsid w:val="00BD05E1"/>
    <w:rsid w:val="00BD3A60"/>
    <w:rsid w:val="00BD51D0"/>
    <w:rsid w:val="00BD556D"/>
    <w:rsid w:val="00BD6545"/>
    <w:rsid w:val="00BD74D1"/>
    <w:rsid w:val="00BE13A2"/>
    <w:rsid w:val="00BE29DF"/>
    <w:rsid w:val="00BE2E1D"/>
    <w:rsid w:val="00BE462E"/>
    <w:rsid w:val="00BE5D91"/>
    <w:rsid w:val="00BE6A4B"/>
    <w:rsid w:val="00BE724F"/>
    <w:rsid w:val="00BF071F"/>
    <w:rsid w:val="00BF3712"/>
    <w:rsid w:val="00BF4103"/>
    <w:rsid w:val="00C0336B"/>
    <w:rsid w:val="00C072C2"/>
    <w:rsid w:val="00C10CDE"/>
    <w:rsid w:val="00C1179A"/>
    <w:rsid w:val="00C12156"/>
    <w:rsid w:val="00C20645"/>
    <w:rsid w:val="00C22BF6"/>
    <w:rsid w:val="00C23F9A"/>
    <w:rsid w:val="00C276D0"/>
    <w:rsid w:val="00C31A5A"/>
    <w:rsid w:val="00C3339C"/>
    <w:rsid w:val="00C364DD"/>
    <w:rsid w:val="00C4040F"/>
    <w:rsid w:val="00C4121D"/>
    <w:rsid w:val="00C41364"/>
    <w:rsid w:val="00C43055"/>
    <w:rsid w:val="00C440F9"/>
    <w:rsid w:val="00C4462A"/>
    <w:rsid w:val="00C4603E"/>
    <w:rsid w:val="00C46B9B"/>
    <w:rsid w:val="00C50C5B"/>
    <w:rsid w:val="00C50F69"/>
    <w:rsid w:val="00C54F16"/>
    <w:rsid w:val="00C55E56"/>
    <w:rsid w:val="00C563F8"/>
    <w:rsid w:val="00C56669"/>
    <w:rsid w:val="00C60880"/>
    <w:rsid w:val="00C61828"/>
    <w:rsid w:val="00C629E2"/>
    <w:rsid w:val="00C63E56"/>
    <w:rsid w:val="00C668C1"/>
    <w:rsid w:val="00C701C8"/>
    <w:rsid w:val="00C70682"/>
    <w:rsid w:val="00C70AC3"/>
    <w:rsid w:val="00C74612"/>
    <w:rsid w:val="00C7496B"/>
    <w:rsid w:val="00C756F0"/>
    <w:rsid w:val="00C7726D"/>
    <w:rsid w:val="00C81019"/>
    <w:rsid w:val="00C84491"/>
    <w:rsid w:val="00C8770F"/>
    <w:rsid w:val="00C87886"/>
    <w:rsid w:val="00C938F3"/>
    <w:rsid w:val="00C96DA6"/>
    <w:rsid w:val="00CA2350"/>
    <w:rsid w:val="00CA2F34"/>
    <w:rsid w:val="00CA3F8A"/>
    <w:rsid w:val="00CA49D0"/>
    <w:rsid w:val="00CA6388"/>
    <w:rsid w:val="00CA7305"/>
    <w:rsid w:val="00CB153B"/>
    <w:rsid w:val="00CB1B96"/>
    <w:rsid w:val="00CB1E55"/>
    <w:rsid w:val="00CB2761"/>
    <w:rsid w:val="00CB3707"/>
    <w:rsid w:val="00CB4FF1"/>
    <w:rsid w:val="00CC09D9"/>
    <w:rsid w:val="00CC0C51"/>
    <w:rsid w:val="00CC450A"/>
    <w:rsid w:val="00CC47F2"/>
    <w:rsid w:val="00CC4F9E"/>
    <w:rsid w:val="00CC7DD8"/>
    <w:rsid w:val="00CD1314"/>
    <w:rsid w:val="00CD315B"/>
    <w:rsid w:val="00CD3D8C"/>
    <w:rsid w:val="00CD3E7D"/>
    <w:rsid w:val="00CE1727"/>
    <w:rsid w:val="00CE330B"/>
    <w:rsid w:val="00CE348E"/>
    <w:rsid w:val="00CE35FD"/>
    <w:rsid w:val="00CF0563"/>
    <w:rsid w:val="00CF1E4A"/>
    <w:rsid w:val="00CF20FC"/>
    <w:rsid w:val="00CF30BC"/>
    <w:rsid w:val="00CF3ABA"/>
    <w:rsid w:val="00CF3C76"/>
    <w:rsid w:val="00CF702E"/>
    <w:rsid w:val="00CF7787"/>
    <w:rsid w:val="00CF7CE2"/>
    <w:rsid w:val="00D02ECD"/>
    <w:rsid w:val="00D03DD9"/>
    <w:rsid w:val="00D067CE"/>
    <w:rsid w:val="00D07105"/>
    <w:rsid w:val="00D078CB"/>
    <w:rsid w:val="00D07CDE"/>
    <w:rsid w:val="00D10584"/>
    <w:rsid w:val="00D1100A"/>
    <w:rsid w:val="00D11B8D"/>
    <w:rsid w:val="00D12150"/>
    <w:rsid w:val="00D1234F"/>
    <w:rsid w:val="00D1416F"/>
    <w:rsid w:val="00D14A11"/>
    <w:rsid w:val="00D14CF4"/>
    <w:rsid w:val="00D15111"/>
    <w:rsid w:val="00D20824"/>
    <w:rsid w:val="00D22EA0"/>
    <w:rsid w:val="00D23E29"/>
    <w:rsid w:val="00D240A0"/>
    <w:rsid w:val="00D24E28"/>
    <w:rsid w:val="00D26623"/>
    <w:rsid w:val="00D27E30"/>
    <w:rsid w:val="00D32171"/>
    <w:rsid w:val="00D36BD5"/>
    <w:rsid w:val="00D36D94"/>
    <w:rsid w:val="00D41C49"/>
    <w:rsid w:val="00D42975"/>
    <w:rsid w:val="00D43FE3"/>
    <w:rsid w:val="00D45C1B"/>
    <w:rsid w:val="00D47106"/>
    <w:rsid w:val="00D47624"/>
    <w:rsid w:val="00D47CF9"/>
    <w:rsid w:val="00D60151"/>
    <w:rsid w:val="00D624DE"/>
    <w:rsid w:val="00D62787"/>
    <w:rsid w:val="00D62C91"/>
    <w:rsid w:val="00D63ABF"/>
    <w:rsid w:val="00D65340"/>
    <w:rsid w:val="00D658CD"/>
    <w:rsid w:val="00D67054"/>
    <w:rsid w:val="00D707A9"/>
    <w:rsid w:val="00D71E31"/>
    <w:rsid w:val="00D72E3A"/>
    <w:rsid w:val="00D73123"/>
    <w:rsid w:val="00D73B59"/>
    <w:rsid w:val="00D74C89"/>
    <w:rsid w:val="00D754EE"/>
    <w:rsid w:val="00D76793"/>
    <w:rsid w:val="00D7790A"/>
    <w:rsid w:val="00D77973"/>
    <w:rsid w:val="00D80D29"/>
    <w:rsid w:val="00D818CF"/>
    <w:rsid w:val="00D81A52"/>
    <w:rsid w:val="00D83230"/>
    <w:rsid w:val="00D834E1"/>
    <w:rsid w:val="00D84891"/>
    <w:rsid w:val="00D86D6E"/>
    <w:rsid w:val="00D86DBF"/>
    <w:rsid w:val="00D87733"/>
    <w:rsid w:val="00D90432"/>
    <w:rsid w:val="00D91A39"/>
    <w:rsid w:val="00D92708"/>
    <w:rsid w:val="00D92A3B"/>
    <w:rsid w:val="00D92BFE"/>
    <w:rsid w:val="00D93C1F"/>
    <w:rsid w:val="00D94456"/>
    <w:rsid w:val="00D95A37"/>
    <w:rsid w:val="00D96B63"/>
    <w:rsid w:val="00D97E2F"/>
    <w:rsid w:val="00DA33E6"/>
    <w:rsid w:val="00DA423C"/>
    <w:rsid w:val="00DA7071"/>
    <w:rsid w:val="00DA7CF6"/>
    <w:rsid w:val="00DB26E0"/>
    <w:rsid w:val="00DB271C"/>
    <w:rsid w:val="00DB4B4B"/>
    <w:rsid w:val="00DB5C46"/>
    <w:rsid w:val="00DC1F83"/>
    <w:rsid w:val="00DC6455"/>
    <w:rsid w:val="00DC6472"/>
    <w:rsid w:val="00DC6B8F"/>
    <w:rsid w:val="00DD025E"/>
    <w:rsid w:val="00DD0281"/>
    <w:rsid w:val="00DD1B64"/>
    <w:rsid w:val="00DD1E16"/>
    <w:rsid w:val="00DD3510"/>
    <w:rsid w:val="00DD3D6F"/>
    <w:rsid w:val="00DD3DB3"/>
    <w:rsid w:val="00DD5763"/>
    <w:rsid w:val="00DD5C30"/>
    <w:rsid w:val="00DD65B2"/>
    <w:rsid w:val="00DD6919"/>
    <w:rsid w:val="00DD6A34"/>
    <w:rsid w:val="00DE2319"/>
    <w:rsid w:val="00DE2C02"/>
    <w:rsid w:val="00DE2EC5"/>
    <w:rsid w:val="00DE5786"/>
    <w:rsid w:val="00DE5AA4"/>
    <w:rsid w:val="00DE5F9D"/>
    <w:rsid w:val="00DE6D45"/>
    <w:rsid w:val="00DE6D6C"/>
    <w:rsid w:val="00DF38DB"/>
    <w:rsid w:val="00DF6BC3"/>
    <w:rsid w:val="00DF7BF8"/>
    <w:rsid w:val="00E125F3"/>
    <w:rsid w:val="00E12EF2"/>
    <w:rsid w:val="00E1413D"/>
    <w:rsid w:val="00E14533"/>
    <w:rsid w:val="00E147AC"/>
    <w:rsid w:val="00E15445"/>
    <w:rsid w:val="00E156D5"/>
    <w:rsid w:val="00E15C08"/>
    <w:rsid w:val="00E15E77"/>
    <w:rsid w:val="00E15F16"/>
    <w:rsid w:val="00E16356"/>
    <w:rsid w:val="00E208D3"/>
    <w:rsid w:val="00E30268"/>
    <w:rsid w:val="00E3065D"/>
    <w:rsid w:val="00E3397D"/>
    <w:rsid w:val="00E34084"/>
    <w:rsid w:val="00E3446A"/>
    <w:rsid w:val="00E356E9"/>
    <w:rsid w:val="00E40190"/>
    <w:rsid w:val="00E41FEF"/>
    <w:rsid w:val="00E42F3D"/>
    <w:rsid w:val="00E45290"/>
    <w:rsid w:val="00E47537"/>
    <w:rsid w:val="00E47986"/>
    <w:rsid w:val="00E509BF"/>
    <w:rsid w:val="00E51CC4"/>
    <w:rsid w:val="00E5561A"/>
    <w:rsid w:val="00E5729C"/>
    <w:rsid w:val="00E572E0"/>
    <w:rsid w:val="00E6026C"/>
    <w:rsid w:val="00E60339"/>
    <w:rsid w:val="00E60577"/>
    <w:rsid w:val="00E60B02"/>
    <w:rsid w:val="00E627CA"/>
    <w:rsid w:val="00E67425"/>
    <w:rsid w:val="00E67D14"/>
    <w:rsid w:val="00E715F7"/>
    <w:rsid w:val="00E73D36"/>
    <w:rsid w:val="00E74407"/>
    <w:rsid w:val="00E74830"/>
    <w:rsid w:val="00E75E86"/>
    <w:rsid w:val="00E76D2A"/>
    <w:rsid w:val="00E77722"/>
    <w:rsid w:val="00E81FA4"/>
    <w:rsid w:val="00E822AC"/>
    <w:rsid w:val="00E83E91"/>
    <w:rsid w:val="00E85F75"/>
    <w:rsid w:val="00E871F2"/>
    <w:rsid w:val="00E95563"/>
    <w:rsid w:val="00E9580A"/>
    <w:rsid w:val="00E96A60"/>
    <w:rsid w:val="00E97979"/>
    <w:rsid w:val="00EA6ECB"/>
    <w:rsid w:val="00EA7320"/>
    <w:rsid w:val="00EB04D8"/>
    <w:rsid w:val="00EB2E62"/>
    <w:rsid w:val="00EB3276"/>
    <w:rsid w:val="00EB5751"/>
    <w:rsid w:val="00EC37DF"/>
    <w:rsid w:val="00EC4083"/>
    <w:rsid w:val="00EC6D9E"/>
    <w:rsid w:val="00EC6E35"/>
    <w:rsid w:val="00EC730A"/>
    <w:rsid w:val="00EC75B7"/>
    <w:rsid w:val="00EC7766"/>
    <w:rsid w:val="00ED00F0"/>
    <w:rsid w:val="00ED04A1"/>
    <w:rsid w:val="00ED2BD2"/>
    <w:rsid w:val="00ED2FD7"/>
    <w:rsid w:val="00ED398A"/>
    <w:rsid w:val="00ED3C6A"/>
    <w:rsid w:val="00ED6022"/>
    <w:rsid w:val="00ED77C7"/>
    <w:rsid w:val="00EE0A78"/>
    <w:rsid w:val="00EE16E8"/>
    <w:rsid w:val="00EE2277"/>
    <w:rsid w:val="00EE2E43"/>
    <w:rsid w:val="00EE32F9"/>
    <w:rsid w:val="00EE454E"/>
    <w:rsid w:val="00EE569B"/>
    <w:rsid w:val="00EE742B"/>
    <w:rsid w:val="00EF6C11"/>
    <w:rsid w:val="00EF70D6"/>
    <w:rsid w:val="00EF70E0"/>
    <w:rsid w:val="00F03FDA"/>
    <w:rsid w:val="00F05A87"/>
    <w:rsid w:val="00F061C6"/>
    <w:rsid w:val="00F1638D"/>
    <w:rsid w:val="00F22035"/>
    <w:rsid w:val="00F23624"/>
    <w:rsid w:val="00F23CB5"/>
    <w:rsid w:val="00F24C01"/>
    <w:rsid w:val="00F24DFE"/>
    <w:rsid w:val="00F25AA2"/>
    <w:rsid w:val="00F27843"/>
    <w:rsid w:val="00F30951"/>
    <w:rsid w:val="00F30973"/>
    <w:rsid w:val="00F35C57"/>
    <w:rsid w:val="00F362CA"/>
    <w:rsid w:val="00F369E4"/>
    <w:rsid w:val="00F36F47"/>
    <w:rsid w:val="00F41705"/>
    <w:rsid w:val="00F41C63"/>
    <w:rsid w:val="00F4219C"/>
    <w:rsid w:val="00F43907"/>
    <w:rsid w:val="00F505CB"/>
    <w:rsid w:val="00F506CD"/>
    <w:rsid w:val="00F55556"/>
    <w:rsid w:val="00F55B68"/>
    <w:rsid w:val="00F61B3E"/>
    <w:rsid w:val="00F61D0D"/>
    <w:rsid w:val="00F61EEF"/>
    <w:rsid w:val="00F62944"/>
    <w:rsid w:val="00F63CBD"/>
    <w:rsid w:val="00F63F00"/>
    <w:rsid w:val="00F7155F"/>
    <w:rsid w:val="00F73D4B"/>
    <w:rsid w:val="00F82079"/>
    <w:rsid w:val="00F8396C"/>
    <w:rsid w:val="00F84FFE"/>
    <w:rsid w:val="00F94373"/>
    <w:rsid w:val="00F950BF"/>
    <w:rsid w:val="00F95C29"/>
    <w:rsid w:val="00F9773C"/>
    <w:rsid w:val="00FA69C1"/>
    <w:rsid w:val="00FA794E"/>
    <w:rsid w:val="00FB1E39"/>
    <w:rsid w:val="00FB5275"/>
    <w:rsid w:val="00FB55F0"/>
    <w:rsid w:val="00FC1DBA"/>
    <w:rsid w:val="00FC692F"/>
    <w:rsid w:val="00FD158E"/>
    <w:rsid w:val="00FD1D90"/>
    <w:rsid w:val="00FD341D"/>
    <w:rsid w:val="00FD381A"/>
    <w:rsid w:val="00FD39E5"/>
    <w:rsid w:val="00FE0225"/>
    <w:rsid w:val="00FE0E3D"/>
    <w:rsid w:val="00FE1DFB"/>
    <w:rsid w:val="00FE3F10"/>
    <w:rsid w:val="00FE4722"/>
    <w:rsid w:val="00FE6DFC"/>
    <w:rsid w:val="00FE7179"/>
    <w:rsid w:val="00FF098C"/>
    <w:rsid w:val="00FF0F1C"/>
    <w:rsid w:val="00FF3567"/>
    <w:rsid w:val="00FF53AC"/>
    <w:rsid w:val="00FF540E"/>
    <w:rsid w:val="00FF7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105E8F1A"/>
  <w15:docId w15:val="{33DCEF1F-F09D-4655-9CF9-2E770486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A34"/>
    <w:rPr>
      <w:sz w:val="24"/>
      <w:szCs w:val="20"/>
      <w:lang w:eastAsia="en-AU"/>
    </w:rPr>
  </w:style>
  <w:style w:type="paragraph" w:styleId="Heading1">
    <w:name w:val="heading 1"/>
    <w:basedOn w:val="Normal"/>
    <w:next w:val="Normal"/>
    <w:link w:val="Heading1Char"/>
    <w:uiPriority w:val="99"/>
    <w:qFormat/>
    <w:rsid w:val="006B2A2B"/>
    <w:pPr>
      <w:keepNext/>
      <w:tabs>
        <w:tab w:val="left" w:pos="1080"/>
      </w:tabs>
      <w:spacing w:line="240" w:lineRule="atLeast"/>
      <w:ind w:right="29"/>
      <w:outlineLvl w:val="0"/>
    </w:pPr>
    <w:rPr>
      <w:rFonts w:ascii="Univers Condensed" w:hAnsi="Univers Condensed"/>
      <w:b/>
      <w:color w:val="000000"/>
      <w:lang w:val="en-AU" w:eastAsia="en-US"/>
    </w:rPr>
  </w:style>
  <w:style w:type="paragraph" w:styleId="Heading2">
    <w:name w:val="heading 2"/>
    <w:basedOn w:val="Normal"/>
    <w:next w:val="Normal"/>
    <w:link w:val="Heading2Char"/>
    <w:uiPriority w:val="99"/>
    <w:qFormat/>
    <w:rsid w:val="006B2A2B"/>
    <w:pPr>
      <w:keepNext/>
      <w:spacing w:line="240" w:lineRule="atLeast"/>
      <w:outlineLvl w:val="1"/>
    </w:pPr>
    <w:rPr>
      <w:rFonts w:ascii="Univers Condensed" w:hAnsi="Univers Condensed"/>
      <w:b/>
      <w:color w:val="000000"/>
      <w:lang w:val="en-AU" w:eastAsia="en-US"/>
    </w:rPr>
  </w:style>
  <w:style w:type="paragraph" w:styleId="Heading3">
    <w:name w:val="heading 3"/>
    <w:basedOn w:val="Normal"/>
    <w:next w:val="Normal"/>
    <w:link w:val="Heading3Char"/>
    <w:uiPriority w:val="99"/>
    <w:qFormat/>
    <w:rsid w:val="00B84B4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6B2A2B"/>
    <w:pPr>
      <w:keepNext/>
      <w:outlineLvl w:val="3"/>
    </w:pPr>
    <w:rPr>
      <w:rFonts w:ascii="Univers Light Condensed" w:hAnsi="Univers Light Condensed"/>
      <w:b/>
      <w:sz w:val="28"/>
      <w:lang w:eastAsia="en-US"/>
    </w:rPr>
  </w:style>
  <w:style w:type="paragraph" w:styleId="Heading5">
    <w:name w:val="heading 5"/>
    <w:basedOn w:val="Normal"/>
    <w:next w:val="Normal"/>
    <w:link w:val="Heading5Char"/>
    <w:uiPriority w:val="99"/>
    <w:qFormat/>
    <w:rsid w:val="006B2A2B"/>
    <w:pPr>
      <w:keepNext/>
      <w:spacing w:line="240" w:lineRule="atLeast"/>
      <w:ind w:left="22"/>
      <w:outlineLvl w:val="4"/>
    </w:pPr>
    <w:rPr>
      <w:rFonts w:ascii="Arial" w:hAnsi="Arial"/>
      <w:b/>
    </w:rPr>
  </w:style>
  <w:style w:type="paragraph" w:styleId="Heading6">
    <w:name w:val="heading 6"/>
    <w:basedOn w:val="Normal"/>
    <w:next w:val="Normal"/>
    <w:link w:val="Heading6Char"/>
    <w:uiPriority w:val="99"/>
    <w:qFormat/>
    <w:rsid w:val="006B2A2B"/>
    <w:pPr>
      <w:keepNext/>
      <w:tabs>
        <w:tab w:val="left" w:pos="0"/>
        <w:tab w:val="left" w:pos="677"/>
        <w:tab w:val="left" w:pos="2097"/>
        <w:tab w:val="left" w:pos="2817"/>
        <w:tab w:val="left" w:pos="3517"/>
        <w:tab w:val="left" w:pos="4237"/>
        <w:tab w:val="left" w:pos="4937"/>
        <w:tab w:val="left" w:pos="5637"/>
        <w:tab w:val="left" w:pos="6357"/>
        <w:tab w:val="left" w:pos="7057"/>
        <w:tab w:val="left" w:pos="7777"/>
        <w:tab w:val="left" w:pos="8477"/>
        <w:tab w:val="left" w:pos="9197"/>
        <w:tab w:val="left" w:pos="9897"/>
        <w:tab w:val="left" w:pos="10597"/>
      </w:tabs>
      <w:spacing w:line="240" w:lineRule="atLeas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8DF"/>
    <w:rPr>
      <w:rFonts w:asciiTheme="majorHAnsi" w:eastAsiaTheme="majorEastAsia" w:hAnsiTheme="majorHAnsi" w:cstheme="majorBidi"/>
      <w:b/>
      <w:bCs/>
      <w:kern w:val="32"/>
      <w:sz w:val="32"/>
      <w:szCs w:val="32"/>
      <w:lang w:eastAsia="en-AU"/>
    </w:rPr>
  </w:style>
  <w:style w:type="character" w:customStyle="1" w:styleId="Heading2Char">
    <w:name w:val="Heading 2 Char"/>
    <w:basedOn w:val="DefaultParagraphFont"/>
    <w:link w:val="Heading2"/>
    <w:uiPriority w:val="9"/>
    <w:semiHidden/>
    <w:rsid w:val="004508DF"/>
    <w:rPr>
      <w:rFonts w:asciiTheme="majorHAnsi" w:eastAsiaTheme="majorEastAsia" w:hAnsiTheme="majorHAnsi" w:cstheme="majorBidi"/>
      <w:b/>
      <w:bCs/>
      <w:i/>
      <w:iCs/>
      <w:sz w:val="28"/>
      <w:szCs w:val="28"/>
      <w:lang w:eastAsia="en-AU"/>
    </w:rPr>
  </w:style>
  <w:style w:type="character" w:customStyle="1" w:styleId="Heading3Char">
    <w:name w:val="Heading 3 Char"/>
    <w:basedOn w:val="DefaultParagraphFont"/>
    <w:link w:val="Heading3"/>
    <w:uiPriority w:val="9"/>
    <w:semiHidden/>
    <w:rsid w:val="004508DF"/>
    <w:rPr>
      <w:rFonts w:asciiTheme="majorHAnsi" w:eastAsiaTheme="majorEastAsia" w:hAnsiTheme="majorHAnsi" w:cstheme="majorBidi"/>
      <w:b/>
      <w:bCs/>
      <w:sz w:val="26"/>
      <w:szCs w:val="26"/>
      <w:lang w:eastAsia="en-AU"/>
    </w:rPr>
  </w:style>
  <w:style w:type="character" w:customStyle="1" w:styleId="Heading4Char">
    <w:name w:val="Heading 4 Char"/>
    <w:basedOn w:val="DefaultParagraphFont"/>
    <w:link w:val="Heading4"/>
    <w:uiPriority w:val="9"/>
    <w:semiHidden/>
    <w:rsid w:val="004508DF"/>
    <w:rPr>
      <w:rFonts w:asciiTheme="minorHAnsi" w:eastAsiaTheme="minorEastAsia" w:hAnsiTheme="minorHAnsi" w:cstheme="minorBidi"/>
      <w:b/>
      <w:bCs/>
      <w:sz w:val="28"/>
      <w:szCs w:val="28"/>
      <w:lang w:eastAsia="en-AU"/>
    </w:rPr>
  </w:style>
  <w:style w:type="character" w:customStyle="1" w:styleId="Heading5Char">
    <w:name w:val="Heading 5 Char"/>
    <w:basedOn w:val="DefaultParagraphFont"/>
    <w:link w:val="Heading5"/>
    <w:uiPriority w:val="9"/>
    <w:semiHidden/>
    <w:rsid w:val="004508DF"/>
    <w:rPr>
      <w:rFonts w:asciiTheme="minorHAnsi" w:eastAsiaTheme="minorEastAsia" w:hAnsiTheme="minorHAnsi" w:cstheme="minorBidi"/>
      <w:b/>
      <w:bCs/>
      <w:i/>
      <w:iCs/>
      <w:sz w:val="26"/>
      <w:szCs w:val="26"/>
      <w:lang w:eastAsia="en-AU"/>
    </w:rPr>
  </w:style>
  <w:style w:type="character" w:customStyle="1" w:styleId="Heading6Char">
    <w:name w:val="Heading 6 Char"/>
    <w:basedOn w:val="DefaultParagraphFont"/>
    <w:link w:val="Heading6"/>
    <w:uiPriority w:val="9"/>
    <w:semiHidden/>
    <w:rsid w:val="004508DF"/>
    <w:rPr>
      <w:rFonts w:asciiTheme="minorHAnsi" w:eastAsiaTheme="minorEastAsia" w:hAnsiTheme="minorHAnsi" w:cstheme="minorBidi"/>
      <w:b/>
      <w:bCs/>
      <w:lang w:eastAsia="en-AU"/>
    </w:rPr>
  </w:style>
  <w:style w:type="paragraph" w:styleId="EnvelopeAddress">
    <w:name w:val="envelope address"/>
    <w:basedOn w:val="Normal"/>
    <w:uiPriority w:val="99"/>
    <w:rsid w:val="006B2A2B"/>
    <w:pPr>
      <w:framePr w:w="7920" w:h="1980" w:hRule="exact" w:hSpace="180" w:wrap="auto" w:hAnchor="page" w:xAlign="center" w:yAlign="bottom"/>
      <w:ind w:left="2880"/>
    </w:pPr>
    <w:rPr>
      <w:rFonts w:ascii="Univers Condensed" w:hAnsi="Univers Condensed"/>
    </w:rPr>
  </w:style>
  <w:style w:type="paragraph" w:styleId="EnvelopeReturn">
    <w:name w:val="envelope return"/>
    <w:basedOn w:val="Normal"/>
    <w:uiPriority w:val="99"/>
    <w:rsid w:val="006B2A2B"/>
    <w:rPr>
      <w:rFonts w:ascii="Univers Condensed" w:hAnsi="Univers Condensed"/>
    </w:rPr>
  </w:style>
  <w:style w:type="paragraph" w:styleId="BodyTextIndent">
    <w:name w:val="Body Text Indent"/>
    <w:basedOn w:val="Normal"/>
    <w:link w:val="BodyTextIndentChar"/>
    <w:uiPriority w:val="99"/>
    <w:rsid w:val="006B2A2B"/>
    <w:pPr>
      <w:spacing w:line="240" w:lineRule="atLeast"/>
      <w:ind w:left="1080" w:hanging="540"/>
    </w:pPr>
    <w:rPr>
      <w:rFonts w:ascii="Univers Condensed" w:hAnsi="Univers Condensed"/>
      <w:color w:val="000000"/>
      <w:lang w:val="en-AU" w:eastAsia="en-US"/>
    </w:rPr>
  </w:style>
  <w:style w:type="character" w:customStyle="1" w:styleId="BodyTextIndentChar">
    <w:name w:val="Body Text Indent Char"/>
    <w:basedOn w:val="DefaultParagraphFont"/>
    <w:link w:val="BodyTextIndent"/>
    <w:uiPriority w:val="99"/>
    <w:semiHidden/>
    <w:rsid w:val="004508DF"/>
    <w:rPr>
      <w:sz w:val="24"/>
      <w:szCs w:val="20"/>
      <w:lang w:eastAsia="en-AU"/>
    </w:rPr>
  </w:style>
  <w:style w:type="paragraph" w:styleId="BlockText">
    <w:name w:val="Block Text"/>
    <w:basedOn w:val="Normal"/>
    <w:uiPriority w:val="99"/>
    <w:rsid w:val="006B2A2B"/>
    <w:pPr>
      <w:tabs>
        <w:tab w:val="left" w:pos="1080"/>
      </w:tabs>
      <w:spacing w:line="240" w:lineRule="atLeast"/>
      <w:ind w:left="540" w:right="29" w:hanging="540"/>
    </w:pPr>
    <w:rPr>
      <w:rFonts w:ascii="Univers Condensed" w:hAnsi="Univers Condensed"/>
      <w:color w:val="000000"/>
      <w:lang w:val="en-AU" w:eastAsia="en-US"/>
    </w:rPr>
  </w:style>
  <w:style w:type="paragraph" w:styleId="BodyText">
    <w:name w:val="Body Text"/>
    <w:basedOn w:val="Normal"/>
    <w:link w:val="BodyTextChar"/>
    <w:uiPriority w:val="99"/>
    <w:rsid w:val="006B2A2B"/>
    <w:pPr>
      <w:spacing w:line="240" w:lineRule="atLeast"/>
    </w:pPr>
    <w:rPr>
      <w:rFonts w:ascii="Univers 47 CondensedLight" w:hAnsi="Univers 47 CondensedLight"/>
      <w:color w:val="000000"/>
      <w:lang w:val="en-AU" w:eastAsia="en-US"/>
    </w:rPr>
  </w:style>
  <w:style w:type="character" w:customStyle="1" w:styleId="BodyTextChar">
    <w:name w:val="Body Text Char"/>
    <w:basedOn w:val="DefaultParagraphFont"/>
    <w:link w:val="BodyText"/>
    <w:uiPriority w:val="99"/>
    <w:locked/>
    <w:rsid w:val="00C50F69"/>
    <w:rPr>
      <w:rFonts w:ascii="Univers 47 CondensedLight" w:hAnsi="Univers 47 CondensedLight" w:cs="Times New Roman"/>
      <w:snapToGrid w:val="0"/>
      <w:color w:val="000000"/>
      <w:sz w:val="24"/>
      <w:lang w:eastAsia="en-US"/>
    </w:rPr>
  </w:style>
  <w:style w:type="paragraph" w:styleId="BodyTextIndent2">
    <w:name w:val="Body Text Indent 2"/>
    <w:basedOn w:val="Normal"/>
    <w:link w:val="BodyTextIndent2Char"/>
    <w:uiPriority w:val="99"/>
    <w:rsid w:val="006B2A2B"/>
    <w:pPr>
      <w:tabs>
        <w:tab w:val="left" w:pos="0"/>
        <w:tab w:val="left" w:pos="677"/>
        <w:tab w:val="left" w:pos="1397"/>
        <w:tab w:val="left" w:pos="2097"/>
        <w:tab w:val="left" w:pos="2817"/>
        <w:tab w:val="left" w:pos="3517"/>
        <w:tab w:val="left" w:pos="4237"/>
        <w:tab w:val="left" w:pos="4937"/>
        <w:tab w:val="left" w:pos="5637"/>
        <w:tab w:val="left" w:pos="6357"/>
        <w:tab w:val="left" w:pos="7057"/>
        <w:tab w:val="left" w:pos="7777"/>
        <w:tab w:val="left" w:pos="8477"/>
        <w:tab w:val="left" w:pos="9197"/>
        <w:tab w:val="left" w:pos="9897"/>
        <w:tab w:val="left" w:pos="10597"/>
      </w:tabs>
      <w:spacing w:line="240" w:lineRule="atLeast"/>
      <w:ind w:left="677" w:hanging="677"/>
    </w:pPr>
    <w:rPr>
      <w:rFonts w:ascii="Univers Condensed" w:hAnsi="Univers Condensed"/>
      <w:color w:val="000000"/>
      <w:lang w:val="en-AU" w:eastAsia="en-US"/>
    </w:rPr>
  </w:style>
  <w:style w:type="character" w:customStyle="1" w:styleId="BodyTextIndent2Char">
    <w:name w:val="Body Text Indent 2 Char"/>
    <w:basedOn w:val="DefaultParagraphFont"/>
    <w:link w:val="BodyTextIndent2"/>
    <w:uiPriority w:val="99"/>
    <w:semiHidden/>
    <w:rsid w:val="004508DF"/>
    <w:rPr>
      <w:sz w:val="24"/>
      <w:szCs w:val="20"/>
      <w:lang w:eastAsia="en-AU"/>
    </w:rPr>
  </w:style>
  <w:style w:type="paragraph" w:styleId="BodyTextIndent3">
    <w:name w:val="Body Text Indent 3"/>
    <w:basedOn w:val="Normal"/>
    <w:link w:val="BodyTextIndent3Char"/>
    <w:uiPriority w:val="99"/>
    <w:rsid w:val="006B2A2B"/>
    <w:pPr>
      <w:spacing w:line="240" w:lineRule="atLeast"/>
      <w:ind w:left="540" w:hanging="540"/>
    </w:pPr>
    <w:rPr>
      <w:rFonts w:ascii="Univers Condensed" w:hAnsi="Univers Condensed"/>
      <w:color w:val="000000"/>
      <w:lang w:val="en-AU" w:eastAsia="en-US"/>
    </w:rPr>
  </w:style>
  <w:style w:type="character" w:customStyle="1" w:styleId="BodyTextIndent3Char">
    <w:name w:val="Body Text Indent 3 Char"/>
    <w:basedOn w:val="DefaultParagraphFont"/>
    <w:link w:val="BodyTextIndent3"/>
    <w:uiPriority w:val="99"/>
    <w:semiHidden/>
    <w:rsid w:val="004508DF"/>
    <w:rPr>
      <w:sz w:val="16"/>
      <w:szCs w:val="16"/>
      <w:lang w:eastAsia="en-AU"/>
    </w:rPr>
  </w:style>
  <w:style w:type="paragraph" w:styleId="ListBullet2">
    <w:name w:val="List Bullet 2"/>
    <w:basedOn w:val="Normal"/>
    <w:autoRedefine/>
    <w:uiPriority w:val="99"/>
    <w:rsid w:val="006B2A2B"/>
    <w:pPr>
      <w:tabs>
        <w:tab w:val="num" w:pos="360"/>
      </w:tabs>
      <w:ind w:left="360" w:hanging="360"/>
    </w:pPr>
    <w:rPr>
      <w:rFonts w:ascii="Arial" w:hAnsi="Arial"/>
      <w:b/>
      <w:sz w:val="20"/>
      <w:lang w:val="en-GB" w:eastAsia="en-US"/>
    </w:rPr>
  </w:style>
  <w:style w:type="paragraph" w:styleId="BodyText3">
    <w:name w:val="Body Text 3"/>
    <w:basedOn w:val="Normal"/>
    <w:link w:val="BodyText3Char"/>
    <w:uiPriority w:val="99"/>
    <w:rsid w:val="006B2A2B"/>
    <w:rPr>
      <w:rFonts w:ascii="Arial" w:hAnsi="Arial"/>
      <w:b/>
      <w:i/>
      <w:color w:val="000000"/>
      <w:sz w:val="20"/>
    </w:rPr>
  </w:style>
  <w:style w:type="character" w:customStyle="1" w:styleId="BodyText3Char">
    <w:name w:val="Body Text 3 Char"/>
    <w:basedOn w:val="DefaultParagraphFont"/>
    <w:link w:val="BodyText3"/>
    <w:uiPriority w:val="99"/>
    <w:semiHidden/>
    <w:rsid w:val="004508DF"/>
    <w:rPr>
      <w:sz w:val="16"/>
      <w:szCs w:val="16"/>
      <w:lang w:eastAsia="en-AU"/>
    </w:rPr>
  </w:style>
  <w:style w:type="character" w:styleId="Hyperlink">
    <w:name w:val="Hyperlink"/>
    <w:basedOn w:val="DefaultParagraphFont"/>
    <w:uiPriority w:val="99"/>
    <w:rsid w:val="006B2A2B"/>
    <w:rPr>
      <w:rFonts w:cs="Times New Roman"/>
      <w:color w:val="0000FF"/>
      <w:u w:val="single"/>
    </w:rPr>
  </w:style>
  <w:style w:type="table" w:styleId="TableGrid">
    <w:name w:val="Table Grid"/>
    <w:basedOn w:val="TableNormal"/>
    <w:uiPriority w:val="99"/>
    <w:rsid w:val="006B2A2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B2A2B"/>
    <w:pPr>
      <w:tabs>
        <w:tab w:val="center" w:pos="4153"/>
        <w:tab w:val="right" w:pos="8306"/>
      </w:tabs>
    </w:pPr>
  </w:style>
  <w:style w:type="character" w:customStyle="1" w:styleId="FooterChar">
    <w:name w:val="Footer Char"/>
    <w:basedOn w:val="DefaultParagraphFont"/>
    <w:link w:val="Footer"/>
    <w:uiPriority w:val="99"/>
    <w:semiHidden/>
    <w:rsid w:val="004508DF"/>
    <w:rPr>
      <w:sz w:val="24"/>
      <w:szCs w:val="20"/>
      <w:lang w:eastAsia="en-AU"/>
    </w:rPr>
  </w:style>
  <w:style w:type="character" w:styleId="PageNumber">
    <w:name w:val="page number"/>
    <w:basedOn w:val="DefaultParagraphFont"/>
    <w:uiPriority w:val="99"/>
    <w:rsid w:val="006B2A2B"/>
    <w:rPr>
      <w:rFonts w:cs="Times New Roman"/>
    </w:rPr>
  </w:style>
  <w:style w:type="paragraph" w:styleId="Header">
    <w:name w:val="header"/>
    <w:basedOn w:val="Normal"/>
    <w:link w:val="HeaderChar"/>
    <w:uiPriority w:val="99"/>
    <w:rsid w:val="006B2A2B"/>
    <w:pPr>
      <w:tabs>
        <w:tab w:val="center" w:pos="4153"/>
        <w:tab w:val="right" w:pos="8306"/>
      </w:tabs>
    </w:pPr>
  </w:style>
  <w:style w:type="character" w:customStyle="1" w:styleId="HeaderChar">
    <w:name w:val="Header Char"/>
    <w:basedOn w:val="DefaultParagraphFont"/>
    <w:link w:val="Header"/>
    <w:uiPriority w:val="99"/>
    <w:locked/>
    <w:rsid w:val="00D834E1"/>
    <w:rPr>
      <w:rFonts w:cs="Times New Roman"/>
      <w:sz w:val="24"/>
      <w:lang w:val="en-US"/>
    </w:rPr>
  </w:style>
  <w:style w:type="character" w:styleId="Strong">
    <w:name w:val="Strong"/>
    <w:basedOn w:val="DefaultParagraphFont"/>
    <w:uiPriority w:val="99"/>
    <w:qFormat/>
    <w:rsid w:val="009E0D94"/>
    <w:rPr>
      <w:rFonts w:cs="Times New Roman"/>
      <w:b/>
    </w:rPr>
  </w:style>
  <w:style w:type="character" w:styleId="FollowedHyperlink">
    <w:name w:val="FollowedHyperlink"/>
    <w:basedOn w:val="DefaultParagraphFont"/>
    <w:uiPriority w:val="99"/>
    <w:rsid w:val="00105965"/>
    <w:rPr>
      <w:rFonts w:cs="Times New Roman"/>
      <w:color w:val="800080"/>
      <w:u w:val="single"/>
    </w:rPr>
  </w:style>
  <w:style w:type="paragraph" w:styleId="DocumentMap">
    <w:name w:val="Document Map"/>
    <w:basedOn w:val="Normal"/>
    <w:link w:val="DocumentMapChar"/>
    <w:uiPriority w:val="99"/>
    <w:semiHidden/>
    <w:rsid w:val="00B378A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4508DF"/>
    <w:rPr>
      <w:sz w:val="0"/>
      <w:szCs w:val="0"/>
      <w:lang w:eastAsia="en-AU"/>
    </w:rPr>
  </w:style>
  <w:style w:type="paragraph" w:styleId="BalloonText">
    <w:name w:val="Balloon Text"/>
    <w:basedOn w:val="Normal"/>
    <w:link w:val="BalloonTextChar"/>
    <w:uiPriority w:val="99"/>
    <w:semiHidden/>
    <w:rsid w:val="003564DB"/>
    <w:rPr>
      <w:rFonts w:ascii="Tahoma" w:hAnsi="Tahoma" w:cs="Tahoma"/>
      <w:sz w:val="16"/>
      <w:szCs w:val="16"/>
    </w:rPr>
  </w:style>
  <w:style w:type="character" w:customStyle="1" w:styleId="BalloonTextChar">
    <w:name w:val="Balloon Text Char"/>
    <w:basedOn w:val="DefaultParagraphFont"/>
    <w:link w:val="BalloonText"/>
    <w:uiPriority w:val="99"/>
    <w:semiHidden/>
    <w:rsid w:val="004508DF"/>
    <w:rPr>
      <w:sz w:val="0"/>
      <w:szCs w:val="0"/>
      <w:lang w:eastAsia="en-AU"/>
    </w:rPr>
  </w:style>
  <w:style w:type="paragraph" w:customStyle="1" w:styleId="ClauseHeading">
    <w:name w:val="Clause Heading"/>
    <w:basedOn w:val="Normal"/>
    <w:rsid w:val="00677EE5"/>
    <w:pPr>
      <w:tabs>
        <w:tab w:val="num" w:pos="567"/>
      </w:tabs>
      <w:ind w:left="567" w:hanging="567"/>
    </w:pPr>
  </w:style>
  <w:style w:type="paragraph" w:customStyle="1" w:styleId="clause11">
    <w:name w:val="clause 1.1"/>
    <w:basedOn w:val="Normal"/>
    <w:uiPriority w:val="99"/>
    <w:rsid w:val="00677EE5"/>
    <w:pPr>
      <w:numPr>
        <w:ilvl w:val="1"/>
        <w:numId w:val="1"/>
      </w:numPr>
      <w:tabs>
        <w:tab w:val="clear" w:pos="643"/>
        <w:tab w:val="num" w:pos="567"/>
      </w:tabs>
      <w:ind w:left="567" w:hanging="567"/>
    </w:pPr>
    <w:rPr>
      <w:rFonts w:ascii="Arial" w:hAnsi="Arial"/>
      <w:sz w:val="22"/>
    </w:rPr>
  </w:style>
  <w:style w:type="paragraph" w:customStyle="1" w:styleId="Clausei">
    <w:name w:val="Clause (i)"/>
    <w:basedOn w:val="Normal"/>
    <w:uiPriority w:val="99"/>
    <w:rsid w:val="00677EE5"/>
    <w:pPr>
      <w:numPr>
        <w:ilvl w:val="3"/>
        <w:numId w:val="1"/>
      </w:numPr>
      <w:tabs>
        <w:tab w:val="clear" w:pos="643"/>
        <w:tab w:val="num" w:pos="1854"/>
      </w:tabs>
      <w:ind w:left="1701" w:hanging="567"/>
    </w:pPr>
  </w:style>
  <w:style w:type="paragraph" w:customStyle="1" w:styleId="StyleClauseHeadingBold">
    <w:name w:val="Style Clause Heading + Bold"/>
    <w:basedOn w:val="ClauseHeading"/>
    <w:uiPriority w:val="99"/>
    <w:rsid w:val="00677EE5"/>
    <w:rPr>
      <w:rFonts w:ascii="Arial" w:hAnsi="Arial"/>
      <w:b/>
      <w:bCs/>
    </w:rPr>
  </w:style>
  <w:style w:type="paragraph" w:customStyle="1" w:styleId="CUNumber1">
    <w:name w:val="CU_Number1"/>
    <w:basedOn w:val="Normal"/>
    <w:uiPriority w:val="99"/>
    <w:rsid w:val="0030323E"/>
    <w:pPr>
      <w:numPr>
        <w:numId w:val="3"/>
      </w:numPr>
      <w:spacing w:after="220"/>
      <w:outlineLvl w:val="0"/>
    </w:pPr>
    <w:rPr>
      <w:sz w:val="22"/>
      <w:szCs w:val="24"/>
      <w:lang w:val="en-AU" w:eastAsia="en-US"/>
    </w:rPr>
  </w:style>
  <w:style w:type="paragraph" w:customStyle="1" w:styleId="CUNumber2">
    <w:name w:val="CU_Number2"/>
    <w:basedOn w:val="Normal"/>
    <w:uiPriority w:val="99"/>
    <w:rsid w:val="0030323E"/>
    <w:pPr>
      <w:numPr>
        <w:ilvl w:val="1"/>
        <w:numId w:val="3"/>
      </w:numPr>
      <w:spacing w:after="220"/>
      <w:outlineLvl w:val="1"/>
    </w:pPr>
    <w:rPr>
      <w:sz w:val="22"/>
      <w:szCs w:val="24"/>
      <w:lang w:val="en-AU" w:eastAsia="en-US"/>
    </w:rPr>
  </w:style>
  <w:style w:type="paragraph" w:customStyle="1" w:styleId="CUNumber3">
    <w:name w:val="CU_Number3"/>
    <w:basedOn w:val="Normal"/>
    <w:uiPriority w:val="99"/>
    <w:rsid w:val="0030323E"/>
    <w:pPr>
      <w:numPr>
        <w:ilvl w:val="2"/>
        <w:numId w:val="3"/>
      </w:numPr>
      <w:spacing w:after="220"/>
      <w:outlineLvl w:val="2"/>
    </w:pPr>
    <w:rPr>
      <w:sz w:val="22"/>
      <w:szCs w:val="24"/>
      <w:lang w:val="en-AU" w:eastAsia="en-US"/>
    </w:rPr>
  </w:style>
  <w:style w:type="paragraph" w:customStyle="1" w:styleId="CUNumber4">
    <w:name w:val="CU_Number4"/>
    <w:basedOn w:val="Normal"/>
    <w:uiPriority w:val="99"/>
    <w:rsid w:val="0030323E"/>
    <w:pPr>
      <w:numPr>
        <w:ilvl w:val="3"/>
        <w:numId w:val="3"/>
      </w:numPr>
      <w:spacing w:after="220"/>
      <w:outlineLvl w:val="3"/>
    </w:pPr>
    <w:rPr>
      <w:sz w:val="22"/>
      <w:szCs w:val="24"/>
      <w:lang w:val="en-AU" w:eastAsia="en-US"/>
    </w:rPr>
  </w:style>
  <w:style w:type="paragraph" w:customStyle="1" w:styleId="CUNumber5">
    <w:name w:val="CU_Number5"/>
    <w:basedOn w:val="Normal"/>
    <w:uiPriority w:val="99"/>
    <w:rsid w:val="0030323E"/>
    <w:pPr>
      <w:numPr>
        <w:ilvl w:val="4"/>
        <w:numId w:val="3"/>
      </w:numPr>
      <w:spacing w:after="220"/>
      <w:outlineLvl w:val="4"/>
    </w:pPr>
    <w:rPr>
      <w:sz w:val="22"/>
      <w:szCs w:val="24"/>
      <w:lang w:val="en-AU" w:eastAsia="en-US"/>
    </w:rPr>
  </w:style>
  <w:style w:type="paragraph" w:customStyle="1" w:styleId="CUNumber6">
    <w:name w:val="CU_Number6"/>
    <w:basedOn w:val="Normal"/>
    <w:uiPriority w:val="99"/>
    <w:rsid w:val="0030323E"/>
    <w:pPr>
      <w:numPr>
        <w:ilvl w:val="5"/>
        <w:numId w:val="3"/>
      </w:numPr>
      <w:spacing w:after="220"/>
      <w:outlineLvl w:val="5"/>
    </w:pPr>
    <w:rPr>
      <w:sz w:val="22"/>
      <w:szCs w:val="24"/>
      <w:lang w:val="en-AU" w:eastAsia="en-US"/>
    </w:rPr>
  </w:style>
  <w:style w:type="paragraph" w:customStyle="1" w:styleId="CUNumber7">
    <w:name w:val="CU_Number7"/>
    <w:basedOn w:val="Normal"/>
    <w:uiPriority w:val="99"/>
    <w:rsid w:val="0030323E"/>
    <w:pPr>
      <w:numPr>
        <w:ilvl w:val="6"/>
        <w:numId w:val="3"/>
      </w:numPr>
      <w:spacing w:after="220"/>
      <w:outlineLvl w:val="6"/>
    </w:pPr>
    <w:rPr>
      <w:sz w:val="22"/>
      <w:szCs w:val="24"/>
      <w:lang w:val="en-AU" w:eastAsia="en-US"/>
    </w:rPr>
  </w:style>
  <w:style w:type="paragraph" w:customStyle="1" w:styleId="CUNumber8">
    <w:name w:val="CU_Number8"/>
    <w:basedOn w:val="Normal"/>
    <w:uiPriority w:val="99"/>
    <w:rsid w:val="0030323E"/>
    <w:pPr>
      <w:numPr>
        <w:ilvl w:val="7"/>
        <w:numId w:val="3"/>
      </w:numPr>
      <w:spacing w:after="220"/>
      <w:outlineLvl w:val="7"/>
    </w:pPr>
    <w:rPr>
      <w:sz w:val="22"/>
      <w:szCs w:val="24"/>
      <w:lang w:val="en-AU" w:eastAsia="en-US"/>
    </w:rPr>
  </w:style>
  <w:style w:type="paragraph" w:customStyle="1" w:styleId="Char1CharCharCharCharCharChar">
    <w:name w:val="Char1 Char Char Char Char Char Char"/>
    <w:basedOn w:val="Normal"/>
    <w:uiPriority w:val="99"/>
    <w:rsid w:val="007E5B8F"/>
    <w:pPr>
      <w:spacing w:after="160" w:line="240" w:lineRule="exact"/>
    </w:pPr>
    <w:rPr>
      <w:rFonts w:ascii="Tahoma" w:eastAsia="SimSun" w:hAnsi="Tahoma" w:cs="Tahoma"/>
      <w:sz w:val="20"/>
      <w:lang w:eastAsia="en-US"/>
    </w:rPr>
  </w:style>
  <w:style w:type="paragraph" w:customStyle="1" w:styleId="IndentParaLevel1">
    <w:name w:val="IndentParaLevel1"/>
    <w:basedOn w:val="Normal"/>
    <w:uiPriority w:val="99"/>
    <w:rsid w:val="00D818CF"/>
    <w:pPr>
      <w:spacing w:after="220"/>
      <w:ind w:left="964"/>
    </w:pPr>
    <w:rPr>
      <w:sz w:val="22"/>
      <w:szCs w:val="24"/>
      <w:lang w:val="en-AU" w:eastAsia="en-US"/>
    </w:rPr>
  </w:style>
  <w:style w:type="paragraph" w:customStyle="1" w:styleId="Definition">
    <w:name w:val="Definition"/>
    <w:basedOn w:val="Normal"/>
    <w:uiPriority w:val="99"/>
    <w:rsid w:val="00D818CF"/>
    <w:pPr>
      <w:numPr>
        <w:numId w:val="4"/>
      </w:numPr>
      <w:spacing w:after="220"/>
    </w:pPr>
    <w:rPr>
      <w:sz w:val="22"/>
      <w:szCs w:val="22"/>
      <w:lang w:val="en-AU" w:eastAsia="en-US"/>
    </w:rPr>
  </w:style>
  <w:style w:type="paragraph" w:customStyle="1" w:styleId="DefinitionNum2">
    <w:name w:val="DefinitionNum2"/>
    <w:basedOn w:val="Normal"/>
    <w:uiPriority w:val="99"/>
    <w:rsid w:val="00D818CF"/>
    <w:pPr>
      <w:numPr>
        <w:ilvl w:val="1"/>
        <w:numId w:val="4"/>
      </w:numPr>
      <w:spacing w:after="220"/>
    </w:pPr>
    <w:rPr>
      <w:color w:val="000000"/>
      <w:sz w:val="22"/>
      <w:szCs w:val="24"/>
      <w:lang w:val="en-AU" w:eastAsia="en-US"/>
    </w:rPr>
  </w:style>
  <w:style w:type="paragraph" w:customStyle="1" w:styleId="DefinitionNum3">
    <w:name w:val="DefinitionNum3"/>
    <w:basedOn w:val="Normal"/>
    <w:uiPriority w:val="99"/>
    <w:rsid w:val="00D818CF"/>
    <w:pPr>
      <w:numPr>
        <w:ilvl w:val="2"/>
        <w:numId w:val="4"/>
      </w:numPr>
      <w:spacing w:after="220"/>
      <w:outlineLvl w:val="2"/>
    </w:pPr>
    <w:rPr>
      <w:color w:val="000000"/>
      <w:sz w:val="22"/>
      <w:szCs w:val="22"/>
      <w:lang w:val="en-AU" w:eastAsia="en-US"/>
    </w:rPr>
  </w:style>
  <w:style w:type="paragraph" w:customStyle="1" w:styleId="DefinitionNum4">
    <w:name w:val="DefinitionNum4"/>
    <w:basedOn w:val="Normal"/>
    <w:uiPriority w:val="99"/>
    <w:rsid w:val="00D818CF"/>
    <w:pPr>
      <w:numPr>
        <w:ilvl w:val="3"/>
        <w:numId w:val="4"/>
      </w:numPr>
      <w:spacing w:after="220"/>
    </w:pPr>
    <w:rPr>
      <w:sz w:val="22"/>
      <w:szCs w:val="24"/>
      <w:lang w:val="en-AU" w:eastAsia="en-US"/>
    </w:rPr>
  </w:style>
  <w:style w:type="paragraph" w:styleId="BodyText2">
    <w:name w:val="Body Text 2"/>
    <w:basedOn w:val="Normal"/>
    <w:link w:val="BodyText2Char"/>
    <w:uiPriority w:val="99"/>
    <w:rsid w:val="00D818CF"/>
    <w:pPr>
      <w:spacing w:after="120" w:line="480" w:lineRule="auto"/>
    </w:pPr>
  </w:style>
  <w:style w:type="character" w:customStyle="1" w:styleId="BodyText2Char">
    <w:name w:val="Body Text 2 Char"/>
    <w:basedOn w:val="DefaultParagraphFont"/>
    <w:link w:val="BodyText2"/>
    <w:uiPriority w:val="99"/>
    <w:semiHidden/>
    <w:rsid w:val="004508DF"/>
    <w:rPr>
      <w:sz w:val="24"/>
      <w:szCs w:val="20"/>
      <w:lang w:eastAsia="en-AU"/>
    </w:rPr>
  </w:style>
  <w:style w:type="paragraph" w:customStyle="1" w:styleId="TableText">
    <w:name w:val="TableText"/>
    <w:basedOn w:val="Normal"/>
    <w:uiPriority w:val="99"/>
    <w:rsid w:val="00D818CF"/>
    <w:rPr>
      <w:sz w:val="22"/>
      <w:szCs w:val="24"/>
      <w:lang w:val="en-AU" w:eastAsia="en-US"/>
    </w:rPr>
  </w:style>
  <w:style w:type="paragraph" w:customStyle="1" w:styleId="Schedule1">
    <w:name w:val="Schedule_1"/>
    <w:basedOn w:val="Normal"/>
    <w:next w:val="IndentParaLevel1"/>
    <w:uiPriority w:val="99"/>
    <w:rsid w:val="00D818CF"/>
    <w:pPr>
      <w:keepNext/>
      <w:numPr>
        <w:ilvl w:val="1"/>
        <w:numId w:val="5"/>
      </w:numPr>
      <w:pBdr>
        <w:top w:val="single" w:sz="12" w:space="1" w:color="auto"/>
      </w:pBdr>
      <w:spacing w:after="220"/>
      <w:outlineLvl w:val="0"/>
    </w:pPr>
    <w:rPr>
      <w:rFonts w:ascii="Arial" w:hAnsi="Arial"/>
      <w:b/>
      <w:sz w:val="28"/>
      <w:szCs w:val="24"/>
      <w:lang w:val="en-AU" w:eastAsia="en-US"/>
    </w:rPr>
  </w:style>
  <w:style w:type="paragraph" w:customStyle="1" w:styleId="Schedule2">
    <w:name w:val="Schedule_2"/>
    <w:basedOn w:val="Normal"/>
    <w:next w:val="IndentParaLevel1"/>
    <w:uiPriority w:val="99"/>
    <w:rsid w:val="00D818CF"/>
    <w:pPr>
      <w:keepNext/>
      <w:numPr>
        <w:ilvl w:val="2"/>
        <w:numId w:val="5"/>
      </w:numPr>
      <w:spacing w:after="220"/>
      <w:outlineLvl w:val="1"/>
    </w:pPr>
    <w:rPr>
      <w:rFonts w:ascii="Arial" w:hAnsi="Arial"/>
      <w:b/>
      <w:szCs w:val="24"/>
      <w:lang w:val="en-AU" w:eastAsia="en-US"/>
    </w:rPr>
  </w:style>
  <w:style w:type="paragraph" w:customStyle="1" w:styleId="Schedule3">
    <w:name w:val="Schedule_3"/>
    <w:basedOn w:val="Normal"/>
    <w:uiPriority w:val="99"/>
    <w:rsid w:val="00D818CF"/>
    <w:pPr>
      <w:numPr>
        <w:ilvl w:val="3"/>
        <w:numId w:val="5"/>
      </w:numPr>
      <w:spacing w:after="220"/>
      <w:outlineLvl w:val="2"/>
    </w:pPr>
    <w:rPr>
      <w:sz w:val="22"/>
      <w:szCs w:val="24"/>
      <w:lang w:val="en-AU" w:eastAsia="en-US"/>
    </w:rPr>
  </w:style>
  <w:style w:type="paragraph" w:customStyle="1" w:styleId="Schedule4">
    <w:name w:val="Schedule_4"/>
    <w:basedOn w:val="Normal"/>
    <w:rsid w:val="00D818CF"/>
    <w:pPr>
      <w:numPr>
        <w:ilvl w:val="4"/>
        <w:numId w:val="5"/>
      </w:numPr>
      <w:spacing w:after="220"/>
      <w:outlineLvl w:val="3"/>
    </w:pPr>
    <w:rPr>
      <w:sz w:val="22"/>
      <w:szCs w:val="24"/>
      <w:lang w:val="en-AU" w:eastAsia="en-US"/>
    </w:rPr>
  </w:style>
  <w:style w:type="paragraph" w:customStyle="1" w:styleId="Schedule5">
    <w:name w:val="Schedule_5"/>
    <w:basedOn w:val="Normal"/>
    <w:uiPriority w:val="99"/>
    <w:rsid w:val="00D818CF"/>
    <w:pPr>
      <w:numPr>
        <w:ilvl w:val="5"/>
        <w:numId w:val="5"/>
      </w:numPr>
      <w:spacing w:after="220"/>
      <w:outlineLvl w:val="5"/>
    </w:pPr>
    <w:rPr>
      <w:sz w:val="22"/>
      <w:szCs w:val="24"/>
      <w:lang w:val="en-AU" w:eastAsia="en-US"/>
    </w:rPr>
  </w:style>
  <w:style w:type="paragraph" w:customStyle="1" w:styleId="Schedule6">
    <w:name w:val="Schedule_6"/>
    <w:basedOn w:val="Normal"/>
    <w:uiPriority w:val="99"/>
    <w:rsid w:val="00D818CF"/>
    <w:pPr>
      <w:numPr>
        <w:ilvl w:val="6"/>
        <w:numId w:val="5"/>
      </w:numPr>
      <w:spacing w:after="220"/>
      <w:outlineLvl w:val="6"/>
    </w:pPr>
    <w:rPr>
      <w:sz w:val="22"/>
      <w:szCs w:val="24"/>
      <w:lang w:val="en-AU" w:eastAsia="en-US"/>
    </w:rPr>
  </w:style>
  <w:style w:type="paragraph" w:customStyle="1" w:styleId="Schedule7">
    <w:name w:val="Schedule_7"/>
    <w:basedOn w:val="Normal"/>
    <w:uiPriority w:val="99"/>
    <w:rsid w:val="00D818CF"/>
    <w:pPr>
      <w:numPr>
        <w:ilvl w:val="7"/>
        <w:numId w:val="5"/>
      </w:numPr>
      <w:spacing w:after="220"/>
      <w:outlineLvl w:val="7"/>
    </w:pPr>
    <w:rPr>
      <w:sz w:val="22"/>
      <w:szCs w:val="24"/>
      <w:lang w:val="en-AU" w:eastAsia="en-US"/>
    </w:rPr>
  </w:style>
  <w:style w:type="paragraph" w:customStyle="1" w:styleId="Schedule8">
    <w:name w:val="Schedule_8"/>
    <w:basedOn w:val="Normal"/>
    <w:uiPriority w:val="99"/>
    <w:rsid w:val="00D818CF"/>
    <w:pPr>
      <w:numPr>
        <w:ilvl w:val="8"/>
        <w:numId w:val="5"/>
      </w:numPr>
      <w:spacing w:after="220"/>
      <w:outlineLvl w:val="8"/>
    </w:pPr>
    <w:rPr>
      <w:sz w:val="22"/>
      <w:szCs w:val="24"/>
      <w:lang w:val="en-AU" w:eastAsia="en-US"/>
    </w:rPr>
  </w:style>
  <w:style w:type="paragraph" w:customStyle="1" w:styleId="ScheduleHeading">
    <w:name w:val="Schedule Heading"/>
    <w:basedOn w:val="Normal"/>
    <w:next w:val="Normal"/>
    <w:uiPriority w:val="99"/>
    <w:rsid w:val="00D818CF"/>
    <w:pPr>
      <w:pageBreakBefore/>
      <w:numPr>
        <w:numId w:val="5"/>
      </w:numPr>
      <w:spacing w:after="220"/>
      <w:outlineLvl w:val="0"/>
    </w:pPr>
    <w:rPr>
      <w:rFonts w:ascii="Arial" w:hAnsi="Arial"/>
      <w:b/>
      <w:szCs w:val="24"/>
      <w:lang w:val="en-AU" w:eastAsia="en-US"/>
    </w:rPr>
  </w:style>
  <w:style w:type="paragraph" w:customStyle="1" w:styleId="Normal-Arial12CharCharChar1CharChar">
    <w:name w:val="Normal - Arial 12 Char Char Char1 Char Char"/>
    <w:basedOn w:val="Normal"/>
    <w:uiPriority w:val="99"/>
    <w:rsid w:val="00D818CF"/>
    <w:pPr>
      <w:jc w:val="both"/>
    </w:pPr>
    <w:rPr>
      <w:rFonts w:ascii="Arial" w:hAnsi="Arial"/>
      <w:szCs w:val="24"/>
      <w:lang w:eastAsia="en-US"/>
    </w:rPr>
  </w:style>
  <w:style w:type="paragraph" w:customStyle="1" w:styleId="Clausea">
    <w:name w:val="Clause (a)"/>
    <w:basedOn w:val="Normal"/>
    <w:link w:val="ClauseaChar1"/>
    <w:uiPriority w:val="99"/>
    <w:rsid w:val="00846D7E"/>
    <w:pPr>
      <w:spacing w:after="240"/>
      <w:ind w:left="567"/>
      <w:jc w:val="both"/>
    </w:pPr>
    <w:rPr>
      <w:color w:val="000000"/>
      <w:lang w:eastAsia="en-US"/>
    </w:rPr>
  </w:style>
  <w:style w:type="paragraph" w:customStyle="1" w:styleId="recitals">
    <w:name w:val="recitals"/>
    <w:basedOn w:val="Normal"/>
    <w:uiPriority w:val="99"/>
    <w:rsid w:val="00846D7E"/>
    <w:pPr>
      <w:numPr>
        <w:numId w:val="6"/>
      </w:numPr>
      <w:spacing w:after="240"/>
    </w:pPr>
    <w:rPr>
      <w:color w:val="000000"/>
      <w:lang w:eastAsia="en-US"/>
    </w:rPr>
  </w:style>
  <w:style w:type="paragraph" w:customStyle="1" w:styleId="Definitions">
    <w:name w:val="Definitions"/>
    <w:basedOn w:val="Normal"/>
    <w:uiPriority w:val="99"/>
    <w:rsid w:val="00497763"/>
    <w:pPr>
      <w:spacing w:after="240"/>
      <w:ind w:left="567"/>
    </w:pPr>
    <w:rPr>
      <w:color w:val="000000"/>
      <w:lang w:eastAsia="en-US"/>
    </w:rPr>
  </w:style>
  <w:style w:type="paragraph" w:customStyle="1" w:styleId="ItemNumbering">
    <w:name w:val="Item Numbering"/>
    <w:basedOn w:val="Normal"/>
    <w:next w:val="Normal"/>
    <w:uiPriority w:val="99"/>
    <w:rsid w:val="00BA54B5"/>
    <w:pPr>
      <w:keepNext/>
      <w:numPr>
        <w:numId w:val="7"/>
      </w:numPr>
      <w:spacing w:after="220"/>
    </w:pPr>
    <w:rPr>
      <w:b/>
      <w:sz w:val="22"/>
      <w:szCs w:val="24"/>
      <w:lang w:eastAsia="en-US"/>
    </w:rPr>
  </w:style>
  <w:style w:type="paragraph" w:customStyle="1" w:styleId="MyBodyText">
    <w:name w:val="My Body Text"/>
    <w:basedOn w:val="Normal"/>
    <w:uiPriority w:val="99"/>
    <w:rsid w:val="005A2B28"/>
    <w:pPr>
      <w:tabs>
        <w:tab w:val="left" w:pos="-1080"/>
        <w:tab w:val="left" w:pos="-720"/>
        <w:tab w:val="left" w:pos="0"/>
        <w:tab w:val="left" w:pos="714"/>
        <w:tab w:val="left" w:pos="1701"/>
      </w:tabs>
      <w:spacing w:before="120"/>
      <w:ind w:left="709"/>
      <w:jc w:val="both"/>
    </w:pPr>
    <w:rPr>
      <w:rFonts w:ascii="Garamond" w:hAnsi="Garamond"/>
      <w:lang w:val="en-AU" w:eastAsia="en-US"/>
    </w:rPr>
  </w:style>
  <w:style w:type="paragraph" w:customStyle="1" w:styleId="MyHeading1">
    <w:name w:val="My Heading 1"/>
    <w:basedOn w:val="Heading1"/>
    <w:uiPriority w:val="99"/>
    <w:rsid w:val="005A2B28"/>
    <w:pPr>
      <w:pBdr>
        <w:bottom w:val="single" w:sz="4" w:space="1" w:color="auto"/>
      </w:pBdr>
      <w:tabs>
        <w:tab w:val="clear" w:pos="1080"/>
        <w:tab w:val="num" w:pos="567"/>
      </w:tabs>
      <w:spacing w:before="480" w:after="120" w:line="240" w:lineRule="auto"/>
      <w:ind w:left="567" w:right="0" w:hanging="567"/>
    </w:pPr>
    <w:rPr>
      <w:rFonts w:ascii="Arial Narrow" w:hAnsi="Arial Narrow"/>
      <w:color w:val="auto"/>
      <w:kern w:val="28"/>
      <w:sz w:val="28"/>
    </w:rPr>
  </w:style>
  <w:style w:type="paragraph" w:customStyle="1" w:styleId="ClauseLevel5">
    <w:name w:val="Clause (Level 5)"/>
    <w:basedOn w:val="Normal"/>
    <w:uiPriority w:val="99"/>
    <w:rsid w:val="00CC4F9E"/>
    <w:pPr>
      <w:tabs>
        <w:tab w:val="num" w:pos="2268"/>
      </w:tabs>
      <w:spacing w:after="240"/>
      <w:ind w:left="2268" w:hanging="567"/>
      <w:jc w:val="both"/>
    </w:pPr>
    <w:rPr>
      <w:rFonts w:ascii="Arial" w:hAnsi="Arial"/>
      <w:szCs w:val="24"/>
      <w:lang w:val="en-AU"/>
    </w:rPr>
  </w:style>
  <w:style w:type="paragraph" w:customStyle="1" w:styleId="CharCharChar">
    <w:name w:val="Char Char Char"/>
    <w:basedOn w:val="Normal"/>
    <w:uiPriority w:val="99"/>
    <w:rsid w:val="00B94F5D"/>
    <w:pPr>
      <w:spacing w:after="160" w:line="240" w:lineRule="exact"/>
    </w:pPr>
    <w:rPr>
      <w:rFonts w:ascii="Arial" w:hAnsi="Arial" w:cs="Arial"/>
      <w:sz w:val="20"/>
      <w:lang w:eastAsia="en-US"/>
    </w:rPr>
  </w:style>
  <w:style w:type="paragraph" w:customStyle="1" w:styleId="DefaultParagraphFontParaCharChar">
    <w:name w:val="Default Paragraph Font Para Char Char"/>
    <w:basedOn w:val="Normal"/>
    <w:uiPriority w:val="99"/>
    <w:rsid w:val="00C4462A"/>
    <w:rPr>
      <w:rFonts w:ascii="Arial" w:hAnsi="Arial" w:cs="Arial"/>
      <w:sz w:val="22"/>
      <w:szCs w:val="22"/>
      <w:lang w:val="en-AU" w:eastAsia="en-US"/>
    </w:rPr>
  </w:style>
  <w:style w:type="paragraph" w:customStyle="1" w:styleId="Char">
    <w:name w:val="Char"/>
    <w:basedOn w:val="Normal"/>
    <w:uiPriority w:val="99"/>
    <w:rsid w:val="00791A6A"/>
    <w:pPr>
      <w:spacing w:after="160" w:line="240" w:lineRule="exact"/>
    </w:pPr>
    <w:rPr>
      <w:rFonts w:ascii="Tahoma" w:eastAsia="SimSun" w:hAnsi="Tahoma" w:cs="Tahoma"/>
      <w:sz w:val="20"/>
      <w:lang w:eastAsia="en-US"/>
    </w:rPr>
  </w:style>
  <w:style w:type="character" w:styleId="CommentReference">
    <w:name w:val="annotation reference"/>
    <w:basedOn w:val="DefaultParagraphFont"/>
    <w:uiPriority w:val="99"/>
    <w:semiHidden/>
    <w:rsid w:val="00722B9A"/>
    <w:rPr>
      <w:rFonts w:cs="Times New Roman"/>
      <w:sz w:val="16"/>
    </w:rPr>
  </w:style>
  <w:style w:type="paragraph" w:styleId="CommentText">
    <w:name w:val="annotation text"/>
    <w:basedOn w:val="Normal"/>
    <w:link w:val="CommentTextChar"/>
    <w:uiPriority w:val="99"/>
    <w:semiHidden/>
    <w:rsid w:val="00722B9A"/>
    <w:rPr>
      <w:sz w:val="20"/>
    </w:rPr>
  </w:style>
  <w:style w:type="character" w:customStyle="1" w:styleId="CommentTextChar">
    <w:name w:val="Comment Text Char"/>
    <w:basedOn w:val="DefaultParagraphFont"/>
    <w:link w:val="CommentText"/>
    <w:uiPriority w:val="99"/>
    <w:semiHidden/>
    <w:rsid w:val="004508DF"/>
    <w:rPr>
      <w:sz w:val="20"/>
      <w:szCs w:val="20"/>
      <w:lang w:eastAsia="en-AU"/>
    </w:rPr>
  </w:style>
  <w:style w:type="paragraph" w:styleId="CommentSubject">
    <w:name w:val="annotation subject"/>
    <w:basedOn w:val="CommentText"/>
    <w:next w:val="CommentText"/>
    <w:link w:val="CommentSubjectChar"/>
    <w:uiPriority w:val="99"/>
    <w:semiHidden/>
    <w:rsid w:val="00722B9A"/>
    <w:rPr>
      <w:b/>
      <w:bCs/>
    </w:rPr>
  </w:style>
  <w:style w:type="character" w:customStyle="1" w:styleId="CommentSubjectChar">
    <w:name w:val="Comment Subject Char"/>
    <w:basedOn w:val="CommentTextChar"/>
    <w:link w:val="CommentSubject"/>
    <w:uiPriority w:val="99"/>
    <w:semiHidden/>
    <w:rsid w:val="004508DF"/>
    <w:rPr>
      <w:b/>
      <w:bCs/>
      <w:sz w:val="20"/>
      <w:szCs w:val="20"/>
      <w:lang w:eastAsia="en-AU"/>
    </w:rPr>
  </w:style>
  <w:style w:type="paragraph" w:customStyle="1" w:styleId="Char1">
    <w:name w:val="Char1"/>
    <w:basedOn w:val="Normal"/>
    <w:uiPriority w:val="99"/>
    <w:rsid w:val="00F03FDA"/>
    <w:pPr>
      <w:spacing w:after="160" w:line="240" w:lineRule="exact"/>
    </w:pPr>
    <w:rPr>
      <w:rFonts w:ascii="Tahoma" w:eastAsia="SimSun" w:hAnsi="Tahoma" w:cs="Tahoma"/>
      <w:sz w:val="20"/>
      <w:lang w:eastAsia="en-US"/>
    </w:rPr>
  </w:style>
  <w:style w:type="paragraph" w:customStyle="1" w:styleId="clause11CharCharCharChar">
    <w:name w:val="clause 1.1 Char Char Char Char"/>
    <w:basedOn w:val="Normal"/>
    <w:link w:val="clause11CharCharCharCharChar"/>
    <w:uiPriority w:val="99"/>
    <w:rsid w:val="00036443"/>
    <w:pPr>
      <w:numPr>
        <w:ilvl w:val="1"/>
        <w:numId w:val="8"/>
      </w:numPr>
      <w:spacing w:after="240"/>
      <w:jc w:val="both"/>
    </w:pPr>
    <w:rPr>
      <w:rFonts w:ascii="Arial" w:hAnsi="Arial"/>
      <w:sz w:val="22"/>
      <w:szCs w:val="22"/>
      <w:lang w:val="en-AU" w:eastAsia="en-US"/>
    </w:rPr>
  </w:style>
  <w:style w:type="character" w:customStyle="1" w:styleId="clause11CharCharCharCharChar">
    <w:name w:val="clause 1.1 Char Char Char Char Char"/>
    <w:link w:val="clause11CharCharCharChar"/>
    <w:uiPriority w:val="99"/>
    <w:locked/>
    <w:rsid w:val="00036443"/>
    <w:rPr>
      <w:rFonts w:ascii="Arial" w:hAnsi="Arial"/>
      <w:lang w:val="en-AU"/>
    </w:rPr>
  </w:style>
  <w:style w:type="paragraph" w:styleId="ListBullet3">
    <w:name w:val="List Bullet 3"/>
    <w:basedOn w:val="Normal"/>
    <w:uiPriority w:val="99"/>
    <w:rsid w:val="00F41C63"/>
    <w:pPr>
      <w:tabs>
        <w:tab w:val="num" w:pos="926"/>
      </w:tabs>
      <w:ind w:left="926" w:hanging="360"/>
    </w:pPr>
  </w:style>
  <w:style w:type="paragraph" w:styleId="ListBullet5">
    <w:name w:val="List Bullet 5"/>
    <w:basedOn w:val="Normal"/>
    <w:uiPriority w:val="99"/>
    <w:rsid w:val="007005AB"/>
    <w:pPr>
      <w:tabs>
        <w:tab w:val="num" w:pos="1492"/>
      </w:tabs>
      <w:ind w:left="1492" w:hanging="360"/>
    </w:pPr>
  </w:style>
  <w:style w:type="paragraph" w:customStyle="1" w:styleId="Heading">
    <w:name w:val="Heading"/>
    <w:basedOn w:val="Normal"/>
    <w:uiPriority w:val="99"/>
    <w:rsid w:val="007D106B"/>
    <w:pPr>
      <w:numPr>
        <w:numId w:val="9"/>
      </w:numPr>
      <w:tabs>
        <w:tab w:val="left" w:pos="284"/>
      </w:tabs>
      <w:spacing w:before="120" w:after="120"/>
      <w:jc w:val="center"/>
    </w:pPr>
    <w:rPr>
      <w:rFonts w:ascii="Times New Roman Bold" w:hAnsi="Times New Roman Bold"/>
      <w:b/>
      <w:color w:val="000000"/>
      <w:sz w:val="20"/>
      <w:lang w:eastAsia="en-US"/>
    </w:rPr>
  </w:style>
  <w:style w:type="paragraph" w:styleId="ListBullet">
    <w:name w:val="List Bullet"/>
    <w:basedOn w:val="Normal"/>
    <w:qFormat/>
    <w:rsid w:val="003C0493"/>
  </w:style>
  <w:style w:type="paragraph" w:customStyle="1" w:styleId="msolistparagraph0">
    <w:name w:val="msolistparagraph"/>
    <w:basedOn w:val="Normal"/>
    <w:uiPriority w:val="99"/>
    <w:rsid w:val="00B3042C"/>
    <w:pPr>
      <w:ind w:left="720"/>
    </w:pPr>
    <w:rPr>
      <w:rFonts w:ascii="Calibri" w:hAnsi="Calibri"/>
      <w:sz w:val="22"/>
      <w:szCs w:val="22"/>
      <w:lang w:val="en-AU"/>
    </w:rPr>
  </w:style>
  <w:style w:type="paragraph" w:customStyle="1" w:styleId="SALvl1">
    <w:name w:val="SA Lvl 1"/>
    <w:rsid w:val="00C50C5B"/>
    <w:pPr>
      <w:numPr>
        <w:numId w:val="10"/>
      </w:numPr>
      <w:spacing w:before="240" w:after="240" w:line="300" w:lineRule="atLeast"/>
      <w:jc w:val="both"/>
    </w:pPr>
    <w:rPr>
      <w:rFonts w:ascii="Arial Bold" w:hAnsi="Arial Bold"/>
      <w:b/>
      <w:caps/>
      <w:lang w:val="en-AU"/>
    </w:rPr>
  </w:style>
  <w:style w:type="paragraph" w:customStyle="1" w:styleId="SALvl2">
    <w:name w:val="SA Lvl 2"/>
    <w:rsid w:val="00C50C5B"/>
    <w:pPr>
      <w:numPr>
        <w:ilvl w:val="1"/>
        <w:numId w:val="10"/>
      </w:numPr>
      <w:spacing w:before="120" w:after="240" w:line="300" w:lineRule="atLeast"/>
      <w:jc w:val="both"/>
    </w:pPr>
    <w:rPr>
      <w:rFonts w:ascii="Arial" w:hAnsi="Arial"/>
      <w:lang w:val="en-AU"/>
    </w:rPr>
  </w:style>
  <w:style w:type="paragraph" w:customStyle="1" w:styleId="SALvl3">
    <w:name w:val="SA Lvl 3"/>
    <w:rsid w:val="00C50C5B"/>
    <w:pPr>
      <w:numPr>
        <w:ilvl w:val="2"/>
        <w:numId w:val="10"/>
      </w:numPr>
      <w:spacing w:before="120" w:after="240" w:line="300" w:lineRule="atLeast"/>
      <w:jc w:val="both"/>
    </w:pPr>
    <w:rPr>
      <w:rFonts w:ascii="Arial" w:hAnsi="Arial"/>
      <w:lang w:val="en-AU"/>
    </w:rPr>
  </w:style>
  <w:style w:type="paragraph" w:customStyle="1" w:styleId="SALvl4">
    <w:name w:val="SA Lvl 4"/>
    <w:rsid w:val="00C50C5B"/>
    <w:pPr>
      <w:numPr>
        <w:ilvl w:val="3"/>
        <w:numId w:val="10"/>
      </w:numPr>
      <w:spacing w:before="120" w:after="240" w:line="300" w:lineRule="atLeast"/>
      <w:jc w:val="both"/>
    </w:pPr>
    <w:rPr>
      <w:rFonts w:ascii="Arial" w:hAnsi="Arial"/>
      <w:lang w:val="en-AU"/>
    </w:rPr>
  </w:style>
  <w:style w:type="paragraph" w:customStyle="1" w:styleId="SALvl5">
    <w:name w:val="SA Lvl 5"/>
    <w:rsid w:val="00C50C5B"/>
    <w:pPr>
      <w:numPr>
        <w:ilvl w:val="4"/>
        <w:numId w:val="10"/>
      </w:numPr>
      <w:spacing w:before="120" w:after="240" w:line="300" w:lineRule="atLeast"/>
      <w:jc w:val="both"/>
    </w:pPr>
    <w:rPr>
      <w:rFonts w:ascii="Arial" w:hAnsi="Arial"/>
      <w:lang w:val="en-AU"/>
    </w:rPr>
  </w:style>
  <w:style w:type="paragraph" w:customStyle="1" w:styleId="SALvl6">
    <w:name w:val="SA Lvl 6"/>
    <w:rsid w:val="00C50C5B"/>
    <w:pPr>
      <w:numPr>
        <w:ilvl w:val="5"/>
        <w:numId w:val="10"/>
      </w:numPr>
      <w:spacing w:before="120" w:after="240" w:line="300" w:lineRule="atLeast"/>
      <w:jc w:val="both"/>
    </w:pPr>
    <w:rPr>
      <w:rFonts w:ascii="Arial" w:hAnsi="Arial"/>
      <w:lang w:val="en-AU"/>
    </w:rPr>
  </w:style>
  <w:style w:type="paragraph" w:customStyle="1" w:styleId="SALvl7">
    <w:name w:val="SA Lvl 7"/>
    <w:rsid w:val="00C50C5B"/>
    <w:pPr>
      <w:numPr>
        <w:ilvl w:val="6"/>
        <w:numId w:val="10"/>
      </w:numPr>
      <w:spacing w:before="120" w:after="240" w:line="300" w:lineRule="atLeast"/>
      <w:jc w:val="both"/>
    </w:pPr>
    <w:rPr>
      <w:rFonts w:ascii="Arial" w:hAnsi="Arial"/>
      <w:lang w:val="en-AU"/>
    </w:rPr>
  </w:style>
  <w:style w:type="paragraph" w:customStyle="1" w:styleId="SALvl8">
    <w:name w:val="SA Lvl 8"/>
    <w:rsid w:val="00C50C5B"/>
    <w:pPr>
      <w:numPr>
        <w:ilvl w:val="7"/>
        <w:numId w:val="10"/>
      </w:numPr>
      <w:spacing w:before="120" w:after="240" w:line="300" w:lineRule="atLeast"/>
      <w:jc w:val="both"/>
    </w:pPr>
    <w:rPr>
      <w:rFonts w:ascii="Arial" w:hAnsi="Arial"/>
      <w:lang w:val="en-AU"/>
    </w:rPr>
  </w:style>
  <w:style w:type="paragraph" w:customStyle="1" w:styleId="SALvl9">
    <w:name w:val="SA Lvl 9"/>
    <w:rsid w:val="00C50C5B"/>
    <w:pPr>
      <w:numPr>
        <w:ilvl w:val="8"/>
        <w:numId w:val="10"/>
      </w:numPr>
      <w:spacing w:before="120" w:after="240" w:line="300" w:lineRule="atLeast"/>
      <w:jc w:val="both"/>
    </w:pPr>
    <w:rPr>
      <w:rFonts w:ascii="Arial" w:hAnsi="Arial"/>
      <w:lang w:val="en-AU"/>
    </w:rPr>
  </w:style>
  <w:style w:type="paragraph" w:styleId="Caption">
    <w:name w:val="caption"/>
    <w:basedOn w:val="Normal"/>
    <w:next w:val="Normal"/>
    <w:uiPriority w:val="99"/>
    <w:qFormat/>
    <w:rsid w:val="00390A3F"/>
    <w:pPr>
      <w:widowControl w:val="0"/>
      <w:spacing w:after="240"/>
      <w:jc w:val="both"/>
    </w:pPr>
    <w:rPr>
      <w:rFonts w:ascii="CG Times (W1)" w:hAnsi="CG Times (W1)"/>
      <w:szCs w:val="24"/>
      <w:lang w:eastAsia="en-US"/>
    </w:rPr>
  </w:style>
  <w:style w:type="paragraph" w:customStyle="1" w:styleId="Default">
    <w:name w:val="Default"/>
    <w:uiPriority w:val="99"/>
    <w:rsid w:val="00DF38DB"/>
    <w:pPr>
      <w:autoSpaceDE w:val="0"/>
      <w:autoSpaceDN w:val="0"/>
      <w:adjustRightInd w:val="0"/>
    </w:pPr>
    <w:rPr>
      <w:rFonts w:ascii="Arial" w:hAnsi="Arial" w:cs="Arial"/>
      <w:color w:val="000000"/>
      <w:sz w:val="24"/>
      <w:szCs w:val="24"/>
      <w:lang w:eastAsia="en-AU"/>
    </w:rPr>
  </w:style>
  <w:style w:type="paragraph" w:customStyle="1" w:styleId="BodyText15cm">
    <w:name w:val="Body Text 1.5cm"/>
    <w:rsid w:val="00840DE6"/>
    <w:pPr>
      <w:spacing w:before="120" w:after="240" w:line="300" w:lineRule="atLeast"/>
      <w:ind w:left="851"/>
      <w:jc w:val="both"/>
    </w:pPr>
    <w:rPr>
      <w:rFonts w:ascii="Arial" w:hAnsi="Arial"/>
      <w:lang w:val="en-AU"/>
    </w:rPr>
  </w:style>
  <w:style w:type="paragraph" w:styleId="ListParagraph">
    <w:name w:val="List Paragraph"/>
    <w:basedOn w:val="Normal"/>
    <w:uiPriority w:val="34"/>
    <w:qFormat/>
    <w:rsid w:val="000429B6"/>
    <w:pPr>
      <w:ind w:left="720"/>
      <w:contextualSpacing/>
    </w:pPr>
  </w:style>
  <w:style w:type="paragraph" w:customStyle="1" w:styleId="StyleClauseHeading11pt">
    <w:name w:val="Style Clause Heading + 11 pt"/>
    <w:basedOn w:val="Normal"/>
    <w:rsid w:val="004F52DD"/>
    <w:pPr>
      <w:keepNext/>
      <w:numPr>
        <w:numId w:val="21"/>
      </w:numPr>
      <w:spacing w:after="120" w:line="252" w:lineRule="auto"/>
      <w:jc w:val="both"/>
    </w:pPr>
    <w:rPr>
      <w:rFonts w:ascii="Arial Bold" w:eastAsiaTheme="minorHAnsi" w:hAnsi="Arial Bold"/>
      <w:b/>
      <w:bCs/>
      <w:color w:val="000000"/>
      <w:sz w:val="22"/>
      <w:szCs w:val="22"/>
      <w:lang w:val="en-AU"/>
    </w:rPr>
  </w:style>
  <w:style w:type="character" w:customStyle="1" w:styleId="Styleclause1111pt1Char">
    <w:name w:val="Style clause 1.1 + 11 pt1 Char"/>
    <w:basedOn w:val="DefaultParagraphFont"/>
    <w:link w:val="Styleclause1111pt1"/>
    <w:locked/>
    <w:rsid w:val="004F52DD"/>
    <w:rPr>
      <w:rFonts w:ascii="Calibri" w:hAnsi="Calibri" w:cs="Calibri"/>
      <w:color w:val="000000"/>
    </w:rPr>
  </w:style>
  <w:style w:type="paragraph" w:customStyle="1" w:styleId="Styleclause1111pt1">
    <w:name w:val="Style clause 1.1 + 11 pt1"/>
    <w:basedOn w:val="Normal"/>
    <w:link w:val="Styleclause1111pt1Char"/>
    <w:rsid w:val="004F52DD"/>
    <w:pPr>
      <w:numPr>
        <w:ilvl w:val="1"/>
        <w:numId w:val="21"/>
      </w:numPr>
      <w:spacing w:after="120" w:line="252" w:lineRule="auto"/>
      <w:jc w:val="both"/>
    </w:pPr>
    <w:rPr>
      <w:rFonts w:ascii="Calibri" w:hAnsi="Calibri" w:cs="Calibri"/>
      <w:color w:val="000000"/>
      <w:sz w:val="22"/>
      <w:szCs w:val="22"/>
      <w:lang w:eastAsia="en-US"/>
    </w:rPr>
  </w:style>
  <w:style w:type="character" w:customStyle="1" w:styleId="StyleClausea11ptChar">
    <w:name w:val="Style Clause (a) + 11 pt Char"/>
    <w:basedOn w:val="DefaultParagraphFont"/>
    <w:link w:val="StyleClausea11pt"/>
    <w:locked/>
    <w:rsid w:val="004F52DD"/>
    <w:rPr>
      <w:rFonts w:ascii="Calibri" w:hAnsi="Calibri" w:cs="Calibri"/>
      <w:color w:val="000000"/>
    </w:rPr>
  </w:style>
  <w:style w:type="paragraph" w:customStyle="1" w:styleId="StyleClausea11pt">
    <w:name w:val="Style Clause (a) + 11 pt"/>
    <w:basedOn w:val="Normal"/>
    <w:link w:val="StyleClausea11ptChar"/>
    <w:rsid w:val="004F52DD"/>
    <w:pPr>
      <w:numPr>
        <w:ilvl w:val="2"/>
        <w:numId w:val="21"/>
      </w:numPr>
      <w:spacing w:after="120" w:line="252" w:lineRule="auto"/>
      <w:jc w:val="both"/>
    </w:pPr>
    <w:rPr>
      <w:rFonts w:ascii="Calibri" w:hAnsi="Calibri" w:cs="Calibri"/>
      <w:color w:val="000000"/>
      <w:sz w:val="22"/>
      <w:szCs w:val="22"/>
      <w:lang w:eastAsia="en-US"/>
    </w:rPr>
  </w:style>
  <w:style w:type="character" w:customStyle="1" w:styleId="ClauseaChar1">
    <w:name w:val="Clause (a) Char1"/>
    <w:basedOn w:val="DefaultParagraphFont"/>
    <w:link w:val="Clausea"/>
    <w:uiPriority w:val="99"/>
    <w:locked/>
    <w:rsid w:val="00AA17BE"/>
    <w:rPr>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84213">
      <w:bodyDiv w:val="1"/>
      <w:marLeft w:val="0"/>
      <w:marRight w:val="0"/>
      <w:marTop w:val="0"/>
      <w:marBottom w:val="0"/>
      <w:divBdr>
        <w:top w:val="none" w:sz="0" w:space="0" w:color="auto"/>
        <w:left w:val="none" w:sz="0" w:space="0" w:color="auto"/>
        <w:bottom w:val="none" w:sz="0" w:space="0" w:color="auto"/>
        <w:right w:val="none" w:sz="0" w:space="0" w:color="auto"/>
      </w:divBdr>
    </w:div>
    <w:div w:id="2064479457">
      <w:marLeft w:val="0"/>
      <w:marRight w:val="0"/>
      <w:marTop w:val="0"/>
      <w:marBottom w:val="0"/>
      <w:divBdr>
        <w:top w:val="none" w:sz="0" w:space="0" w:color="auto"/>
        <w:left w:val="none" w:sz="0" w:space="0" w:color="auto"/>
        <w:bottom w:val="none" w:sz="0" w:space="0" w:color="auto"/>
        <w:right w:val="none" w:sz="0" w:space="0" w:color="auto"/>
      </w:divBdr>
      <w:divsChild>
        <w:div w:id="2064479463">
          <w:marLeft w:val="0"/>
          <w:marRight w:val="0"/>
          <w:marTop w:val="0"/>
          <w:marBottom w:val="0"/>
          <w:divBdr>
            <w:top w:val="none" w:sz="0" w:space="0" w:color="auto"/>
            <w:left w:val="none" w:sz="0" w:space="0" w:color="auto"/>
            <w:bottom w:val="none" w:sz="0" w:space="0" w:color="auto"/>
            <w:right w:val="none" w:sz="0" w:space="0" w:color="auto"/>
          </w:divBdr>
        </w:div>
      </w:divsChild>
    </w:div>
    <w:div w:id="2064479462">
      <w:marLeft w:val="0"/>
      <w:marRight w:val="0"/>
      <w:marTop w:val="0"/>
      <w:marBottom w:val="0"/>
      <w:divBdr>
        <w:top w:val="none" w:sz="0" w:space="0" w:color="auto"/>
        <w:left w:val="none" w:sz="0" w:space="0" w:color="auto"/>
        <w:bottom w:val="none" w:sz="0" w:space="0" w:color="auto"/>
        <w:right w:val="none" w:sz="0" w:space="0" w:color="auto"/>
      </w:divBdr>
      <w:divsChild>
        <w:div w:id="2064479467">
          <w:marLeft w:val="0"/>
          <w:marRight w:val="0"/>
          <w:marTop w:val="0"/>
          <w:marBottom w:val="0"/>
          <w:divBdr>
            <w:top w:val="none" w:sz="0" w:space="0" w:color="auto"/>
            <w:left w:val="none" w:sz="0" w:space="0" w:color="auto"/>
            <w:bottom w:val="none" w:sz="0" w:space="0" w:color="auto"/>
            <w:right w:val="none" w:sz="0" w:space="0" w:color="auto"/>
          </w:divBdr>
          <w:divsChild>
            <w:div w:id="2064479458">
              <w:marLeft w:val="0"/>
              <w:marRight w:val="0"/>
              <w:marTop w:val="0"/>
              <w:marBottom w:val="0"/>
              <w:divBdr>
                <w:top w:val="none" w:sz="0" w:space="0" w:color="auto"/>
                <w:left w:val="none" w:sz="0" w:space="0" w:color="auto"/>
                <w:bottom w:val="none" w:sz="0" w:space="0" w:color="auto"/>
                <w:right w:val="none" w:sz="0" w:space="0" w:color="auto"/>
              </w:divBdr>
              <w:divsChild>
                <w:div w:id="2064479477">
                  <w:marLeft w:val="0"/>
                  <w:marRight w:val="0"/>
                  <w:marTop w:val="0"/>
                  <w:marBottom w:val="0"/>
                  <w:divBdr>
                    <w:top w:val="none" w:sz="0" w:space="0" w:color="auto"/>
                    <w:left w:val="none" w:sz="0" w:space="0" w:color="auto"/>
                    <w:bottom w:val="none" w:sz="0" w:space="0" w:color="auto"/>
                    <w:right w:val="none" w:sz="0" w:space="0" w:color="auto"/>
                  </w:divBdr>
                  <w:divsChild>
                    <w:div w:id="2064479468">
                      <w:marLeft w:val="0"/>
                      <w:marRight w:val="0"/>
                      <w:marTop w:val="0"/>
                      <w:marBottom w:val="0"/>
                      <w:divBdr>
                        <w:top w:val="none" w:sz="0" w:space="0" w:color="auto"/>
                        <w:left w:val="none" w:sz="0" w:space="0" w:color="auto"/>
                        <w:bottom w:val="none" w:sz="0" w:space="0" w:color="auto"/>
                        <w:right w:val="none" w:sz="0" w:space="0" w:color="auto"/>
                      </w:divBdr>
                      <w:divsChild>
                        <w:div w:id="2064479475">
                          <w:marLeft w:val="0"/>
                          <w:marRight w:val="0"/>
                          <w:marTop w:val="0"/>
                          <w:marBottom w:val="0"/>
                          <w:divBdr>
                            <w:top w:val="none" w:sz="0" w:space="0" w:color="auto"/>
                            <w:left w:val="none" w:sz="0" w:space="0" w:color="auto"/>
                            <w:bottom w:val="none" w:sz="0" w:space="0" w:color="auto"/>
                            <w:right w:val="none" w:sz="0" w:space="0" w:color="auto"/>
                          </w:divBdr>
                          <w:divsChild>
                            <w:div w:id="2064479473">
                              <w:marLeft w:val="0"/>
                              <w:marRight w:val="0"/>
                              <w:marTop w:val="0"/>
                              <w:marBottom w:val="0"/>
                              <w:divBdr>
                                <w:top w:val="none" w:sz="0" w:space="0" w:color="auto"/>
                                <w:left w:val="none" w:sz="0" w:space="0" w:color="auto"/>
                                <w:bottom w:val="none" w:sz="0" w:space="0" w:color="auto"/>
                                <w:right w:val="none" w:sz="0" w:space="0" w:color="auto"/>
                              </w:divBdr>
                              <w:divsChild>
                                <w:div w:id="2064479460">
                                  <w:marLeft w:val="0"/>
                                  <w:marRight w:val="0"/>
                                  <w:marTop w:val="0"/>
                                  <w:marBottom w:val="0"/>
                                  <w:divBdr>
                                    <w:top w:val="none" w:sz="0" w:space="0" w:color="auto"/>
                                    <w:left w:val="none" w:sz="0" w:space="0" w:color="auto"/>
                                    <w:bottom w:val="none" w:sz="0" w:space="0" w:color="auto"/>
                                    <w:right w:val="none" w:sz="0" w:space="0" w:color="auto"/>
                                  </w:divBdr>
                                  <w:divsChild>
                                    <w:div w:id="20644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479465">
      <w:marLeft w:val="0"/>
      <w:marRight w:val="0"/>
      <w:marTop w:val="0"/>
      <w:marBottom w:val="0"/>
      <w:divBdr>
        <w:top w:val="none" w:sz="0" w:space="0" w:color="auto"/>
        <w:left w:val="none" w:sz="0" w:space="0" w:color="auto"/>
        <w:bottom w:val="none" w:sz="0" w:space="0" w:color="auto"/>
        <w:right w:val="none" w:sz="0" w:space="0" w:color="auto"/>
      </w:divBdr>
      <w:divsChild>
        <w:div w:id="2064479471">
          <w:marLeft w:val="0"/>
          <w:marRight w:val="0"/>
          <w:marTop w:val="0"/>
          <w:marBottom w:val="0"/>
          <w:divBdr>
            <w:top w:val="none" w:sz="0" w:space="0" w:color="auto"/>
            <w:left w:val="none" w:sz="0" w:space="0" w:color="auto"/>
            <w:bottom w:val="none" w:sz="0" w:space="0" w:color="auto"/>
            <w:right w:val="none" w:sz="0" w:space="0" w:color="auto"/>
          </w:divBdr>
        </w:div>
      </w:divsChild>
    </w:div>
    <w:div w:id="2064479466">
      <w:marLeft w:val="0"/>
      <w:marRight w:val="0"/>
      <w:marTop w:val="0"/>
      <w:marBottom w:val="0"/>
      <w:divBdr>
        <w:top w:val="none" w:sz="0" w:space="0" w:color="auto"/>
        <w:left w:val="none" w:sz="0" w:space="0" w:color="auto"/>
        <w:bottom w:val="none" w:sz="0" w:space="0" w:color="auto"/>
        <w:right w:val="none" w:sz="0" w:space="0" w:color="auto"/>
      </w:divBdr>
    </w:div>
    <w:div w:id="2064479470">
      <w:marLeft w:val="0"/>
      <w:marRight w:val="0"/>
      <w:marTop w:val="0"/>
      <w:marBottom w:val="0"/>
      <w:divBdr>
        <w:top w:val="none" w:sz="0" w:space="0" w:color="auto"/>
        <w:left w:val="none" w:sz="0" w:space="0" w:color="auto"/>
        <w:bottom w:val="none" w:sz="0" w:space="0" w:color="auto"/>
        <w:right w:val="none" w:sz="0" w:space="0" w:color="auto"/>
      </w:divBdr>
      <w:divsChild>
        <w:div w:id="2064479459">
          <w:marLeft w:val="720"/>
          <w:marRight w:val="0"/>
          <w:marTop w:val="100"/>
          <w:marBottom w:val="100"/>
          <w:divBdr>
            <w:top w:val="none" w:sz="0" w:space="0" w:color="auto"/>
            <w:left w:val="none" w:sz="0" w:space="0" w:color="auto"/>
            <w:bottom w:val="none" w:sz="0" w:space="0" w:color="auto"/>
            <w:right w:val="none" w:sz="0" w:space="0" w:color="auto"/>
          </w:divBdr>
          <w:divsChild>
            <w:div w:id="2064479461">
              <w:marLeft w:val="720"/>
              <w:marRight w:val="0"/>
              <w:marTop w:val="100"/>
              <w:marBottom w:val="100"/>
              <w:divBdr>
                <w:top w:val="none" w:sz="0" w:space="0" w:color="auto"/>
                <w:left w:val="none" w:sz="0" w:space="0" w:color="auto"/>
                <w:bottom w:val="none" w:sz="0" w:space="0" w:color="auto"/>
                <w:right w:val="none" w:sz="0" w:space="0" w:color="auto"/>
              </w:divBdr>
              <w:divsChild>
                <w:div w:id="20644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79478">
      <w:marLeft w:val="0"/>
      <w:marRight w:val="0"/>
      <w:marTop w:val="0"/>
      <w:marBottom w:val="0"/>
      <w:divBdr>
        <w:top w:val="none" w:sz="0" w:space="0" w:color="auto"/>
        <w:left w:val="none" w:sz="0" w:space="0" w:color="auto"/>
        <w:bottom w:val="none" w:sz="0" w:space="0" w:color="auto"/>
        <w:right w:val="none" w:sz="0" w:space="0" w:color="auto"/>
      </w:divBdr>
      <w:divsChild>
        <w:div w:id="2064479472">
          <w:marLeft w:val="0"/>
          <w:marRight w:val="0"/>
          <w:marTop w:val="0"/>
          <w:marBottom w:val="0"/>
          <w:divBdr>
            <w:top w:val="none" w:sz="0" w:space="0" w:color="auto"/>
            <w:left w:val="none" w:sz="0" w:space="0" w:color="auto"/>
            <w:bottom w:val="none" w:sz="0" w:space="0" w:color="auto"/>
            <w:right w:val="none" w:sz="0" w:space="0" w:color="auto"/>
          </w:divBdr>
        </w:div>
      </w:divsChild>
    </w:div>
    <w:div w:id="2064479480">
      <w:marLeft w:val="0"/>
      <w:marRight w:val="0"/>
      <w:marTop w:val="0"/>
      <w:marBottom w:val="0"/>
      <w:divBdr>
        <w:top w:val="none" w:sz="0" w:space="0" w:color="auto"/>
        <w:left w:val="none" w:sz="0" w:space="0" w:color="auto"/>
        <w:bottom w:val="none" w:sz="0" w:space="0" w:color="auto"/>
        <w:right w:val="none" w:sz="0" w:space="0" w:color="auto"/>
      </w:divBdr>
      <w:divsChild>
        <w:div w:id="2064479474">
          <w:marLeft w:val="720"/>
          <w:marRight w:val="0"/>
          <w:marTop w:val="100"/>
          <w:marBottom w:val="100"/>
          <w:divBdr>
            <w:top w:val="none" w:sz="0" w:space="0" w:color="auto"/>
            <w:left w:val="none" w:sz="0" w:space="0" w:color="auto"/>
            <w:bottom w:val="none" w:sz="0" w:space="0" w:color="auto"/>
            <w:right w:val="none" w:sz="0" w:space="0" w:color="auto"/>
          </w:divBdr>
          <w:divsChild>
            <w:div w:id="2064479479">
              <w:marLeft w:val="720"/>
              <w:marRight w:val="0"/>
              <w:marTop w:val="100"/>
              <w:marBottom w:val="100"/>
              <w:divBdr>
                <w:top w:val="none" w:sz="0" w:space="0" w:color="auto"/>
                <w:left w:val="none" w:sz="0" w:space="0" w:color="auto"/>
                <w:bottom w:val="none" w:sz="0" w:space="0" w:color="auto"/>
                <w:right w:val="none" w:sz="0" w:space="0" w:color="auto"/>
              </w:divBdr>
              <w:divsChild>
                <w:div w:id="206447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794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arts.qld.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rts.qld.gov.au/funding" TargetMode="External"/><Relationship Id="rId4" Type="http://schemas.openxmlformats.org/officeDocument/2006/relationships/styles" Target="styles.xml"/><Relationship Id="rId9" Type="http://schemas.openxmlformats.org/officeDocument/2006/relationships/hyperlink" Target="http://www.arts.qld.gov.au/aq-fundin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zmcle\Local%20Settings\Temporary%20Internet%20Files\OLK10\AQ%20-%20s2m%20Grant%20Agreement%20-%20Trienn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C46F5-577A-4A33-85A3-FFF5ECC25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AQ - s2m Grant Agreement - Triennial</Template>
  <TotalTime>0</TotalTime>
  <Pages>1</Pages>
  <Words>6483</Words>
  <Characters>36955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CIP Contract and Schedules 2004-06</vt:lpstr>
    </vt:vector>
  </TitlesOfParts>
  <Manager>Stefan Greder</Manager>
  <Company>Arts Queensland</Company>
  <LinksUpToDate>false</LinksUpToDate>
  <CharactersWithSpaces>43352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 Contract and Schedules 2004-06</dc:title>
  <dc:subject>GENESIS MASTER</dc:subject>
  <dc:creator>pjames</dc:creator>
  <cp:lastModifiedBy>Deborah Tanzer</cp:lastModifiedBy>
  <cp:revision>2</cp:revision>
  <cp:lastPrinted>2020-07-02T07:36:00Z</cp:lastPrinted>
  <dcterms:created xsi:type="dcterms:W3CDTF">2021-10-26T03:13:00Z</dcterms:created>
  <dcterms:modified xsi:type="dcterms:W3CDTF">2021-10-26T03:13:00Z</dcterms:modified>
  <cp:category>Cultural Infrastructure Program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