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FDCE6" w14:textId="77777777" w:rsidR="00955FF0" w:rsidRPr="00955FF0" w:rsidRDefault="00955FF0" w:rsidP="00955FF0">
      <w:pPr>
        <w:tabs>
          <w:tab w:val="left" w:pos="3544"/>
        </w:tabs>
        <w:spacing w:after="120"/>
        <w:jc w:val="center"/>
        <w:rPr>
          <w:rFonts w:cs="Arial"/>
          <w:b/>
          <w:sz w:val="28"/>
          <w:szCs w:val="28"/>
        </w:rPr>
      </w:pPr>
      <w:r w:rsidRPr="00955FF0">
        <w:rPr>
          <w:rFonts w:cs="Arial"/>
          <w:b/>
          <w:sz w:val="28"/>
          <w:szCs w:val="28"/>
        </w:rPr>
        <w:t>STATE of QUEENSLAND</w:t>
      </w:r>
    </w:p>
    <w:p w14:paraId="049A28A5" w14:textId="77777777" w:rsidR="00955FF0" w:rsidRPr="00955FF0" w:rsidRDefault="00955FF0" w:rsidP="00955FF0">
      <w:pPr>
        <w:jc w:val="center"/>
        <w:rPr>
          <w:b/>
          <w:bCs/>
          <w:i/>
          <w:iCs/>
          <w:sz w:val="28"/>
          <w:szCs w:val="28"/>
        </w:rPr>
      </w:pPr>
      <w:r w:rsidRPr="00955FF0">
        <w:rPr>
          <w:b/>
          <w:bCs/>
          <w:i/>
          <w:iCs/>
          <w:sz w:val="28"/>
          <w:szCs w:val="28"/>
        </w:rPr>
        <w:t>Animal Management (Cats and Dogs) Act 2008</w:t>
      </w:r>
    </w:p>
    <w:p w14:paraId="2915EF93" w14:textId="4ABBC33B" w:rsidR="00955FF0" w:rsidRPr="00955FF0" w:rsidRDefault="002D4CF3" w:rsidP="00955F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955FF0" w:rsidRPr="00955FF0">
        <w:rPr>
          <w:b/>
          <w:bCs/>
          <w:sz w:val="28"/>
          <w:szCs w:val="28"/>
        </w:rPr>
        <w:t>ection 118</w:t>
      </w:r>
    </w:p>
    <w:p w14:paraId="4994A5A1" w14:textId="77777777" w:rsidR="00955FF0" w:rsidRDefault="00955FF0" w:rsidP="00955FF0">
      <w:pPr>
        <w:jc w:val="center"/>
        <w:rPr>
          <w:rFonts w:cs="Arial"/>
          <w:sz w:val="20"/>
        </w:rPr>
      </w:pPr>
    </w:p>
    <w:p w14:paraId="66A2F969" w14:textId="77777777" w:rsidR="00955FF0" w:rsidRPr="00955FF0" w:rsidRDefault="00955FF0" w:rsidP="00955FF0">
      <w:pPr>
        <w:jc w:val="center"/>
        <w:rPr>
          <w:b/>
          <w:bCs/>
          <w:sz w:val="40"/>
          <w:szCs w:val="40"/>
        </w:rPr>
      </w:pPr>
      <w:r w:rsidRPr="00955FF0">
        <w:rPr>
          <w:b/>
          <w:bCs/>
          <w:sz w:val="40"/>
          <w:szCs w:val="40"/>
        </w:rPr>
        <w:t>WARRANT TO ENTER</w:t>
      </w:r>
    </w:p>
    <w:p w14:paraId="15472EE1" w14:textId="77777777" w:rsidR="00955FF0" w:rsidRDefault="00955FF0" w:rsidP="00955FF0">
      <w:pPr>
        <w:jc w:val="center"/>
        <w:rPr>
          <w:rFonts w:cs="Arial"/>
          <w:sz w:val="20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7"/>
        <w:gridCol w:w="7702"/>
      </w:tblGrid>
      <w:tr w:rsidR="00955FF0" w14:paraId="54CE7630" w14:textId="77777777" w:rsidTr="008379E8">
        <w:tc>
          <w:tcPr>
            <w:tcW w:w="2647" w:type="dxa"/>
            <w:tcBorders>
              <w:bottom w:val="nil"/>
            </w:tcBorders>
            <w:shd w:val="clear" w:color="auto" w:fill="000000"/>
          </w:tcPr>
          <w:p w14:paraId="66DE1945" w14:textId="77777777" w:rsidR="00955FF0" w:rsidRPr="007A4935" w:rsidRDefault="00955FF0" w:rsidP="00955FF0">
            <w:pPr>
              <w:pStyle w:val="Heading1"/>
              <w:spacing w:before="8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93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APPLICANT</w:t>
            </w:r>
          </w:p>
        </w:tc>
        <w:tc>
          <w:tcPr>
            <w:tcW w:w="7702" w:type="dxa"/>
            <w:vMerge w:val="restart"/>
          </w:tcPr>
          <w:p w14:paraId="717C5A5C" w14:textId="77777777" w:rsidR="00955FF0" w:rsidRDefault="00955FF0" w:rsidP="008379E8">
            <w:pPr>
              <w:rPr>
                <w:rFonts w:cs="Arial"/>
                <w:i/>
                <w:sz w:val="20"/>
              </w:rPr>
            </w:pPr>
            <w:r>
              <w:rPr>
                <w:rFonts w:cs="Arial"/>
                <w:sz w:val="20"/>
              </w:rPr>
              <w:t xml:space="preserve">TO: </w:t>
            </w:r>
            <w:r>
              <w:rPr>
                <w:rFonts w:cs="Arial"/>
                <w:i/>
                <w:sz w:val="20"/>
              </w:rPr>
              <w:t xml:space="preserve">                   </w:t>
            </w:r>
          </w:p>
          <w:p w14:paraId="4AA363A6" w14:textId="77777777" w:rsidR="00955FF0" w:rsidRDefault="00955FF0" w:rsidP="008379E8">
            <w:pPr>
              <w:rPr>
                <w:rFonts w:cs="Arial"/>
                <w:sz w:val="20"/>
              </w:rPr>
            </w:pPr>
            <w:r>
              <w:rPr>
                <w:rFonts w:cs="Arial"/>
                <w:i/>
                <w:sz w:val="20"/>
              </w:rPr>
              <w:t xml:space="preserve">            </w:t>
            </w:r>
            <w:r>
              <w:rPr>
                <w:rFonts w:cs="Arial"/>
                <w:sz w:val="20"/>
              </w:rPr>
              <w:t xml:space="preserve"> </w:t>
            </w:r>
          </w:p>
          <w:p w14:paraId="7932A441" w14:textId="77777777" w:rsidR="00955FF0" w:rsidRPr="002D4CF3" w:rsidRDefault="00955FF0" w:rsidP="008379E8">
            <w:pPr>
              <w:ind w:left="720"/>
              <w:rPr>
                <w:rFonts w:cs="Arial"/>
                <w:i/>
                <w:szCs w:val="22"/>
              </w:rPr>
            </w:pPr>
            <w:r w:rsidRPr="002D4CF3">
              <w:rPr>
                <w:rFonts w:cs="Arial"/>
                <w:i/>
                <w:szCs w:val="22"/>
              </w:rPr>
              <w:t>(Full name of authorised person)</w:t>
            </w:r>
          </w:p>
          <w:p w14:paraId="37B5CEE2" w14:textId="21DE8AE3" w:rsidR="00955FF0" w:rsidRPr="00955FF0" w:rsidRDefault="00955FF0" w:rsidP="00955FF0">
            <w:pPr>
              <w:pStyle w:val="Heading2"/>
              <w:rPr>
                <w:rFonts w:cs="Arial"/>
                <w:color w:val="auto"/>
                <w:sz w:val="20"/>
              </w:rPr>
            </w:pPr>
            <w:r w:rsidRPr="00955FF0">
              <w:rPr>
                <w:rFonts w:cs="Arial"/>
                <w:color w:val="auto"/>
                <w:sz w:val="20"/>
              </w:rPr>
              <w:t>an authorised person under the Animal Management (Cats and Dogs) Act 2008 (“the Act”)</w:t>
            </w:r>
            <w:r>
              <w:rPr>
                <w:rFonts w:cs="Arial"/>
                <w:color w:val="auto"/>
                <w:sz w:val="20"/>
              </w:rPr>
              <w:t>.</w:t>
            </w:r>
          </w:p>
        </w:tc>
      </w:tr>
      <w:tr w:rsidR="00955FF0" w14:paraId="113DF909" w14:textId="77777777" w:rsidTr="008379E8">
        <w:trPr>
          <w:cantSplit/>
          <w:trHeight w:val="1150"/>
        </w:trPr>
        <w:tc>
          <w:tcPr>
            <w:tcW w:w="2647" w:type="dxa"/>
            <w:tcBorders>
              <w:top w:val="nil"/>
            </w:tcBorders>
            <w:shd w:val="clear" w:color="auto" w:fill="FFFFFF"/>
          </w:tcPr>
          <w:p w14:paraId="0F98F139" w14:textId="77777777" w:rsidR="00955FF0" w:rsidRDefault="00955FF0" w:rsidP="008379E8">
            <w:pPr>
              <w:pStyle w:val="Heading4"/>
              <w:rPr>
                <w:rFonts w:cs="Arial"/>
                <w:sz w:val="20"/>
              </w:rPr>
            </w:pPr>
          </w:p>
        </w:tc>
        <w:tc>
          <w:tcPr>
            <w:tcW w:w="7702" w:type="dxa"/>
            <w:vMerge/>
            <w:tcBorders>
              <w:bottom w:val="nil"/>
            </w:tcBorders>
          </w:tcPr>
          <w:p w14:paraId="796ACCC1" w14:textId="77777777" w:rsidR="00955FF0" w:rsidRDefault="00955FF0" w:rsidP="008379E8">
            <w:pPr>
              <w:rPr>
                <w:rFonts w:cs="Arial"/>
                <w:sz w:val="20"/>
              </w:rPr>
            </w:pPr>
          </w:p>
        </w:tc>
      </w:tr>
      <w:tr w:rsidR="00955FF0" w14:paraId="5395CB8D" w14:textId="77777777" w:rsidTr="008379E8">
        <w:trPr>
          <w:cantSplit/>
        </w:trPr>
        <w:tc>
          <w:tcPr>
            <w:tcW w:w="2647" w:type="dxa"/>
            <w:tcBorders>
              <w:top w:val="nil"/>
              <w:bottom w:val="nil"/>
            </w:tcBorders>
            <w:shd w:val="pct95" w:color="auto" w:fill="FFFFFF"/>
          </w:tcPr>
          <w:p w14:paraId="1187778F" w14:textId="77777777" w:rsidR="00955FF0" w:rsidRPr="007A4935" w:rsidRDefault="00955FF0" w:rsidP="00955FF0">
            <w:pPr>
              <w:pStyle w:val="Heading4"/>
              <w:jc w:val="center"/>
              <w:rPr>
                <w:rFonts w:cs="Arial"/>
                <w:b/>
                <w:bCs/>
                <w:i w:val="0"/>
                <w:iCs w:val="0"/>
                <w:sz w:val="24"/>
                <w:szCs w:val="24"/>
              </w:rPr>
            </w:pPr>
            <w:r w:rsidRPr="007A4935">
              <w:rPr>
                <w:rFonts w:cs="Arial"/>
                <w:b/>
                <w:bCs/>
                <w:i w:val="0"/>
                <w:iCs w:val="0"/>
                <w:color w:val="FFFFFF" w:themeColor="background1"/>
                <w:sz w:val="24"/>
                <w:szCs w:val="24"/>
              </w:rPr>
              <w:t>INFORMATION</w:t>
            </w:r>
          </w:p>
        </w:tc>
        <w:tc>
          <w:tcPr>
            <w:tcW w:w="7702" w:type="dxa"/>
            <w:vMerge w:val="restart"/>
            <w:tcBorders>
              <w:top w:val="nil"/>
              <w:bottom w:val="nil"/>
            </w:tcBorders>
          </w:tcPr>
          <w:p w14:paraId="15025FA6" w14:textId="77777777" w:rsidR="00955FF0" w:rsidRDefault="00955FF0" w:rsidP="00955FF0">
            <w:pPr>
              <w:spacing w:after="6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The said authorised person has this day informed me the undersigned Magistrate </w:t>
            </w:r>
            <w:r w:rsidRPr="00955FF0">
              <w:rPr>
                <w:rFonts w:cs="Arial"/>
                <w:sz w:val="20"/>
              </w:rPr>
              <w:t>under oath/affirmation that there</w:t>
            </w:r>
            <w:r>
              <w:rPr>
                <w:rFonts w:cs="Arial"/>
                <w:sz w:val="20"/>
              </w:rPr>
              <w:t xml:space="preserve"> are reasonable grounds for suspecting, at the place mentioned below, there is:</w:t>
            </w:r>
          </w:p>
          <w:p w14:paraId="171C2DB6" w14:textId="77777777" w:rsidR="00955FF0" w:rsidRDefault="00955FF0" w:rsidP="00955FF0">
            <w:pPr>
              <w:numPr>
                <w:ilvl w:val="0"/>
                <w:numId w:val="1"/>
              </w:numPr>
              <w:spacing w:after="6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 particular thing or activity (the </w:t>
            </w:r>
            <w:r w:rsidRPr="00E0063F">
              <w:rPr>
                <w:rFonts w:cs="Arial"/>
                <w:b/>
                <w:i/>
                <w:sz w:val="20"/>
              </w:rPr>
              <w:t>evidence</w:t>
            </w:r>
            <w:r>
              <w:rPr>
                <w:rFonts w:cs="Arial"/>
                <w:sz w:val="20"/>
              </w:rPr>
              <w:t xml:space="preserve">) that may provide evidence against this Act; and </w:t>
            </w:r>
          </w:p>
          <w:p w14:paraId="6F16AA72" w14:textId="6624CF84" w:rsidR="00955FF0" w:rsidRPr="00955FF0" w:rsidRDefault="00955FF0" w:rsidP="00955FF0">
            <w:pPr>
              <w:numPr>
                <w:ilvl w:val="0"/>
                <w:numId w:val="1"/>
              </w:numPr>
              <w:spacing w:after="6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the evidence is at the place or, within the next 7 days, will be at the place.</w:t>
            </w:r>
          </w:p>
        </w:tc>
      </w:tr>
      <w:tr w:rsidR="00955FF0" w14:paraId="715644D2" w14:textId="77777777" w:rsidTr="008379E8">
        <w:trPr>
          <w:cantSplit/>
        </w:trPr>
        <w:tc>
          <w:tcPr>
            <w:tcW w:w="2647" w:type="dxa"/>
            <w:tcBorders>
              <w:top w:val="nil"/>
              <w:bottom w:val="nil"/>
            </w:tcBorders>
          </w:tcPr>
          <w:p w14:paraId="34AECF0B" w14:textId="77777777" w:rsidR="00955FF0" w:rsidRDefault="00955FF0" w:rsidP="008379E8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702" w:type="dxa"/>
            <w:vMerge/>
            <w:tcBorders>
              <w:top w:val="nil"/>
              <w:bottom w:val="single" w:sz="4" w:space="0" w:color="auto"/>
            </w:tcBorders>
          </w:tcPr>
          <w:p w14:paraId="3149A546" w14:textId="77777777" w:rsidR="00955FF0" w:rsidRDefault="00955FF0" w:rsidP="008379E8">
            <w:pPr>
              <w:rPr>
                <w:rFonts w:cs="Arial"/>
                <w:sz w:val="20"/>
              </w:rPr>
            </w:pPr>
          </w:p>
        </w:tc>
      </w:tr>
      <w:tr w:rsidR="00955FF0" w14:paraId="51125F35" w14:textId="77777777" w:rsidTr="008379E8">
        <w:trPr>
          <w:trHeight w:val="20"/>
        </w:trPr>
        <w:tc>
          <w:tcPr>
            <w:tcW w:w="2647" w:type="dxa"/>
            <w:tcBorders>
              <w:top w:val="nil"/>
              <w:bottom w:val="nil"/>
            </w:tcBorders>
            <w:shd w:val="pct95" w:color="auto" w:fill="FFFFFF"/>
          </w:tcPr>
          <w:p w14:paraId="159B16B1" w14:textId="552D3C74" w:rsidR="00955FF0" w:rsidRPr="007A4935" w:rsidRDefault="00955FF0" w:rsidP="00955FF0">
            <w:pPr>
              <w:pStyle w:val="Heading4"/>
              <w:jc w:val="center"/>
              <w:rPr>
                <w:rFonts w:cs="Arial"/>
                <w:b/>
                <w:bCs/>
                <w:i w:val="0"/>
                <w:iCs w:val="0"/>
                <w:sz w:val="24"/>
                <w:szCs w:val="24"/>
              </w:rPr>
            </w:pPr>
            <w:r w:rsidRPr="007A4935">
              <w:rPr>
                <w:rFonts w:cs="Arial"/>
                <w:b/>
                <w:bCs/>
                <w:i w:val="0"/>
                <w:iCs w:val="0"/>
                <w:color w:val="FFFFFF" w:themeColor="background1"/>
                <w:sz w:val="24"/>
                <w:szCs w:val="24"/>
              </w:rPr>
              <w:t>DETAILS</w:t>
            </w:r>
          </w:p>
        </w:tc>
        <w:tc>
          <w:tcPr>
            <w:tcW w:w="7702" w:type="dxa"/>
            <w:vMerge w:val="restart"/>
            <w:tcBorders>
              <w:top w:val="single" w:sz="4" w:space="0" w:color="auto"/>
            </w:tcBorders>
          </w:tcPr>
          <w:p w14:paraId="79C23513" w14:textId="77777777" w:rsidR="00955FF0" w:rsidRDefault="00955FF0" w:rsidP="008379E8">
            <w:pPr>
              <w:rPr>
                <w:rFonts w:cs="Arial"/>
                <w:i/>
                <w:sz w:val="20"/>
              </w:rPr>
            </w:pPr>
          </w:p>
          <w:p w14:paraId="2A7B239F" w14:textId="77777777" w:rsidR="00955FF0" w:rsidRDefault="00955FF0" w:rsidP="008379E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</w:tr>
      <w:tr w:rsidR="00955FF0" w14:paraId="29D5D3DC" w14:textId="77777777" w:rsidTr="008379E8">
        <w:trPr>
          <w:trHeight w:val="669"/>
        </w:trPr>
        <w:tc>
          <w:tcPr>
            <w:tcW w:w="2647" w:type="dxa"/>
            <w:tcBorders>
              <w:top w:val="nil"/>
            </w:tcBorders>
          </w:tcPr>
          <w:p w14:paraId="48DB42EE" w14:textId="77777777" w:rsidR="00955FF0" w:rsidRPr="00955FF0" w:rsidRDefault="00955FF0" w:rsidP="00955FF0">
            <w:pPr>
              <w:pStyle w:val="Heading7"/>
              <w:jc w:val="center"/>
              <w:rPr>
                <w:b/>
                <w:bCs/>
                <w:i/>
                <w:color w:val="auto"/>
              </w:rPr>
            </w:pPr>
            <w:r w:rsidRPr="00955FF0">
              <w:rPr>
                <w:b/>
                <w:bCs/>
                <w:color w:val="auto"/>
              </w:rPr>
              <w:t>About the place</w:t>
            </w:r>
          </w:p>
          <w:p w14:paraId="1EA373AA" w14:textId="76F5FD0C" w:rsidR="00955FF0" w:rsidRPr="005208CA" w:rsidRDefault="00955FF0" w:rsidP="00955FF0">
            <w:pPr>
              <w:jc w:val="center"/>
              <w:rPr>
                <w:rFonts w:cs="Arial"/>
                <w:i/>
                <w:sz w:val="20"/>
                <w:vertAlign w:val="superscript"/>
              </w:rPr>
            </w:pPr>
            <w:r>
              <w:rPr>
                <w:rFonts w:cs="Arial"/>
                <w:i/>
                <w:sz w:val="20"/>
                <w:vertAlign w:val="superscript"/>
              </w:rPr>
              <w:t>(Description and/or location)</w:t>
            </w:r>
          </w:p>
        </w:tc>
        <w:tc>
          <w:tcPr>
            <w:tcW w:w="7702" w:type="dxa"/>
            <w:vMerge/>
            <w:tcBorders>
              <w:bottom w:val="single" w:sz="4" w:space="0" w:color="auto"/>
            </w:tcBorders>
          </w:tcPr>
          <w:p w14:paraId="7F98F401" w14:textId="77777777" w:rsidR="00955FF0" w:rsidRDefault="00955FF0" w:rsidP="008379E8">
            <w:pPr>
              <w:rPr>
                <w:rFonts w:cs="Arial"/>
                <w:sz w:val="20"/>
              </w:rPr>
            </w:pPr>
          </w:p>
        </w:tc>
      </w:tr>
      <w:tr w:rsidR="00955FF0" w14:paraId="30C23903" w14:textId="77777777" w:rsidTr="008379E8"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B2D5E64" w14:textId="77777777" w:rsidR="00955FF0" w:rsidRPr="003C5698" w:rsidRDefault="00955FF0" w:rsidP="00955FF0">
            <w:pPr>
              <w:pStyle w:val="Heading4"/>
              <w:jc w:val="center"/>
              <w:rPr>
                <w:rFonts w:cs="Arial"/>
                <w:b/>
                <w:bCs/>
                <w:i w:val="0"/>
                <w:iCs w:val="0"/>
                <w:color w:val="auto"/>
                <w:szCs w:val="22"/>
              </w:rPr>
            </w:pPr>
            <w:r w:rsidRPr="003C5698">
              <w:rPr>
                <w:rFonts w:cs="Arial"/>
                <w:b/>
                <w:bCs/>
                <w:i w:val="0"/>
                <w:iCs w:val="0"/>
                <w:color w:val="auto"/>
                <w:szCs w:val="22"/>
              </w:rPr>
              <w:t>Offence*</w:t>
            </w:r>
          </w:p>
          <w:p w14:paraId="668AD008" w14:textId="77777777" w:rsidR="00955FF0" w:rsidRPr="00955FF0" w:rsidRDefault="00955FF0" w:rsidP="00955FF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i/>
                <w:iCs/>
                <w:sz w:val="20"/>
                <w:vertAlign w:val="superscript"/>
              </w:rPr>
            </w:pPr>
            <w:r w:rsidRPr="00955FF0">
              <w:rPr>
                <w:i/>
                <w:iCs/>
                <w:sz w:val="20"/>
                <w:vertAlign w:val="superscript"/>
              </w:rPr>
              <w:t>(particulars of the offence)</w:t>
            </w:r>
          </w:p>
          <w:p w14:paraId="765BBB76" w14:textId="77777777" w:rsidR="00955FF0" w:rsidRDefault="00955FF0" w:rsidP="008379E8">
            <w:pPr>
              <w:pStyle w:val="Header"/>
              <w:tabs>
                <w:tab w:val="clear" w:pos="4320"/>
                <w:tab w:val="clear" w:pos="8640"/>
              </w:tabs>
              <w:rPr>
                <w:i/>
                <w:iCs/>
                <w:sz w:val="20"/>
                <w:vertAlign w:val="superscript"/>
              </w:rPr>
            </w:pPr>
          </w:p>
        </w:tc>
        <w:tc>
          <w:tcPr>
            <w:tcW w:w="7702" w:type="dxa"/>
            <w:tcBorders>
              <w:top w:val="single" w:sz="4" w:space="0" w:color="auto"/>
              <w:bottom w:val="single" w:sz="4" w:space="0" w:color="auto"/>
            </w:tcBorders>
          </w:tcPr>
          <w:p w14:paraId="3833A809" w14:textId="77777777" w:rsidR="00955FF0" w:rsidRDefault="00955FF0" w:rsidP="008379E8">
            <w:pPr>
              <w:jc w:val="center"/>
              <w:rPr>
                <w:rFonts w:cs="Arial"/>
                <w:sz w:val="20"/>
              </w:rPr>
            </w:pPr>
          </w:p>
        </w:tc>
      </w:tr>
      <w:tr w:rsidR="00955FF0" w14:paraId="6C974639" w14:textId="77777777" w:rsidTr="008379E8"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11F677" w14:textId="67BA06DA" w:rsidR="00955FF0" w:rsidRPr="003C5698" w:rsidRDefault="00955FF0" w:rsidP="00955FF0">
            <w:pPr>
              <w:pStyle w:val="Heading4"/>
              <w:jc w:val="center"/>
              <w:rPr>
                <w:rFonts w:cs="Arial"/>
                <w:b/>
                <w:bCs/>
                <w:i w:val="0"/>
                <w:iCs w:val="0"/>
                <w:color w:val="auto"/>
                <w:szCs w:val="22"/>
              </w:rPr>
            </w:pPr>
            <w:r w:rsidRPr="003C5698">
              <w:rPr>
                <w:rFonts w:cs="Arial"/>
                <w:b/>
                <w:bCs/>
                <w:i w:val="0"/>
                <w:iCs w:val="0"/>
                <w:color w:val="auto"/>
                <w:szCs w:val="22"/>
              </w:rPr>
              <w:t>Person of interest**</w:t>
            </w:r>
          </w:p>
          <w:p w14:paraId="1A290CEC" w14:textId="77777777" w:rsidR="00955FF0" w:rsidRPr="008E5E31" w:rsidRDefault="00955FF0" w:rsidP="00955FF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i/>
                <w:iCs/>
                <w:sz w:val="20"/>
                <w:vertAlign w:val="superscript"/>
              </w:rPr>
            </w:pPr>
            <w:r w:rsidRPr="005208CA">
              <w:rPr>
                <w:i/>
                <w:iCs/>
                <w:sz w:val="20"/>
                <w:vertAlign w:val="superscript"/>
              </w:rPr>
              <w:t>(</w:t>
            </w:r>
            <w:r>
              <w:rPr>
                <w:i/>
                <w:iCs/>
                <w:sz w:val="20"/>
                <w:vertAlign w:val="superscript"/>
              </w:rPr>
              <w:t>Name of the person suspected of offence for which sought)</w:t>
            </w:r>
          </w:p>
        </w:tc>
        <w:tc>
          <w:tcPr>
            <w:tcW w:w="7702" w:type="dxa"/>
            <w:tcBorders>
              <w:top w:val="single" w:sz="4" w:space="0" w:color="auto"/>
              <w:bottom w:val="single" w:sz="4" w:space="0" w:color="auto"/>
            </w:tcBorders>
          </w:tcPr>
          <w:p w14:paraId="33E17D78" w14:textId="77777777" w:rsidR="00955FF0" w:rsidRDefault="00955FF0" w:rsidP="008379E8">
            <w:pPr>
              <w:jc w:val="center"/>
              <w:rPr>
                <w:rFonts w:cs="Arial"/>
                <w:sz w:val="20"/>
              </w:rPr>
            </w:pPr>
          </w:p>
        </w:tc>
      </w:tr>
      <w:tr w:rsidR="00955FF0" w14:paraId="1E6B809A" w14:textId="77777777" w:rsidTr="008379E8"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6DEC8D" w14:textId="77777777" w:rsidR="00955FF0" w:rsidRDefault="00955FF0" w:rsidP="008379E8">
            <w:pPr>
              <w:pStyle w:val="Heading4"/>
              <w:rPr>
                <w:rFonts w:cs="Arial"/>
                <w:sz w:val="20"/>
              </w:rPr>
            </w:pPr>
          </w:p>
        </w:tc>
        <w:tc>
          <w:tcPr>
            <w:tcW w:w="7702" w:type="dxa"/>
            <w:tcBorders>
              <w:top w:val="single" w:sz="4" w:space="0" w:color="auto"/>
              <w:bottom w:val="single" w:sz="4" w:space="0" w:color="auto"/>
            </w:tcBorders>
          </w:tcPr>
          <w:p w14:paraId="4E1889CE" w14:textId="77777777" w:rsidR="00955FF0" w:rsidRDefault="00955FF0" w:rsidP="008379E8">
            <w:pPr>
              <w:jc w:val="center"/>
              <w:rPr>
                <w:rFonts w:cs="Arial"/>
                <w:sz w:val="20"/>
              </w:rPr>
            </w:pPr>
          </w:p>
        </w:tc>
      </w:tr>
      <w:tr w:rsidR="00955FF0" w14:paraId="591E0C52" w14:textId="77777777" w:rsidTr="008379E8"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1D31597B" w14:textId="77777777" w:rsidR="00955FF0" w:rsidRPr="007A4935" w:rsidRDefault="00955FF0" w:rsidP="00955FF0">
            <w:pPr>
              <w:pStyle w:val="Heading4"/>
              <w:jc w:val="center"/>
              <w:rPr>
                <w:rFonts w:cs="Arial"/>
                <w:b/>
                <w:bCs/>
                <w:i w:val="0"/>
                <w:iCs w:val="0"/>
                <w:sz w:val="24"/>
                <w:szCs w:val="24"/>
              </w:rPr>
            </w:pPr>
            <w:r w:rsidRPr="007A4935">
              <w:rPr>
                <w:rFonts w:cs="Arial"/>
                <w:b/>
                <w:bCs/>
                <w:i w:val="0"/>
                <w:iCs w:val="0"/>
                <w:color w:val="FFFFFF" w:themeColor="background1"/>
                <w:sz w:val="24"/>
                <w:szCs w:val="24"/>
              </w:rPr>
              <w:t>EVIDENCE</w:t>
            </w:r>
          </w:p>
        </w:tc>
        <w:tc>
          <w:tcPr>
            <w:tcW w:w="7702" w:type="dxa"/>
            <w:vMerge w:val="restart"/>
            <w:tcBorders>
              <w:top w:val="single" w:sz="4" w:space="0" w:color="auto"/>
            </w:tcBorders>
          </w:tcPr>
          <w:p w14:paraId="09428CBE" w14:textId="77777777" w:rsidR="00955FF0" w:rsidRDefault="00955FF0" w:rsidP="008379E8">
            <w:pPr>
              <w:jc w:val="center"/>
              <w:rPr>
                <w:rFonts w:cs="Arial"/>
                <w:sz w:val="20"/>
              </w:rPr>
            </w:pPr>
          </w:p>
        </w:tc>
      </w:tr>
      <w:tr w:rsidR="00955FF0" w14:paraId="1FC727BC" w14:textId="77777777" w:rsidTr="008379E8">
        <w:tc>
          <w:tcPr>
            <w:tcW w:w="2647" w:type="dxa"/>
            <w:tcBorders>
              <w:top w:val="single" w:sz="4" w:space="0" w:color="auto"/>
              <w:bottom w:val="nil"/>
            </w:tcBorders>
          </w:tcPr>
          <w:p w14:paraId="70CB8193" w14:textId="77777777" w:rsidR="00955FF0" w:rsidRPr="008E5275" w:rsidRDefault="00955FF0" w:rsidP="008379E8">
            <w:pPr>
              <w:rPr>
                <w:rFonts w:cs="Arial"/>
                <w:i/>
                <w:sz w:val="16"/>
                <w:szCs w:val="16"/>
                <w:vertAlign w:val="superscript"/>
              </w:rPr>
            </w:pPr>
          </w:p>
          <w:p w14:paraId="4A36D1CC" w14:textId="133FE120" w:rsidR="00955FF0" w:rsidRPr="005208CA" w:rsidRDefault="00955FF0" w:rsidP="00955FF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i/>
                <w:iCs/>
                <w:sz w:val="20"/>
                <w:vertAlign w:val="superscript"/>
              </w:rPr>
            </w:pPr>
            <w:r>
              <w:rPr>
                <w:i/>
                <w:iCs/>
                <w:sz w:val="20"/>
                <w:vertAlign w:val="superscript"/>
              </w:rPr>
              <w:t>(Particular</w:t>
            </w:r>
            <w:r w:rsidRPr="005208CA">
              <w:rPr>
                <w:i/>
                <w:iCs/>
                <w:sz w:val="20"/>
                <w:vertAlign w:val="superscript"/>
              </w:rPr>
              <w:t xml:space="preserve"> thi</w:t>
            </w:r>
            <w:r>
              <w:rPr>
                <w:i/>
                <w:iCs/>
                <w:sz w:val="20"/>
                <w:vertAlign w:val="superscript"/>
              </w:rPr>
              <w:t>n</w:t>
            </w:r>
            <w:r w:rsidRPr="005208CA">
              <w:rPr>
                <w:i/>
                <w:iCs/>
                <w:sz w:val="20"/>
                <w:vertAlign w:val="superscript"/>
              </w:rPr>
              <w:t>g</w:t>
            </w:r>
            <w:r>
              <w:rPr>
                <w:i/>
                <w:iCs/>
                <w:sz w:val="20"/>
                <w:vertAlign w:val="superscript"/>
              </w:rPr>
              <w:t xml:space="preserve"> / activity</w:t>
            </w:r>
            <w:r w:rsidRPr="005208CA">
              <w:rPr>
                <w:i/>
                <w:iCs/>
                <w:sz w:val="20"/>
                <w:vertAlign w:val="superscript"/>
              </w:rPr>
              <w:t xml:space="preserve"> which may be seized</w:t>
            </w:r>
            <w:r>
              <w:rPr>
                <w:i/>
                <w:iCs/>
                <w:sz w:val="20"/>
                <w:vertAlign w:val="superscript"/>
              </w:rPr>
              <w:t xml:space="preserve"> under the warrant</w:t>
            </w:r>
            <w:r w:rsidRPr="005208CA">
              <w:rPr>
                <w:i/>
                <w:iCs/>
                <w:sz w:val="20"/>
                <w:vertAlign w:val="superscript"/>
              </w:rPr>
              <w:t>)</w:t>
            </w:r>
          </w:p>
          <w:p w14:paraId="341B6071" w14:textId="77777777" w:rsidR="00955FF0" w:rsidRDefault="00955FF0" w:rsidP="008379E8">
            <w:pPr>
              <w:rPr>
                <w:rFonts w:cs="Arial"/>
                <w:i/>
                <w:sz w:val="20"/>
              </w:rPr>
            </w:pPr>
          </w:p>
        </w:tc>
        <w:tc>
          <w:tcPr>
            <w:tcW w:w="7702" w:type="dxa"/>
            <w:vMerge/>
            <w:tcBorders>
              <w:bottom w:val="single" w:sz="4" w:space="0" w:color="auto"/>
            </w:tcBorders>
          </w:tcPr>
          <w:p w14:paraId="194FA705" w14:textId="77777777" w:rsidR="00955FF0" w:rsidRDefault="00955FF0" w:rsidP="008379E8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55FF0" w14:paraId="06A0341F" w14:textId="77777777" w:rsidTr="008379E8">
        <w:trPr>
          <w:cantSplit/>
        </w:trPr>
        <w:tc>
          <w:tcPr>
            <w:tcW w:w="2647" w:type="dxa"/>
            <w:tcBorders>
              <w:top w:val="nil"/>
              <w:bottom w:val="nil"/>
            </w:tcBorders>
            <w:shd w:val="pct95" w:color="auto" w:fill="FFFFFF"/>
          </w:tcPr>
          <w:p w14:paraId="364C24A0" w14:textId="77777777" w:rsidR="00955FF0" w:rsidRPr="007A4935" w:rsidRDefault="00955FF0" w:rsidP="00955FF0">
            <w:pPr>
              <w:pStyle w:val="Heading4"/>
              <w:jc w:val="center"/>
              <w:rPr>
                <w:rFonts w:cs="Arial"/>
                <w:b/>
                <w:bCs/>
                <w:i w:val="0"/>
                <w:iCs w:val="0"/>
                <w:sz w:val="24"/>
                <w:szCs w:val="24"/>
              </w:rPr>
            </w:pPr>
            <w:r w:rsidRPr="007A4935">
              <w:rPr>
                <w:rFonts w:cs="Arial"/>
                <w:b/>
                <w:bCs/>
                <w:i w:val="0"/>
                <w:iCs w:val="0"/>
                <w:color w:val="FFFFFF" w:themeColor="background1"/>
                <w:sz w:val="24"/>
                <w:szCs w:val="24"/>
              </w:rPr>
              <w:t>AUTHORISATION</w:t>
            </w:r>
          </w:p>
        </w:tc>
        <w:tc>
          <w:tcPr>
            <w:tcW w:w="7702" w:type="dxa"/>
            <w:vMerge w:val="restart"/>
            <w:tcBorders>
              <w:top w:val="single" w:sz="4" w:space="0" w:color="auto"/>
              <w:bottom w:val="nil"/>
            </w:tcBorders>
          </w:tcPr>
          <w:p w14:paraId="2225D2FC" w14:textId="77777777" w:rsidR="00955FF0" w:rsidRDefault="00955FF0" w:rsidP="008379E8">
            <w:pPr>
              <w:pStyle w:val="BodyText2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WHEREAS I am satisfied that there are reasonable grounds for so suspecting, YOU the said authorised person may, with necessary and reasonable help and force - </w:t>
            </w:r>
          </w:p>
          <w:p w14:paraId="201BE49E" w14:textId="77777777" w:rsidR="00955FF0" w:rsidRDefault="00955FF0" w:rsidP="00955FF0">
            <w:pPr>
              <w:pStyle w:val="BodyText2"/>
              <w:numPr>
                <w:ilvl w:val="0"/>
                <w:numId w:val="2"/>
              </w:num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enter the place and any other place necessary for entry</w:t>
            </w:r>
          </w:p>
          <w:p w14:paraId="691E376B" w14:textId="77777777" w:rsidR="00955FF0" w:rsidRPr="00397825" w:rsidRDefault="00955FF0" w:rsidP="00955FF0">
            <w:pPr>
              <w:pStyle w:val="BodyText2"/>
              <w:numPr>
                <w:ilvl w:val="0"/>
                <w:numId w:val="2"/>
              </w:num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exercise the authorised person’s powers under </w:t>
            </w:r>
            <w:r w:rsidRPr="00397825">
              <w:rPr>
                <w:rFonts w:ascii="Arial" w:hAnsi="Arial" w:cs="Arial"/>
              </w:rPr>
              <w:t>Chapter 5, Part 2 of the Act</w:t>
            </w:r>
          </w:p>
          <w:p w14:paraId="474102A6" w14:textId="77777777" w:rsidR="00955FF0" w:rsidRDefault="00955FF0" w:rsidP="00955FF0">
            <w:pPr>
              <w:pStyle w:val="BodyText2"/>
              <w:numPr>
                <w:ilvl w:val="0"/>
                <w:numId w:val="2"/>
              </w:num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seize the evidence described herein</w:t>
            </w:r>
          </w:p>
          <w:p w14:paraId="240F8109" w14:textId="145FA209" w:rsidR="00955FF0" w:rsidRDefault="00955FF0" w:rsidP="00955FF0">
            <w:pPr>
              <w:pStyle w:val="BodyText2"/>
              <w:numPr>
                <w:ilvl w:val="0"/>
                <w:numId w:val="2"/>
              </w:num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enter the place between </w:t>
            </w:r>
            <w:r w:rsidR="00AE43F6"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</w:rPr>
              <w:t xml:space="preserve">am and </w:t>
            </w:r>
            <w:r w:rsidR="00AE43F6"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</w:rPr>
              <w:t>pm</w:t>
            </w:r>
          </w:p>
          <w:p w14:paraId="01D5EAE0" w14:textId="77777777" w:rsidR="00955FF0" w:rsidRDefault="00955FF0" w:rsidP="008379E8">
            <w:pPr>
              <w:pStyle w:val="Heading5"/>
              <w:rPr>
                <w:rFonts w:cs="Arial"/>
                <w:sz w:val="20"/>
              </w:rPr>
            </w:pPr>
          </w:p>
        </w:tc>
      </w:tr>
      <w:tr w:rsidR="00955FF0" w14:paraId="1742B774" w14:textId="77777777" w:rsidTr="008379E8">
        <w:trPr>
          <w:cantSplit/>
        </w:trPr>
        <w:tc>
          <w:tcPr>
            <w:tcW w:w="2647" w:type="dxa"/>
            <w:tcBorders>
              <w:top w:val="nil"/>
              <w:bottom w:val="nil"/>
            </w:tcBorders>
          </w:tcPr>
          <w:p w14:paraId="4AFC4B33" w14:textId="77777777" w:rsidR="00955FF0" w:rsidRDefault="00955FF0" w:rsidP="008379E8">
            <w:pPr>
              <w:rPr>
                <w:rFonts w:cs="Arial"/>
                <w:i/>
                <w:sz w:val="20"/>
              </w:rPr>
            </w:pPr>
          </w:p>
        </w:tc>
        <w:tc>
          <w:tcPr>
            <w:tcW w:w="7702" w:type="dxa"/>
            <w:vMerge/>
            <w:tcBorders>
              <w:top w:val="nil"/>
              <w:bottom w:val="nil"/>
            </w:tcBorders>
          </w:tcPr>
          <w:p w14:paraId="4BDDCE5E" w14:textId="77777777" w:rsidR="00955FF0" w:rsidRDefault="00955FF0" w:rsidP="008379E8">
            <w:pPr>
              <w:rPr>
                <w:rFonts w:cs="Arial"/>
                <w:i/>
                <w:sz w:val="20"/>
              </w:rPr>
            </w:pPr>
          </w:p>
        </w:tc>
      </w:tr>
      <w:tr w:rsidR="00955FF0" w14:paraId="16B88745" w14:textId="77777777" w:rsidTr="008379E8">
        <w:trPr>
          <w:cantSplit/>
        </w:trPr>
        <w:tc>
          <w:tcPr>
            <w:tcW w:w="2647" w:type="dxa"/>
            <w:tcBorders>
              <w:top w:val="nil"/>
              <w:bottom w:val="nil"/>
            </w:tcBorders>
            <w:shd w:val="pct95" w:color="auto" w:fill="FFFFFF"/>
          </w:tcPr>
          <w:p w14:paraId="7584A5AB" w14:textId="77777777" w:rsidR="00955FF0" w:rsidRPr="007A4935" w:rsidRDefault="00955FF0" w:rsidP="00955FF0">
            <w:pPr>
              <w:pStyle w:val="Heading4"/>
              <w:jc w:val="center"/>
              <w:rPr>
                <w:rFonts w:cs="Arial"/>
                <w:b/>
                <w:bCs/>
                <w:i w:val="0"/>
                <w:iCs w:val="0"/>
                <w:sz w:val="24"/>
                <w:szCs w:val="24"/>
              </w:rPr>
            </w:pPr>
            <w:r w:rsidRPr="007A4935">
              <w:rPr>
                <w:rFonts w:cs="Arial"/>
                <w:b/>
                <w:bCs/>
                <w:i w:val="0"/>
                <w:iCs w:val="0"/>
                <w:color w:val="FFFFFF" w:themeColor="background1"/>
                <w:sz w:val="24"/>
                <w:szCs w:val="24"/>
              </w:rPr>
              <w:t>EXPIRY</w:t>
            </w:r>
          </w:p>
        </w:tc>
        <w:tc>
          <w:tcPr>
            <w:tcW w:w="7702" w:type="dxa"/>
            <w:vMerge w:val="restart"/>
            <w:tcBorders>
              <w:top w:val="nil"/>
              <w:bottom w:val="nil"/>
            </w:tcBorders>
          </w:tcPr>
          <w:p w14:paraId="7CD48ABA" w14:textId="4126016F" w:rsidR="00955FF0" w:rsidRDefault="00955FF0" w:rsidP="008379E8">
            <w:pPr>
              <w:spacing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This warrant stops having effect at            </w:t>
            </w:r>
            <w:r w:rsidR="00A63AD9">
              <w:rPr>
                <w:rFonts w:cs="Arial"/>
                <w:sz w:val="20"/>
              </w:rPr>
              <w:t xml:space="preserve">           </w:t>
            </w:r>
            <w:r>
              <w:rPr>
                <w:rFonts w:cs="Arial"/>
                <w:sz w:val="20"/>
              </w:rPr>
              <w:t xml:space="preserve">   on</w:t>
            </w:r>
            <w:r w:rsidR="00AE43F6">
              <w:rPr>
                <w:rFonts w:cs="Arial"/>
                <w:sz w:val="20"/>
              </w:rPr>
              <w:t xml:space="preserve">              </w:t>
            </w:r>
            <w:r w:rsidR="00A63AD9">
              <w:rPr>
                <w:rFonts w:cs="Arial"/>
                <w:sz w:val="20"/>
              </w:rPr>
              <w:t xml:space="preserve">         </w:t>
            </w:r>
            <w:r w:rsidR="00AE43F6">
              <w:rPr>
                <w:rFonts w:cs="Arial"/>
                <w:sz w:val="20"/>
              </w:rPr>
              <w:t xml:space="preserve">    </w:t>
            </w:r>
            <w:r>
              <w:rPr>
                <w:rFonts w:cs="Arial"/>
                <w:sz w:val="20"/>
              </w:rPr>
              <w:t>20</w:t>
            </w:r>
            <w:r w:rsidR="00AE43F6">
              <w:rPr>
                <w:rFonts w:cs="Arial"/>
                <w:sz w:val="20"/>
              </w:rPr>
              <w:t xml:space="preserve">               </w:t>
            </w:r>
          </w:p>
          <w:p w14:paraId="00DAFA49" w14:textId="77777777" w:rsidR="00955FF0" w:rsidRDefault="00955FF0" w:rsidP="008379E8">
            <w:pPr>
              <w:spacing w:after="60"/>
              <w:rPr>
                <w:rFonts w:cs="Arial"/>
                <w:sz w:val="20"/>
              </w:rPr>
            </w:pPr>
          </w:p>
          <w:p w14:paraId="6BC0679B" w14:textId="77777777" w:rsidR="00955FF0" w:rsidRDefault="00955FF0" w:rsidP="008379E8">
            <w:pPr>
              <w:spacing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Given under my hand at                                           , in the said State </w:t>
            </w:r>
          </w:p>
          <w:p w14:paraId="4F53A224" w14:textId="4A602AF2" w:rsidR="00955FF0" w:rsidRDefault="00955FF0" w:rsidP="008379E8">
            <w:pPr>
              <w:spacing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this                        day of                        20</w:t>
            </w:r>
            <w:r w:rsidR="00AE43F6">
              <w:rPr>
                <w:rFonts w:cs="Arial"/>
                <w:sz w:val="20"/>
              </w:rPr>
              <w:t xml:space="preserve">       </w:t>
            </w:r>
            <w:r w:rsidR="00A63AD9">
              <w:rPr>
                <w:rFonts w:cs="Arial"/>
                <w:sz w:val="20"/>
              </w:rPr>
              <w:t>.</w:t>
            </w:r>
          </w:p>
          <w:p w14:paraId="5680159F" w14:textId="77777777" w:rsidR="00955FF0" w:rsidRDefault="00955FF0" w:rsidP="008379E8">
            <w:pPr>
              <w:spacing w:after="60"/>
              <w:rPr>
                <w:rFonts w:cs="Arial"/>
                <w:sz w:val="20"/>
              </w:rPr>
            </w:pPr>
          </w:p>
          <w:p w14:paraId="0ACA46BD" w14:textId="33D7E53F" w:rsidR="00955FF0" w:rsidRDefault="00955FF0" w:rsidP="008379E8">
            <w:pPr>
              <w:spacing w:after="6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 xml:space="preserve">      </w:t>
            </w:r>
          </w:p>
          <w:p w14:paraId="0D086933" w14:textId="5C991D99" w:rsidR="00955FF0" w:rsidRDefault="00955FF0" w:rsidP="008379E8">
            <w:pPr>
              <w:spacing w:after="6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Magistrate’s name</w:t>
            </w:r>
            <w:r w:rsidR="00AE43F6">
              <w:rPr>
                <w:rFonts w:cs="Arial"/>
                <w:i/>
                <w:sz w:val="20"/>
              </w:rPr>
              <w:t>:</w:t>
            </w:r>
            <w:r>
              <w:rPr>
                <w:rFonts w:cs="Arial"/>
                <w:i/>
                <w:sz w:val="20"/>
              </w:rPr>
              <w:t xml:space="preserve"> </w:t>
            </w:r>
          </w:p>
        </w:tc>
      </w:tr>
      <w:tr w:rsidR="00955FF0" w14:paraId="585C391D" w14:textId="77777777" w:rsidTr="008379E8">
        <w:trPr>
          <w:cantSplit/>
        </w:trPr>
        <w:tc>
          <w:tcPr>
            <w:tcW w:w="2647" w:type="dxa"/>
            <w:tcBorders>
              <w:top w:val="nil"/>
            </w:tcBorders>
          </w:tcPr>
          <w:p w14:paraId="402A2F51" w14:textId="77777777" w:rsidR="00955FF0" w:rsidRDefault="00955FF0" w:rsidP="008379E8">
            <w:pPr>
              <w:pStyle w:val="BodyText3"/>
              <w:rPr>
                <w:rFonts w:ascii="Arial" w:hAnsi="Arial" w:cs="Arial"/>
              </w:rPr>
            </w:pPr>
          </w:p>
          <w:p w14:paraId="2D661AAE" w14:textId="77777777" w:rsidR="00955FF0" w:rsidRPr="005208CA" w:rsidRDefault="00955FF0" w:rsidP="00955FF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i/>
                <w:iCs/>
                <w:sz w:val="20"/>
                <w:vertAlign w:val="superscript"/>
              </w:rPr>
            </w:pPr>
            <w:r w:rsidRPr="005208CA">
              <w:rPr>
                <w:i/>
                <w:iCs/>
                <w:sz w:val="20"/>
                <w:vertAlign w:val="superscript"/>
              </w:rPr>
              <w:t>(the date, within 14 days after the warrant’s issue, the warrant ends)</w:t>
            </w:r>
          </w:p>
          <w:p w14:paraId="411A6066" w14:textId="77777777" w:rsidR="00955FF0" w:rsidRDefault="00955FF0" w:rsidP="008379E8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702" w:type="dxa"/>
            <w:vMerge/>
            <w:tcBorders>
              <w:top w:val="nil"/>
            </w:tcBorders>
          </w:tcPr>
          <w:p w14:paraId="2BF10511" w14:textId="77777777" w:rsidR="00955FF0" w:rsidRDefault="00955FF0" w:rsidP="008379E8">
            <w:pPr>
              <w:rPr>
                <w:rFonts w:cs="Arial"/>
                <w:sz w:val="20"/>
              </w:rPr>
            </w:pPr>
          </w:p>
        </w:tc>
      </w:tr>
    </w:tbl>
    <w:p w14:paraId="6507E280" w14:textId="77777777" w:rsidR="00955FF0" w:rsidRPr="003165C0" w:rsidRDefault="00955FF0" w:rsidP="00955FF0">
      <w:pPr>
        <w:rPr>
          <w:rFonts w:cs="Arial"/>
          <w:i/>
          <w:szCs w:val="22"/>
          <w:vertAlign w:val="superscript"/>
        </w:rPr>
      </w:pPr>
      <w:r w:rsidRPr="003165C0">
        <w:rPr>
          <w:rFonts w:cs="Arial"/>
          <w:i/>
          <w:szCs w:val="22"/>
          <w:vertAlign w:val="superscript"/>
        </w:rPr>
        <w:t>*Delete if inapplicable</w:t>
      </w:r>
    </w:p>
    <w:p w14:paraId="7A8947F3" w14:textId="77777777" w:rsidR="00955FF0" w:rsidRPr="003165C0" w:rsidRDefault="00955FF0" w:rsidP="00955FF0">
      <w:pPr>
        <w:rPr>
          <w:rFonts w:cs="Arial"/>
          <w:i/>
          <w:szCs w:val="22"/>
          <w:vertAlign w:val="superscript"/>
          <w:lang w:val="en-AU"/>
        </w:rPr>
      </w:pPr>
      <w:r w:rsidRPr="003165C0">
        <w:rPr>
          <w:rFonts w:cs="Arial"/>
          <w:i/>
          <w:szCs w:val="22"/>
          <w:vertAlign w:val="superscript"/>
          <w:lang w:val="en-AU"/>
        </w:rPr>
        <w:t>** Unless the name is unknown or the magistrate considers it inappropriate to state the name</w:t>
      </w:r>
    </w:p>
    <w:p w14:paraId="57B35C91" w14:textId="77777777" w:rsidR="004D7A65" w:rsidRDefault="004D7A65" w:rsidP="00955FF0">
      <w:pPr>
        <w:widowControl w:val="0"/>
      </w:pPr>
    </w:p>
    <w:sectPr w:rsidR="004D7A65" w:rsidSect="00955FF0">
      <w:headerReference w:type="default" r:id="rId7"/>
      <w:pgSz w:w="12240" w:h="15840" w:code="1"/>
      <w:pgMar w:top="425" w:right="1043" w:bottom="142" w:left="1797" w:header="227" w:footer="72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A6966" w14:textId="77777777" w:rsidR="00955FF0" w:rsidRDefault="00955FF0" w:rsidP="00955FF0">
      <w:r>
        <w:separator/>
      </w:r>
    </w:p>
  </w:endnote>
  <w:endnote w:type="continuationSeparator" w:id="0">
    <w:p w14:paraId="37EBB140" w14:textId="77777777" w:rsidR="00955FF0" w:rsidRDefault="00955FF0" w:rsidP="0095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18C4A" w14:textId="77777777" w:rsidR="00955FF0" w:rsidRDefault="00955FF0" w:rsidP="00955FF0">
      <w:r>
        <w:separator/>
      </w:r>
    </w:p>
  </w:footnote>
  <w:footnote w:type="continuationSeparator" w:id="0">
    <w:p w14:paraId="735BB2FD" w14:textId="77777777" w:rsidR="00955FF0" w:rsidRDefault="00955FF0" w:rsidP="00955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38BD4" w14:textId="7B628D60" w:rsidR="00B65925" w:rsidRPr="00443EBC" w:rsidRDefault="00B65925" w:rsidP="00667876">
    <w:pPr>
      <w:pStyle w:val="Header"/>
      <w:jc w:val="right"/>
      <w:rPr>
        <w:sz w:val="20"/>
      </w:rPr>
    </w:pPr>
  </w:p>
  <w:p w14:paraId="58784078" w14:textId="77777777" w:rsidR="00B65925" w:rsidRDefault="00B659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96541"/>
    <w:multiLevelType w:val="hybridMultilevel"/>
    <w:tmpl w:val="FB5A3EF4"/>
    <w:lvl w:ilvl="0" w:tplc="8C4A60D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7D0E7E"/>
    <w:multiLevelType w:val="hybridMultilevel"/>
    <w:tmpl w:val="8AF8EB36"/>
    <w:lvl w:ilvl="0" w:tplc="893660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4221770">
    <w:abstractNumId w:val="1"/>
  </w:num>
  <w:num w:numId="2" w16cid:durableId="27690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F0"/>
    <w:rsid w:val="001C7F0F"/>
    <w:rsid w:val="002A46ED"/>
    <w:rsid w:val="002D4CF3"/>
    <w:rsid w:val="003165C0"/>
    <w:rsid w:val="00375C07"/>
    <w:rsid w:val="003C5698"/>
    <w:rsid w:val="00443EBC"/>
    <w:rsid w:val="004D7A65"/>
    <w:rsid w:val="00541DD6"/>
    <w:rsid w:val="005E443F"/>
    <w:rsid w:val="007A4935"/>
    <w:rsid w:val="00955FF0"/>
    <w:rsid w:val="009975D9"/>
    <w:rsid w:val="00A63AD9"/>
    <w:rsid w:val="00AE43F6"/>
    <w:rsid w:val="00B64EB6"/>
    <w:rsid w:val="00B65925"/>
    <w:rsid w:val="00B770F8"/>
    <w:rsid w:val="00DF27B5"/>
    <w:rsid w:val="00E2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84A3D"/>
  <w15:chartTrackingRefBased/>
  <w15:docId w15:val="{CAD3DDF4-CCEA-4FA0-A28D-38535D7C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FF0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55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955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955F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955F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955F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F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955F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F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F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F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F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F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F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F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F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F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F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F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F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F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F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F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F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F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F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FF0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rsid w:val="00955FF0"/>
    <w:rPr>
      <w:rFonts w:ascii="Times New Roman" w:hAnsi="Times New Roman"/>
      <w:sz w:val="20"/>
    </w:rPr>
  </w:style>
  <w:style w:type="character" w:customStyle="1" w:styleId="BodyText2Char">
    <w:name w:val="Body Text 2 Char"/>
    <w:basedOn w:val="DefaultParagraphFont"/>
    <w:link w:val="BodyText2"/>
    <w:rsid w:val="00955FF0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BodyText3">
    <w:name w:val="Body Text 3"/>
    <w:basedOn w:val="Normal"/>
    <w:link w:val="BodyText3Char"/>
    <w:rsid w:val="00955FF0"/>
    <w:rPr>
      <w:rFonts w:ascii="Times New Roman" w:hAnsi="Times New Roman"/>
      <w:i/>
      <w:sz w:val="16"/>
    </w:rPr>
  </w:style>
  <w:style w:type="character" w:customStyle="1" w:styleId="BodyText3Char">
    <w:name w:val="Body Text 3 Char"/>
    <w:basedOn w:val="DefaultParagraphFont"/>
    <w:link w:val="BodyText3"/>
    <w:rsid w:val="00955FF0"/>
    <w:rPr>
      <w:rFonts w:ascii="Times New Roman" w:eastAsia="Times New Roman" w:hAnsi="Times New Roman" w:cs="Times New Roman"/>
      <w:i/>
      <w:kern w:val="0"/>
      <w:sz w:val="16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rsid w:val="00955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FF0"/>
    <w:rPr>
      <w:rFonts w:ascii="Arial" w:eastAsia="Times New Roman" w:hAnsi="Arial" w:cs="Times New Roman"/>
      <w:kern w:val="0"/>
      <w:sz w:val="22"/>
      <w:szCs w:val="20"/>
      <w:lang w:val="en-US"/>
      <w14:ligatures w14:val="none"/>
    </w:rPr>
  </w:style>
  <w:style w:type="paragraph" w:styleId="Footer">
    <w:name w:val="footer"/>
    <w:basedOn w:val="Normal"/>
    <w:link w:val="FooterChar"/>
    <w:rsid w:val="00955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55FF0"/>
    <w:rPr>
      <w:rFonts w:ascii="Arial" w:eastAsia="Times New Roman" w:hAnsi="Arial" w:cs="Times New Roman"/>
      <w:kern w:val="0"/>
      <w:sz w:val="22"/>
      <w:szCs w:val="20"/>
      <w:lang w:val="en-US"/>
      <w14:ligatures w14:val="none"/>
    </w:rPr>
  </w:style>
  <w:style w:type="character" w:styleId="CommentReference">
    <w:name w:val="annotation reference"/>
    <w:rsid w:val="00955F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5FF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55FF0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05BE7C3E7E94290DD90912FB26A4E" ma:contentTypeVersion="12" ma:contentTypeDescription="Create a new document." ma:contentTypeScope="" ma:versionID="73659469f18af836e47f57bb6270f774">
  <xsd:schema xmlns:xsd="http://www.w3.org/2001/XMLSchema" xmlns:xs="http://www.w3.org/2001/XMLSchema" xmlns:p="http://schemas.microsoft.com/office/2006/metadata/properties" xmlns:ns2="a38addda-0916-4b03-8075-8ad3a6648466" xmlns:ns3="f4d45ab2-b758-4f93-9b0f-8ddf83eaab99" targetNamespace="http://schemas.microsoft.com/office/2006/metadata/properties" ma:root="true" ma:fieldsID="cd8f60749666e12211e30e61a500923c" ns2:_="" ns3:_="">
    <xsd:import namespace="a38addda-0916-4b03-8075-8ad3a6648466"/>
    <xsd:import namespace="f4d45ab2-b758-4f93-9b0f-8ddf83eaab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addda-0916-4b03-8075-8ad3a6648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e70b5f-7cdc-4e64-9a67-dcab2ee1b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45ab2-b758-4f93-9b0f-8ddf83eaab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84912b-98f9-420a-ba1f-5ed987e4e225}" ma:internalName="TaxCatchAll" ma:showField="CatchAllData" ma:web="f4d45ab2-b758-4f93-9b0f-8ddf83eaab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addda-0916-4b03-8075-8ad3a6648466">
      <Terms xmlns="http://schemas.microsoft.com/office/infopath/2007/PartnerControls"/>
    </lcf76f155ced4ddcb4097134ff3c332f>
    <TaxCatchAll xmlns="f4d45ab2-b758-4f93-9b0f-8ddf83eaab99" xsi:nil="true"/>
  </documentManagement>
</p:properties>
</file>

<file path=customXml/itemProps1.xml><?xml version="1.0" encoding="utf-8"?>
<ds:datastoreItem xmlns:ds="http://schemas.openxmlformats.org/officeDocument/2006/customXml" ds:itemID="{298B1D6C-9348-4CA1-8B62-E41B3DF92166}"/>
</file>

<file path=customXml/itemProps2.xml><?xml version="1.0" encoding="utf-8"?>
<ds:datastoreItem xmlns:ds="http://schemas.openxmlformats.org/officeDocument/2006/customXml" ds:itemID="{3CA07A69-F781-43B1-BE7E-8310CD20DE3A}"/>
</file>

<file path=customXml/itemProps3.xml><?xml version="1.0" encoding="utf-8"?>
<ds:datastoreItem xmlns:ds="http://schemas.openxmlformats.org/officeDocument/2006/customXml" ds:itemID="{A9C5615D-C247-425F-BD1F-0D27938508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1496</Characters>
  <Application>Microsoft Office Word</Application>
  <DocSecurity>0</DocSecurity>
  <Lines>59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Warrant to enter</vt:lpstr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Warrant to enter</dc:title>
  <dc:subject>Form to support authorised persons at local governments issue a warrant to enter a property to investigate a dog offence under the AMCDA 2008.</dc:subject>
  <dc:creator>Queensland Government</dc:creator>
  <cp:keywords>dog management, amcda, warrant, local government, compliance, dog offence</cp:keywords>
  <dc:description/>
  <cp:lastModifiedBy>Lana Kajlich</cp:lastModifiedBy>
  <cp:revision>9</cp:revision>
  <dcterms:created xsi:type="dcterms:W3CDTF">2024-10-16T08:01:00Z</dcterms:created>
  <dcterms:modified xsi:type="dcterms:W3CDTF">2024-10-16T21:48:00Z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0x01010083F05BE7C3E7E94290DD90912FB26A4E</vt:lpwstr>
  </property>
</Properties>
</file>