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AD8D0" w14:textId="56DCE297" w:rsidR="00E553D9" w:rsidRDefault="008C61DF" w:rsidP="00B67519">
      <w:pPr>
        <w:sectPr w:rsidR="00E553D9" w:rsidSect="00922F65">
          <w:headerReference w:type="default" r:id="rId11"/>
          <w:pgSz w:w="16838" w:h="11906" w:orient="landscape" w:code="9"/>
          <w:pgMar w:top="1581" w:right="1440" w:bottom="1797" w:left="1440" w:header="719" w:footer="709" w:gutter="0"/>
          <w:cols w:num="3" w:space="1134"/>
          <w:docGrid w:linePitch="360"/>
        </w:sectPr>
      </w:pPr>
      <w:r>
        <w:rPr>
          <w:noProof/>
        </w:rPr>
        <mc:AlternateContent>
          <mc:Choice Requires="wps">
            <w:drawing>
              <wp:anchor distT="0" distB="0" distL="114300" distR="114300" simplePos="0" relativeHeight="251659264" behindDoc="0" locked="1" layoutInCell="1" allowOverlap="1" wp14:anchorId="4220FA25" wp14:editId="558EDF26">
                <wp:simplePos x="0" y="0"/>
                <wp:positionH relativeFrom="page">
                  <wp:posOffset>7633335</wp:posOffset>
                </wp:positionH>
                <wp:positionV relativeFrom="page">
                  <wp:posOffset>2940050</wp:posOffset>
                </wp:positionV>
                <wp:extent cx="2628900" cy="102870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289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37C5D" w14:textId="4845DD34" w:rsidR="00645CEB" w:rsidRPr="001514AA" w:rsidRDefault="00680618" w:rsidP="00E553D9">
                            <w:pPr>
                              <w:pStyle w:val="BROCHUREintro"/>
                            </w:pPr>
                            <w:r>
                              <w:t>Information for agencies and providers of community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20FA25" id="_x0000_t202" coordsize="21600,21600" o:spt="202" path="m,l,21600r21600,l21600,xe">
                <v:stroke joinstyle="miter"/>
                <v:path gradientshapeok="t" o:connecttype="rect"/>
              </v:shapetype>
              <v:shape id="Text Box 6" o:spid="_x0000_s1026" type="#_x0000_t202" style="position:absolute;margin-left:601.05pt;margin-top:231.5pt;width:207pt;height:8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" filled="f" stroked="f">
                <v:path arrowok="t"/>
                <v:textbox inset="0,0,0,0">
                  <w:txbxContent>
                    <w:p w14:paraId="26537C5D" w14:textId="4845DD34" w:rsidR="00645CEB" w:rsidRPr="001514AA" w:rsidRDefault="00680618" w:rsidP="00E553D9">
                      <w:pPr>
                        <w:pStyle w:val="BROCHUREintro"/>
                      </w:pPr>
                      <w:r>
                        <w:t>Information for agencies and providers of community service</w:t>
                      </w:r>
                    </w:p>
                  </w:txbxContent>
                </v:textbox>
                <w10:wrap anchorx="page" anchory="page"/>
                <w10:anchorlock/>
              </v:shape>
            </w:pict>
          </mc:Fallback>
        </mc:AlternateContent>
      </w:r>
      <w:r>
        <w:rPr>
          <w:noProof/>
        </w:rPr>
        <mc:AlternateContent>
          <mc:Choice Requires="wps">
            <w:drawing>
              <wp:anchor distT="0" distB="0" distL="114300" distR="114300" simplePos="0" relativeHeight="251658240" behindDoc="0" locked="1" layoutInCell="1" allowOverlap="1" wp14:anchorId="78A77AE4" wp14:editId="2E9A628F">
                <wp:simplePos x="0" y="0"/>
                <wp:positionH relativeFrom="page">
                  <wp:posOffset>7595870</wp:posOffset>
                </wp:positionH>
                <wp:positionV relativeFrom="page">
                  <wp:posOffset>2033270</wp:posOffset>
                </wp:positionV>
                <wp:extent cx="2786380" cy="1214120"/>
                <wp:effectExtent l="0" t="0" r="13970" b="508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6380" cy="1214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2DEFA" w14:textId="5CBE9869" w:rsidR="00645CEB" w:rsidRDefault="00680618" w:rsidP="006C7A59">
                            <w:pPr>
                              <w:pStyle w:val="BROCHUREHEADING"/>
                            </w:pPr>
                            <w:r>
                              <w:t>Community service</w:t>
                            </w:r>
                            <w:r w:rsidR="00F134D9">
                              <w:t xml:space="preserve"> orders</w:t>
                            </w:r>
                          </w:p>
                          <w:p w14:paraId="7CE0EA11" w14:textId="77777777" w:rsidR="00645CEB" w:rsidRPr="00962A64" w:rsidRDefault="00645CEB" w:rsidP="00E553D9">
                            <w:pPr>
                              <w:pStyle w:val="BROCHUREHEADING"/>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77AE4" id="Text Box 5" o:spid="_x0000_s1027" type="#_x0000_t202" style="position:absolute;margin-left:598.1pt;margin-top:160.1pt;width:219.4pt;height:95.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" filled="f" stroked="f">
                <v:path arrowok="t"/>
                <v:textbox inset="0,0,0,0">
                  <w:txbxContent>
                    <w:p w14:paraId="2772DEFA" w14:textId="5CBE9869" w:rsidR="00645CEB" w:rsidRDefault="00680618" w:rsidP="006C7A59">
                      <w:pPr>
                        <w:pStyle w:val="BROCHUREHEADING"/>
                      </w:pPr>
                      <w:r>
                        <w:t>Community service</w:t>
                      </w:r>
                      <w:r w:rsidR="00F134D9">
                        <w:t xml:space="preserve"> orders</w:t>
                      </w:r>
                    </w:p>
                    <w:p w14:paraId="7CE0EA11" w14:textId="77777777" w:rsidR="00645CEB" w:rsidRPr="00962A64" w:rsidRDefault="00645CEB" w:rsidP="00E553D9">
                      <w:pPr>
                        <w:pStyle w:val="BROCHUREHEADING"/>
                      </w:pPr>
                    </w:p>
                  </w:txbxContent>
                </v:textbox>
                <w10:wrap anchorx="page" anchory="page"/>
                <w10:anchorlock/>
              </v:shape>
            </w:pict>
          </mc:Fallback>
        </mc:AlternateContent>
      </w:r>
      <w:r>
        <w:rPr>
          <w:noProof/>
        </w:rPr>
        <mc:AlternateContent>
          <mc:Choice Requires="wps">
            <w:drawing>
              <wp:anchor distT="0" distB="0" distL="114300" distR="114300" simplePos="0" relativeHeight="251657216" behindDoc="0" locked="1" layoutInCell="1" allowOverlap="1" wp14:anchorId="60E73BE1" wp14:editId="0B934AD9">
                <wp:simplePos x="0" y="0"/>
                <wp:positionH relativeFrom="page">
                  <wp:posOffset>3937635</wp:posOffset>
                </wp:positionH>
                <wp:positionV relativeFrom="page">
                  <wp:posOffset>1425575</wp:posOffset>
                </wp:positionV>
                <wp:extent cx="2879725" cy="5797550"/>
                <wp:effectExtent l="0" t="0" r="15875" b="1270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79725" cy="5797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4E354" w14:textId="0A46BD85" w:rsidR="00645CEB" w:rsidRDefault="00645CEB" w:rsidP="007B17B8">
                            <w:pPr>
                              <w:pStyle w:val="Heading1"/>
                            </w:pPr>
                            <w:r w:rsidRPr="001514AA">
                              <w:t>Need more information?</w:t>
                            </w:r>
                            <w:r>
                              <w:rPr>
                                <w:sz w:val="24"/>
                              </w:rPr>
                              <w:t xml:space="preserve"> </w:t>
                            </w:r>
                          </w:p>
                          <w:p w14:paraId="4F93C406" w14:textId="64364678" w:rsidR="00645CEB" w:rsidRDefault="00645CEB" w:rsidP="00E553D9">
                            <w:pPr>
                              <w:pStyle w:val="Heading3"/>
                            </w:pPr>
                            <w:r>
                              <w:rPr>
                                <w:noProof/>
                              </w:rPr>
                              <w:drawing>
                                <wp:inline distT="0" distB="0" distL="0" distR="0" wp14:anchorId="2279A493" wp14:editId="0710DEC5">
                                  <wp:extent cx="295029" cy="28597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ww.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5029" cy="285971"/>
                                          </a:xfrm>
                                          <a:prstGeom prst="rect">
                                            <a:avLst/>
                                          </a:prstGeom>
                                        </pic:spPr>
                                      </pic:pic>
                                    </a:graphicData>
                                  </a:graphic>
                                </wp:inline>
                              </w:drawing>
                            </w:r>
                            <w:r>
                              <w:t xml:space="preserve"> Web</w:t>
                            </w:r>
                          </w:p>
                          <w:p w14:paraId="1CBF5CEB" w14:textId="745C56D8" w:rsidR="00645CEB" w:rsidRDefault="00645CEB" w:rsidP="00AB2582">
                            <w:pPr>
                              <w:spacing w:after="120"/>
                              <w:rPr>
                                <w:sz w:val="24"/>
                              </w:rPr>
                            </w:pPr>
                            <w:r w:rsidRPr="004C77EF">
                              <w:rPr>
                                <w:sz w:val="24"/>
                                <w:highlight w:val="yellow"/>
                              </w:rPr>
                              <w:t>www.qld.gov.au/youthjustice</w:t>
                            </w:r>
                          </w:p>
                          <w:p w14:paraId="72D40A45" w14:textId="5A896DF3" w:rsidR="00645CEB" w:rsidRPr="00E553D9" w:rsidRDefault="00645CEB" w:rsidP="00E553D9">
                            <w:r w:rsidRPr="00C52640">
                              <w:rPr>
                                <w:sz w:val="24"/>
                                <w:highlight w:val="yellow"/>
                              </w:rPr>
                              <w:t>www.</w:t>
                            </w:r>
                            <w:r w:rsidR="00525506" w:rsidRPr="00C52640">
                              <w:rPr>
                                <w:sz w:val="24"/>
                                <w:highlight w:val="yellow"/>
                              </w:rPr>
                              <w:t>cyjma</w:t>
                            </w:r>
                            <w:r w:rsidRPr="00C52640">
                              <w:rPr>
                                <w:sz w:val="24"/>
                                <w:highlight w:val="yellow"/>
                              </w:rPr>
                              <w:t>.qld.gov.au</w:t>
                            </w:r>
                          </w:p>
                          <w:p w14:paraId="05A1D6E8"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374D0618"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20EF92C6"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21DE776B"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6E981444"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5B4E7115"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6B55208C"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1BB182EA"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03F7FA37"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5B46D417"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3B4A3D02"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2A134B5F" w14:textId="77777777" w:rsidR="00645CEB" w:rsidRPr="00432860"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24001DAE" w14:textId="17847822" w:rsidR="00645CEB" w:rsidRPr="00560EC3" w:rsidRDefault="00645CEB" w:rsidP="00AB2582">
                            <w:pPr>
                              <w:pStyle w:val="DLCOPY"/>
                            </w:pPr>
                            <w:r w:rsidRPr="00560EC3">
                              <w:t>The material presented in this publication is distributed by the Queensland Government for information only and is subject to change without notice. The Queensland Government disclaims all responsibility and liability (including liability in negligence) for all expenses, losses, damages and costs incurred as a result of the information being inaccurate or incomplete in any way and for any reason. © State of Q</w:t>
                            </w:r>
                            <w:r>
                              <w:t xml:space="preserve">ueensland </w:t>
                            </w:r>
                            <w:r w:rsidR="004C77EF">
                              <w:t>2024</w:t>
                            </w:r>
                          </w:p>
                          <w:p w14:paraId="5A9FD3CA" w14:textId="77777777" w:rsidR="00645CEB" w:rsidRDefault="00645CEB" w:rsidP="00E553D9">
                            <w:pPr>
                              <w:pStyle w:val="Heading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73BE1" id="Text Box 4" o:spid="_x0000_s1028" type="#_x0000_t202" style="position:absolute;margin-left:310.05pt;margin-top:112.25pt;width:226.75pt;height:45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" filled="f" stroked="f">
                <v:path arrowok="t"/>
                <v:textbox inset="0,0,0,0">
                  <w:txbxContent>
                    <w:p w14:paraId="4224E354" w14:textId="0A46BD85" w:rsidR="00645CEB" w:rsidRDefault="00645CEB" w:rsidP="007B17B8">
                      <w:pPr>
                        <w:pStyle w:val="Heading1"/>
                      </w:pPr>
                      <w:r w:rsidRPr="001514AA">
                        <w:t>Need more information?</w:t>
                      </w:r>
                      <w:r>
                        <w:rPr>
                          <w:sz w:val="24"/>
                        </w:rPr>
                        <w:t xml:space="preserve"> </w:t>
                      </w:r>
                    </w:p>
                    <w:p w14:paraId="4F93C406" w14:textId="64364678" w:rsidR="00645CEB" w:rsidRDefault="00645CEB" w:rsidP="00E553D9">
                      <w:pPr>
                        <w:pStyle w:val="Heading3"/>
                      </w:pPr>
                      <w:r>
                        <w:rPr>
                          <w:noProof/>
                        </w:rPr>
                        <w:drawing>
                          <wp:inline distT="0" distB="0" distL="0" distR="0" wp14:anchorId="2279A493" wp14:editId="0710DEC5">
                            <wp:extent cx="295029" cy="28597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ww.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5029" cy="285971"/>
                                    </a:xfrm>
                                    <a:prstGeom prst="rect">
                                      <a:avLst/>
                                    </a:prstGeom>
                                  </pic:spPr>
                                </pic:pic>
                              </a:graphicData>
                            </a:graphic>
                          </wp:inline>
                        </w:drawing>
                      </w:r>
                      <w:r>
                        <w:t xml:space="preserve"> Web</w:t>
                      </w:r>
                    </w:p>
                    <w:p w14:paraId="1CBF5CEB" w14:textId="745C56D8" w:rsidR="00645CEB" w:rsidRDefault="00645CEB" w:rsidP="00AB2582">
                      <w:pPr>
                        <w:spacing w:after="120"/>
                        <w:rPr>
                          <w:sz w:val="24"/>
                        </w:rPr>
                      </w:pPr>
                      <w:r w:rsidRPr="004C77EF">
                        <w:rPr>
                          <w:sz w:val="24"/>
                          <w:highlight w:val="yellow"/>
                        </w:rPr>
                        <w:t>www.qld.gov.au/youthjustice</w:t>
                      </w:r>
                    </w:p>
                    <w:p w14:paraId="72D40A45" w14:textId="5A896DF3" w:rsidR="00645CEB" w:rsidRPr="00E553D9" w:rsidRDefault="00645CEB" w:rsidP="00E553D9">
                      <w:r w:rsidRPr="00C52640">
                        <w:rPr>
                          <w:sz w:val="24"/>
                          <w:highlight w:val="yellow"/>
                        </w:rPr>
                        <w:t>www.</w:t>
                      </w:r>
                      <w:r w:rsidR="00525506" w:rsidRPr="00C52640">
                        <w:rPr>
                          <w:sz w:val="24"/>
                          <w:highlight w:val="yellow"/>
                        </w:rPr>
                        <w:t>cyjma</w:t>
                      </w:r>
                      <w:r w:rsidRPr="00C52640">
                        <w:rPr>
                          <w:sz w:val="24"/>
                          <w:highlight w:val="yellow"/>
                        </w:rPr>
                        <w:t>.qld.gov.au</w:t>
                      </w:r>
                    </w:p>
                    <w:p w14:paraId="05A1D6E8"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374D0618"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20EF92C6"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21DE776B"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6E981444"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5B4E7115"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6B55208C"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1BB182EA"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03F7FA37"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5B46D417"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3B4A3D02"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2A134B5F" w14:textId="77777777" w:rsidR="00645CEB" w:rsidRPr="00432860"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24001DAE" w14:textId="17847822" w:rsidR="00645CEB" w:rsidRPr="00560EC3" w:rsidRDefault="00645CEB" w:rsidP="00AB2582">
                      <w:pPr>
                        <w:pStyle w:val="DLCOPY"/>
                      </w:pPr>
                      <w:r w:rsidRPr="00560EC3">
                        <w:t>The material presented in this publication is distributed by the Queensland Government for information only and is subject to change without notice. The Queensland Government disclaims all responsibility and liability (including liability in negligence) for all expenses, losses, damages and costs incurred as a result of the information being inaccurate or incomplete in any way and for any reason. © State of Q</w:t>
                      </w:r>
                      <w:r>
                        <w:t xml:space="preserve">ueensland </w:t>
                      </w:r>
                      <w:r w:rsidR="004C77EF">
                        <w:t>2024</w:t>
                      </w:r>
                    </w:p>
                    <w:p w14:paraId="5A9FD3CA" w14:textId="77777777" w:rsidR="00645CEB" w:rsidRDefault="00645CEB" w:rsidP="00E553D9">
                      <w:pPr>
                        <w:pStyle w:val="Heading4"/>
                      </w:pPr>
                    </w:p>
                  </w:txbxContent>
                </v:textbox>
                <w10:wrap anchorx="page" anchory="page"/>
                <w10:anchorlock/>
              </v:shape>
            </w:pict>
          </mc:Fallback>
        </mc:AlternateContent>
      </w:r>
      <w:r>
        <w:rPr>
          <w:noProof/>
        </w:rPr>
        <mc:AlternateContent>
          <mc:Choice Requires="wps">
            <w:drawing>
              <wp:anchor distT="0" distB="0" distL="114300" distR="114300" simplePos="0" relativeHeight="251656192" behindDoc="0" locked="1" layoutInCell="0" allowOverlap="1" wp14:anchorId="359BE058" wp14:editId="29D81262">
                <wp:simplePos x="0" y="0"/>
                <wp:positionH relativeFrom="page">
                  <wp:posOffset>431800</wp:posOffset>
                </wp:positionH>
                <wp:positionV relativeFrom="page">
                  <wp:posOffset>1425575</wp:posOffset>
                </wp:positionV>
                <wp:extent cx="2736215" cy="5673090"/>
                <wp:effectExtent l="0" t="0" r="6985"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36215" cy="5673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E790C" w14:textId="73A3F363" w:rsidR="00645CEB" w:rsidRPr="001514AA" w:rsidRDefault="00120B4B" w:rsidP="00E553D9">
                            <w:pPr>
                              <w:pStyle w:val="Heading1"/>
                            </w:pPr>
                            <w:r>
                              <w:t>More information</w:t>
                            </w:r>
                          </w:p>
                          <w:p w14:paraId="1599AB2A" w14:textId="77777777" w:rsidR="00120B4B" w:rsidRPr="0042532A" w:rsidRDefault="00120B4B" w:rsidP="00120B4B">
                            <w:r w:rsidRPr="0042532A">
                              <w:t xml:space="preserve">Contact us for more information about community service and how your agency can become an approved community service provider. </w:t>
                            </w:r>
                          </w:p>
                          <w:p w14:paraId="18B2B639" w14:textId="4007EB33" w:rsidR="00120B4B" w:rsidRDefault="00120B4B" w:rsidP="00FB7730">
                            <w:pPr>
                              <w:tabs>
                                <w:tab w:val="left" w:leader="underscore" w:pos="4111"/>
                              </w:tabs>
                              <w:spacing w:after="120"/>
                            </w:pPr>
                            <w:r>
                              <w:t>Centre</w:t>
                            </w:r>
                            <w:r w:rsidR="00645CEB">
                              <w:t xml:space="preserve"> </w:t>
                            </w:r>
                            <w:r>
                              <w:tab/>
                            </w:r>
                          </w:p>
                          <w:p w14:paraId="71EB0790" w14:textId="77777777" w:rsidR="00120B4B" w:rsidRDefault="00120B4B" w:rsidP="00FB7730">
                            <w:pPr>
                              <w:tabs>
                                <w:tab w:val="left" w:leader="underscore" w:pos="4111"/>
                              </w:tabs>
                              <w:spacing w:after="120"/>
                            </w:pPr>
                          </w:p>
                          <w:p w14:paraId="66BB5CB9" w14:textId="0AD6CF35" w:rsidR="00120B4B" w:rsidRDefault="00120B4B" w:rsidP="00FB7730">
                            <w:pPr>
                              <w:tabs>
                                <w:tab w:val="left" w:leader="underscore" w:pos="4111"/>
                              </w:tabs>
                              <w:spacing w:after="120"/>
                            </w:pPr>
                            <w:r>
                              <w:t xml:space="preserve">Phone </w:t>
                            </w:r>
                            <w:r>
                              <w:tab/>
                            </w:r>
                          </w:p>
                          <w:p w14:paraId="2AA0E784" w14:textId="77777777" w:rsidR="00120B4B" w:rsidRDefault="00120B4B" w:rsidP="00FB7730">
                            <w:pPr>
                              <w:tabs>
                                <w:tab w:val="left" w:leader="underscore" w:pos="4111"/>
                              </w:tabs>
                              <w:spacing w:after="120"/>
                            </w:pPr>
                          </w:p>
                          <w:p w14:paraId="4EB0323F" w14:textId="018A9957" w:rsidR="00120B4B" w:rsidRDefault="00120B4B" w:rsidP="00120B4B">
                            <w:pPr>
                              <w:pStyle w:val="Heading1"/>
                            </w:pPr>
                          </w:p>
                          <w:p w14:paraId="3E20A706" w14:textId="608E05F6" w:rsidR="00ED1030" w:rsidRDefault="00ED1030" w:rsidP="00FB7730">
                            <w:pPr>
                              <w:tabs>
                                <w:tab w:val="left" w:leader="underscore" w:pos="4111"/>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BE058" id="Text Box 3" o:spid="_x0000_s1029" type="#_x0000_t202" style="position:absolute;margin-left:34pt;margin-top:112.25pt;width:215.45pt;height:446.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" o:allowincell="f" filled="f" stroked="f">
                <v:path arrowok="t"/>
                <v:textbox inset="0,0,0,0">
                  <w:txbxContent>
                    <w:p w14:paraId="751E790C" w14:textId="73A3F363" w:rsidR="00645CEB" w:rsidRPr="001514AA" w:rsidRDefault="00120B4B" w:rsidP="00E553D9">
                      <w:pPr>
                        <w:pStyle w:val="Heading1"/>
                      </w:pPr>
                      <w:r>
                        <w:t>More information</w:t>
                      </w:r>
                    </w:p>
                    <w:p w14:paraId="1599AB2A" w14:textId="77777777" w:rsidR="00120B4B" w:rsidRPr="0042532A" w:rsidRDefault="00120B4B" w:rsidP="00120B4B">
                      <w:r w:rsidRPr="0042532A">
                        <w:t xml:space="preserve">Contact us for more information about community service and how your agency can become an approved community service provider. </w:t>
                      </w:r>
                    </w:p>
                    <w:p w14:paraId="18B2B639" w14:textId="4007EB33" w:rsidR="00120B4B" w:rsidRDefault="00120B4B" w:rsidP="00FB7730">
                      <w:pPr>
                        <w:tabs>
                          <w:tab w:val="left" w:leader="underscore" w:pos="4111"/>
                        </w:tabs>
                        <w:spacing w:after="120"/>
                      </w:pPr>
                      <w:r>
                        <w:t>Centre</w:t>
                      </w:r>
                      <w:r w:rsidR="00645CEB">
                        <w:t xml:space="preserve"> </w:t>
                      </w:r>
                      <w:r>
                        <w:tab/>
                      </w:r>
                    </w:p>
                    <w:p w14:paraId="71EB0790" w14:textId="77777777" w:rsidR="00120B4B" w:rsidRDefault="00120B4B" w:rsidP="00FB7730">
                      <w:pPr>
                        <w:tabs>
                          <w:tab w:val="left" w:leader="underscore" w:pos="4111"/>
                        </w:tabs>
                        <w:spacing w:after="120"/>
                      </w:pPr>
                    </w:p>
                    <w:p w14:paraId="66BB5CB9" w14:textId="0AD6CF35" w:rsidR="00120B4B" w:rsidRDefault="00120B4B" w:rsidP="00FB7730">
                      <w:pPr>
                        <w:tabs>
                          <w:tab w:val="left" w:leader="underscore" w:pos="4111"/>
                        </w:tabs>
                        <w:spacing w:after="120"/>
                      </w:pPr>
                      <w:r>
                        <w:t xml:space="preserve">Phone </w:t>
                      </w:r>
                      <w:r>
                        <w:tab/>
                      </w:r>
                    </w:p>
                    <w:p w14:paraId="2AA0E784" w14:textId="77777777" w:rsidR="00120B4B" w:rsidRDefault="00120B4B" w:rsidP="00FB7730">
                      <w:pPr>
                        <w:tabs>
                          <w:tab w:val="left" w:leader="underscore" w:pos="4111"/>
                        </w:tabs>
                        <w:spacing w:after="120"/>
                      </w:pPr>
                    </w:p>
                    <w:p w14:paraId="4EB0323F" w14:textId="018A9957" w:rsidR="00120B4B" w:rsidRDefault="00120B4B" w:rsidP="00120B4B">
                      <w:pPr>
                        <w:pStyle w:val="Heading1"/>
                      </w:pPr>
                    </w:p>
                    <w:p w14:paraId="3E20A706" w14:textId="608E05F6" w:rsidR="00ED1030" w:rsidRDefault="00ED1030" w:rsidP="00FB7730">
                      <w:pPr>
                        <w:tabs>
                          <w:tab w:val="left" w:leader="underscore" w:pos="4111"/>
                        </w:tabs>
                      </w:pPr>
                    </w:p>
                  </w:txbxContent>
                </v:textbox>
                <w10:wrap anchorx="page" anchory="page"/>
                <w10:anchorlock/>
              </v:shape>
            </w:pict>
          </mc:Fallback>
        </mc:AlternateContent>
      </w:r>
    </w:p>
    <w:p w14:paraId="5A93244D" w14:textId="77777777" w:rsidR="000D2BDB" w:rsidRPr="0042532A" w:rsidRDefault="000D2BDB" w:rsidP="000D2BDB">
      <w:r w:rsidRPr="0042532A">
        <w:lastRenderedPageBreak/>
        <w:t xml:space="preserve">When a court finds a young person guilty of an offence, it may order the young person to perform unpaid community service. </w:t>
      </w:r>
    </w:p>
    <w:p w14:paraId="41B55AD8" w14:textId="77777777" w:rsidR="000D2BDB" w:rsidRDefault="000D2BDB" w:rsidP="000D2BDB">
      <w:r w:rsidRPr="0042532A">
        <w:t xml:space="preserve">A community service order provides a clear consequence for significant and/or repeated offending behaviour. </w:t>
      </w:r>
    </w:p>
    <w:p w14:paraId="2E0E8A24" w14:textId="6DD7E943" w:rsidR="000D2BDB" w:rsidRDefault="000D2BDB" w:rsidP="000D2BDB">
      <w:r w:rsidRPr="0042532A">
        <w:t xml:space="preserve">The order requires a young person to perform unpaid work as directed by </w:t>
      </w:r>
      <w:r>
        <w:t>Youth Justice</w:t>
      </w:r>
      <w:r w:rsidRPr="0042532A">
        <w:t>.</w:t>
      </w:r>
    </w:p>
    <w:p w14:paraId="7ED64544" w14:textId="77777777" w:rsidR="000D2BDB" w:rsidRPr="00560EC3" w:rsidRDefault="000D2BDB" w:rsidP="000D2BDB">
      <w:pPr>
        <w:pStyle w:val="Heading1"/>
        <w:rPr>
          <w:rFonts w:eastAsia="Cambria"/>
          <w:lang w:val="en-GB" w:eastAsia="en-US"/>
        </w:rPr>
      </w:pPr>
      <w:r w:rsidRPr="00560EC3">
        <w:rPr>
          <w:rFonts w:eastAsia="Cambria"/>
          <w:lang w:val="en-GB" w:eastAsia="en-US"/>
        </w:rPr>
        <w:t>Aims and objectives</w:t>
      </w:r>
    </w:p>
    <w:p w14:paraId="7D2C38C3" w14:textId="77777777" w:rsidR="000D2BDB" w:rsidRPr="0042532A" w:rsidRDefault="000D2BDB" w:rsidP="000D2BDB">
      <w:pPr>
        <w:spacing w:after="120"/>
      </w:pPr>
      <w:r w:rsidRPr="0042532A">
        <w:t>Community service orders provide a consequence for offending. They also provide young people with the opportunity to:</w:t>
      </w:r>
    </w:p>
    <w:p w14:paraId="248A82CF" w14:textId="77777777" w:rsidR="000D2BDB" w:rsidRPr="000D2BDB" w:rsidRDefault="000D2BDB" w:rsidP="000D2BDB">
      <w:pPr>
        <w:pStyle w:val="ListParagraph"/>
        <w:numPr>
          <w:ilvl w:val="0"/>
          <w:numId w:val="37"/>
        </w:numPr>
        <w:rPr>
          <w:rFonts w:cs="Arial-BoldMT"/>
          <w:bCs/>
        </w:rPr>
      </w:pPr>
      <w:r w:rsidRPr="000D2BDB">
        <w:rPr>
          <w:rFonts w:cs="Arial-BoldMT"/>
          <w:bCs/>
        </w:rPr>
        <w:t>make amends to the community</w:t>
      </w:r>
    </w:p>
    <w:p w14:paraId="70C8FD50" w14:textId="77777777" w:rsidR="000D2BDB" w:rsidRPr="000D2BDB" w:rsidRDefault="000D2BDB" w:rsidP="000D2BDB">
      <w:pPr>
        <w:pStyle w:val="ListParagraph"/>
        <w:numPr>
          <w:ilvl w:val="0"/>
          <w:numId w:val="37"/>
        </w:numPr>
        <w:rPr>
          <w:rFonts w:cs="Arial-BoldMT"/>
          <w:bCs/>
        </w:rPr>
      </w:pPr>
      <w:r w:rsidRPr="000D2BDB">
        <w:rPr>
          <w:rFonts w:cs="Arial-BoldMT"/>
          <w:bCs/>
        </w:rPr>
        <w:t>develop in responsible, beneficial and socially accepted ways</w:t>
      </w:r>
    </w:p>
    <w:p w14:paraId="69AAD627" w14:textId="77777777" w:rsidR="000D2BDB" w:rsidRPr="000D2BDB" w:rsidRDefault="000D2BDB" w:rsidP="000D2BDB">
      <w:pPr>
        <w:pStyle w:val="ListParagraph"/>
        <w:numPr>
          <w:ilvl w:val="0"/>
          <w:numId w:val="37"/>
        </w:numPr>
        <w:rPr>
          <w:rFonts w:cs="Arial-BoldMT"/>
          <w:bCs/>
        </w:rPr>
      </w:pPr>
      <w:r w:rsidRPr="000D2BDB">
        <w:rPr>
          <w:rFonts w:cs="Arial-BoldMT"/>
          <w:bCs/>
        </w:rPr>
        <w:t>gain new skills, knowledge and experience through work activities</w:t>
      </w:r>
    </w:p>
    <w:p w14:paraId="59E68C2E" w14:textId="77777777" w:rsidR="000D2BDB" w:rsidRPr="000D2BDB" w:rsidRDefault="000D2BDB" w:rsidP="000D2BDB">
      <w:pPr>
        <w:pStyle w:val="ListParagraph"/>
        <w:numPr>
          <w:ilvl w:val="0"/>
          <w:numId w:val="37"/>
        </w:numPr>
        <w:rPr>
          <w:rFonts w:cs="Arial-BoldMT"/>
          <w:bCs/>
        </w:rPr>
      </w:pPr>
      <w:r w:rsidRPr="000D2BDB">
        <w:rPr>
          <w:rFonts w:cs="Arial-BoldMT"/>
          <w:bCs/>
        </w:rPr>
        <w:t>access culturally appropriate programs and services</w:t>
      </w:r>
    </w:p>
    <w:p w14:paraId="7C9C9DC5" w14:textId="77777777" w:rsidR="000D2BDB" w:rsidRPr="000D2BDB" w:rsidRDefault="000D2BDB" w:rsidP="000D2BDB">
      <w:pPr>
        <w:pStyle w:val="ListParagraph"/>
        <w:numPr>
          <w:ilvl w:val="0"/>
          <w:numId w:val="37"/>
        </w:numPr>
        <w:rPr>
          <w:rFonts w:cs="Arial-BoldMT"/>
          <w:bCs/>
        </w:rPr>
      </w:pPr>
      <w:r w:rsidRPr="000D2BDB">
        <w:rPr>
          <w:rFonts w:cs="Arial-BoldMT"/>
          <w:bCs/>
        </w:rPr>
        <w:t>gain maturity and responsibility for organising their own life by attending scheduled work activities</w:t>
      </w:r>
    </w:p>
    <w:p w14:paraId="1F5D7F56" w14:textId="5F724331" w:rsidR="000D2BDB" w:rsidRPr="000D2BDB" w:rsidRDefault="000D2BDB" w:rsidP="000D2BDB">
      <w:pPr>
        <w:pStyle w:val="ListParagraph"/>
        <w:numPr>
          <w:ilvl w:val="0"/>
          <w:numId w:val="37"/>
        </w:numPr>
        <w:rPr>
          <w:rFonts w:cs="Arial-BoldMT"/>
          <w:bCs/>
        </w:rPr>
      </w:pPr>
      <w:r w:rsidRPr="000D2BDB">
        <w:rPr>
          <w:rFonts w:cs="Arial-BoldMT"/>
          <w:bCs/>
        </w:rPr>
        <w:t>positively engage with members of</w:t>
      </w:r>
      <w:r>
        <w:rPr>
          <w:rFonts w:cs="Arial-BoldMT"/>
          <w:bCs/>
        </w:rPr>
        <w:t xml:space="preserve"> their community and receive on</w:t>
      </w:r>
      <w:r w:rsidRPr="000D2BDB">
        <w:rPr>
          <w:rFonts w:cs="Arial-BoldMT"/>
          <w:bCs/>
        </w:rPr>
        <w:t>going support</w:t>
      </w:r>
    </w:p>
    <w:p w14:paraId="60EAC7F4" w14:textId="77777777" w:rsidR="000D2BDB" w:rsidRDefault="000D2BDB" w:rsidP="000D2BDB">
      <w:pPr>
        <w:pStyle w:val="ListParagraph"/>
        <w:numPr>
          <w:ilvl w:val="0"/>
          <w:numId w:val="37"/>
        </w:numPr>
        <w:rPr>
          <w:rFonts w:cs="Arial-BoldMT"/>
          <w:bCs/>
        </w:rPr>
      </w:pPr>
      <w:r w:rsidRPr="000D2BDB">
        <w:rPr>
          <w:rFonts w:cs="Arial-BoldMT"/>
          <w:bCs/>
        </w:rPr>
        <w:t xml:space="preserve">be recognised for performing a valued and worthwhile service to the community. </w:t>
      </w:r>
    </w:p>
    <w:p w14:paraId="2A05C0F2" w14:textId="1ECF0D0D" w:rsidR="000D2BDB" w:rsidRPr="00AD4730" w:rsidRDefault="000D2BDB" w:rsidP="000D2BDB">
      <w:pPr>
        <w:pStyle w:val="Heading1"/>
      </w:pPr>
      <w:r>
        <w:t>Activities a young person can perform on community service</w:t>
      </w:r>
    </w:p>
    <w:p w14:paraId="39C7CD92" w14:textId="77777777" w:rsidR="000D2BDB" w:rsidRPr="0042532A" w:rsidRDefault="000D2BDB" w:rsidP="000D2BDB">
      <w:pPr>
        <w:spacing w:after="120"/>
      </w:pPr>
      <w:r w:rsidRPr="0042532A">
        <w:t>Young people must perform activities that meet certain criteria, including that:</w:t>
      </w:r>
    </w:p>
    <w:p w14:paraId="412622B8" w14:textId="77777777" w:rsidR="000D2BDB" w:rsidRPr="000D2BDB" w:rsidRDefault="000D2BDB" w:rsidP="000D2BDB">
      <w:pPr>
        <w:pStyle w:val="ListParagraph"/>
        <w:numPr>
          <w:ilvl w:val="0"/>
          <w:numId w:val="38"/>
        </w:numPr>
        <w:rPr>
          <w:rFonts w:cs="Arial-BoldMT"/>
          <w:bCs/>
        </w:rPr>
      </w:pPr>
      <w:r w:rsidRPr="000D2BDB">
        <w:rPr>
          <w:rFonts w:cs="Arial-BoldMT"/>
          <w:bCs/>
        </w:rPr>
        <w:t>the activity is unpaid work</w:t>
      </w:r>
    </w:p>
    <w:p w14:paraId="6F0ECE06" w14:textId="77777777" w:rsidR="000D2BDB" w:rsidRPr="000D2BDB" w:rsidRDefault="000D2BDB" w:rsidP="000D2BDB">
      <w:pPr>
        <w:pStyle w:val="ListParagraph"/>
        <w:numPr>
          <w:ilvl w:val="0"/>
          <w:numId w:val="38"/>
        </w:numPr>
        <w:rPr>
          <w:rFonts w:cs="Arial-BoldMT"/>
          <w:bCs/>
        </w:rPr>
      </w:pPr>
      <w:r w:rsidRPr="000D2BDB">
        <w:rPr>
          <w:rFonts w:cs="Arial-BoldMT"/>
          <w:bCs/>
        </w:rPr>
        <w:t>the activity will benefit members of the community in some way</w:t>
      </w:r>
    </w:p>
    <w:p w14:paraId="2602AC93" w14:textId="77777777" w:rsidR="000D2BDB" w:rsidRPr="000D2BDB" w:rsidRDefault="000D2BDB" w:rsidP="000D2BDB">
      <w:pPr>
        <w:pStyle w:val="ListParagraph"/>
        <w:numPr>
          <w:ilvl w:val="0"/>
          <w:numId w:val="38"/>
        </w:numPr>
        <w:rPr>
          <w:rFonts w:cs="Arial-BoldMT"/>
          <w:bCs/>
        </w:rPr>
      </w:pPr>
      <w:r w:rsidRPr="000D2BDB">
        <w:rPr>
          <w:rFonts w:cs="Arial-BoldMT"/>
          <w:bCs/>
        </w:rPr>
        <w:t>the young person’s placement at the agency will not disrupt another person’s opportunity to gain paid employment or attend education</w:t>
      </w:r>
    </w:p>
    <w:p w14:paraId="4FA3488F" w14:textId="77777777" w:rsidR="000D2BDB" w:rsidRPr="000D2BDB" w:rsidRDefault="000D2BDB" w:rsidP="000D2BDB">
      <w:pPr>
        <w:pStyle w:val="ListParagraph"/>
        <w:numPr>
          <w:ilvl w:val="0"/>
          <w:numId w:val="38"/>
        </w:numPr>
        <w:rPr>
          <w:rFonts w:cs="Arial-BoldMT"/>
          <w:bCs/>
        </w:rPr>
      </w:pPr>
      <w:r w:rsidRPr="000D2BDB">
        <w:rPr>
          <w:rFonts w:cs="Arial-BoldMT"/>
          <w:bCs/>
        </w:rPr>
        <w:t xml:space="preserve">the activity is meaningful and has a clear purpose </w:t>
      </w:r>
    </w:p>
    <w:p w14:paraId="462388E4" w14:textId="77777777" w:rsidR="000D2BDB" w:rsidRPr="000D2BDB" w:rsidRDefault="000D2BDB" w:rsidP="000D2BDB">
      <w:pPr>
        <w:pStyle w:val="ListParagraph"/>
        <w:numPr>
          <w:ilvl w:val="0"/>
          <w:numId w:val="38"/>
        </w:numPr>
        <w:rPr>
          <w:rFonts w:cs="Arial-BoldMT"/>
          <w:bCs/>
        </w:rPr>
      </w:pPr>
      <w:r w:rsidRPr="000D2BDB">
        <w:rPr>
          <w:rFonts w:cs="Arial-BoldMT"/>
          <w:bCs/>
        </w:rPr>
        <w:t>the activity does not expose the young person to adult offenders</w:t>
      </w:r>
    </w:p>
    <w:p w14:paraId="5C475EBB" w14:textId="77777777" w:rsidR="000D2BDB" w:rsidRPr="000D2BDB" w:rsidRDefault="000D2BDB" w:rsidP="000D2BDB">
      <w:pPr>
        <w:pStyle w:val="ListParagraph"/>
        <w:numPr>
          <w:ilvl w:val="0"/>
          <w:numId w:val="38"/>
        </w:numPr>
        <w:rPr>
          <w:rFonts w:cs="Arial-BoldMT"/>
          <w:bCs/>
        </w:rPr>
      </w:pPr>
      <w:r w:rsidRPr="000D2BDB">
        <w:rPr>
          <w:rFonts w:cs="Arial-BoldMT"/>
          <w:bCs/>
        </w:rPr>
        <w:t>the activity is consistent with workplace health and safety requirements</w:t>
      </w:r>
    </w:p>
    <w:p w14:paraId="390A05D9" w14:textId="77777777" w:rsidR="000D2BDB" w:rsidRPr="000D2BDB" w:rsidRDefault="000D2BDB" w:rsidP="000D2BDB">
      <w:pPr>
        <w:pStyle w:val="ListParagraph"/>
        <w:numPr>
          <w:ilvl w:val="0"/>
          <w:numId w:val="38"/>
        </w:numPr>
        <w:rPr>
          <w:rFonts w:cs="Arial-BoldMT"/>
          <w:bCs/>
        </w:rPr>
      </w:pPr>
      <w:r w:rsidRPr="000D2BDB">
        <w:rPr>
          <w:rFonts w:cs="Arial-BoldMT"/>
          <w:bCs/>
        </w:rPr>
        <w:t xml:space="preserve">the activity provided by the agency will not place the young person in conflict with their cultural or religious beliefs. </w:t>
      </w:r>
    </w:p>
    <w:p w14:paraId="508F2E79" w14:textId="77777777" w:rsidR="000D2BDB" w:rsidRPr="0042532A" w:rsidRDefault="000D2BDB" w:rsidP="000D2BDB">
      <w:pPr>
        <w:spacing w:after="120"/>
      </w:pPr>
      <w:r w:rsidRPr="0042532A">
        <w:t>Where possible work activities:</w:t>
      </w:r>
    </w:p>
    <w:p w14:paraId="1FF6AD3A" w14:textId="77777777" w:rsidR="000D2BDB" w:rsidRPr="0042532A" w:rsidRDefault="000D2BDB" w:rsidP="000D2BDB">
      <w:pPr>
        <w:pStyle w:val="ListParagraph"/>
        <w:numPr>
          <w:ilvl w:val="0"/>
          <w:numId w:val="39"/>
        </w:numPr>
      </w:pPr>
      <w:r w:rsidRPr="0042532A">
        <w:t>are goal-oriented</w:t>
      </w:r>
    </w:p>
    <w:p w14:paraId="556058AB" w14:textId="77777777" w:rsidR="000D2BDB" w:rsidRPr="0042532A" w:rsidRDefault="000D2BDB" w:rsidP="000D2BDB">
      <w:pPr>
        <w:pStyle w:val="ListParagraph"/>
        <w:numPr>
          <w:ilvl w:val="0"/>
          <w:numId w:val="39"/>
        </w:numPr>
      </w:pPr>
      <w:r w:rsidRPr="0042532A">
        <w:t>are interesting</w:t>
      </w:r>
    </w:p>
    <w:p w14:paraId="6C3686B6" w14:textId="77777777" w:rsidR="000D2BDB" w:rsidRPr="0042532A" w:rsidRDefault="000D2BDB" w:rsidP="000D2BDB">
      <w:pPr>
        <w:pStyle w:val="ListParagraph"/>
        <w:numPr>
          <w:ilvl w:val="0"/>
          <w:numId w:val="39"/>
        </w:numPr>
      </w:pPr>
      <w:r w:rsidRPr="0042532A">
        <w:t xml:space="preserve">offer young people an opportunity to learn new skills. </w:t>
      </w:r>
    </w:p>
    <w:p w14:paraId="0A58617F" w14:textId="77777777" w:rsidR="000D2BDB" w:rsidRDefault="000D2BDB" w:rsidP="000D2BDB">
      <w:r w:rsidRPr="0042532A">
        <w:t xml:space="preserve">Youth </w:t>
      </w:r>
      <w:r>
        <w:t>J</w:t>
      </w:r>
      <w:r w:rsidRPr="0042532A">
        <w:t xml:space="preserve">ustice officers try to ensure that the work activity has some relationship to the young person’s offending behaviour. </w:t>
      </w:r>
    </w:p>
    <w:p w14:paraId="02DAF838" w14:textId="7BA0FB88" w:rsidR="000D2BDB" w:rsidRPr="0042532A" w:rsidRDefault="000D2BDB" w:rsidP="000D2BDB">
      <w:r w:rsidRPr="0042532A">
        <w:t xml:space="preserve">This provides the young person with a consequence that clearly links to their offending behaviour. </w:t>
      </w:r>
    </w:p>
    <w:p w14:paraId="257138D0" w14:textId="77777777" w:rsidR="000D2BDB" w:rsidRPr="0005645F" w:rsidRDefault="000D2BDB" w:rsidP="000D2BDB">
      <w:pPr>
        <w:spacing w:after="120"/>
      </w:pPr>
      <w:r w:rsidRPr="0005645F">
        <w:t>Examples of work activities include:</w:t>
      </w:r>
    </w:p>
    <w:p w14:paraId="039D4D73" w14:textId="77777777" w:rsidR="000D2BDB" w:rsidRPr="0005645F" w:rsidRDefault="000D2BDB" w:rsidP="000D2BDB">
      <w:pPr>
        <w:pStyle w:val="ListParagraph"/>
        <w:numPr>
          <w:ilvl w:val="0"/>
          <w:numId w:val="40"/>
        </w:numPr>
      </w:pPr>
      <w:r w:rsidRPr="0005645F">
        <w:t>landscaping local agency/church grounds</w:t>
      </w:r>
    </w:p>
    <w:p w14:paraId="44B0DCA4" w14:textId="77777777" w:rsidR="000D2BDB" w:rsidRPr="0005645F" w:rsidRDefault="000D2BDB" w:rsidP="000D2BDB">
      <w:pPr>
        <w:pStyle w:val="ListParagraph"/>
        <w:numPr>
          <w:ilvl w:val="0"/>
          <w:numId w:val="40"/>
        </w:numPr>
      </w:pPr>
      <w:r w:rsidRPr="0005645F">
        <w:t>painting community agency buildings</w:t>
      </w:r>
    </w:p>
    <w:p w14:paraId="500D4B54" w14:textId="77777777" w:rsidR="000D2BDB" w:rsidRPr="0005645F" w:rsidRDefault="000D2BDB" w:rsidP="000D2BDB">
      <w:pPr>
        <w:pStyle w:val="ListParagraph"/>
        <w:numPr>
          <w:ilvl w:val="0"/>
          <w:numId w:val="40"/>
        </w:numPr>
      </w:pPr>
      <w:r w:rsidRPr="0005645F">
        <w:t xml:space="preserve">making toys/equipment for charities. </w:t>
      </w:r>
    </w:p>
    <w:p w14:paraId="5D72FD70" w14:textId="77777777" w:rsidR="000D2BDB" w:rsidRPr="00560EC3" w:rsidRDefault="000D2BDB" w:rsidP="000D2BDB">
      <w:pPr>
        <w:pStyle w:val="Heading1"/>
        <w:rPr>
          <w:rFonts w:eastAsia="Cambria"/>
          <w:lang w:val="en-GB" w:eastAsia="en-US"/>
        </w:rPr>
      </w:pPr>
      <w:r w:rsidRPr="00560EC3">
        <w:rPr>
          <w:rFonts w:eastAsia="Cambria"/>
          <w:lang w:val="en-GB" w:eastAsia="en-US"/>
        </w:rPr>
        <w:t>Community service agencies</w:t>
      </w:r>
    </w:p>
    <w:p w14:paraId="1F71AC92" w14:textId="77777777" w:rsidR="000D2BDB" w:rsidRPr="0042532A" w:rsidRDefault="000D2BDB" w:rsidP="000D2BDB">
      <w:r w:rsidRPr="0042532A">
        <w:t xml:space="preserve">Community service agencies are engaged to supervise young people subject to community service orders. </w:t>
      </w:r>
    </w:p>
    <w:p w14:paraId="3BB6100F" w14:textId="77777777" w:rsidR="000D2BDB" w:rsidRDefault="000D2BDB" w:rsidP="000D2BDB">
      <w:r w:rsidRPr="0042532A">
        <w:t xml:space="preserve">Youth Justice assesses agencies to determine their capacity to provide suitable work activities for young people. </w:t>
      </w:r>
    </w:p>
    <w:p w14:paraId="66F632AE" w14:textId="32D0D9B3" w:rsidR="000D2BDB" w:rsidRPr="0042532A" w:rsidRDefault="004702ED" w:rsidP="000D2BDB">
      <w:r>
        <w:t>A</w:t>
      </w:r>
      <w:r w:rsidR="000D2BDB" w:rsidRPr="0042532A">
        <w:t xml:space="preserve">n agreement is made between the agency and the </w:t>
      </w:r>
      <w:r w:rsidR="0063467A">
        <w:t>d</w:t>
      </w:r>
      <w:r w:rsidR="000D2BDB" w:rsidRPr="0042532A">
        <w:t xml:space="preserve">epartment </w:t>
      </w:r>
      <w:r>
        <w:t>if the agency is appropriate.</w:t>
      </w:r>
    </w:p>
    <w:p w14:paraId="58A46A55" w14:textId="77777777" w:rsidR="000D2BDB" w:rsidRDefault="000D2BDB" w:rsidP="000D2BDB">
      <w:r w:rsidRPr="0042532A">
        <w:t xml:space="preserve">Agreements are reviewed every two years. </w:t>
      </w:r>
    </w:p>
    <w:p w14:paraId="5050852E" w14:textId="77777777" w:rsidR="000D2BDB" w:rsidRDefault="000D2BDB" w:rsidP="000D2BDB">
      <w:pPr>
        <w:spacing w:after="120"/>
      </w:pPr>
      <w:r w:rsidRPr="0042532A">
        <w:t>Under these agreements, the community service agency may provide</w:t>
      </w:r>
      <w:r>
        <w:t>:</w:t>
      </w:r>
    </w:p>
    <w:p w14:paraId="1CD22732" w14:textId="77777777" w:rsidR="000D2BDB" w:rsidRDefault="000D2BDB" w:rsidP="000D2BDB">
      <w:pPr>
        <w:pStyle w:val="ListParagraph"/>
        <w:numPr>
          <w:ilvl w:val="0"/>
          <w:numId w:val="41"/>
        </w:numPr>
      </w:pPr>
      <w:r w:rsidRPr="0042532A">
        <w:t>the work activity</w:t>
      </w:r>
    </w:p>
    <w:p w14:paraId="0E032EA8" w14:textId="108922AC" w:rsidR="000D2BDB" w:rsidRPr="0042532A" w:rsidRDefault="000D2BDB" w:rsidP="000D2BDB">
      <w:pPr>
        <w:pStyle w:val="ListParagraph"/>
        <w:numPr>
          <w:ilvl w:val="0"/>
          <w:numId w:val="41"/>
        </w:numPr>
      </w:pPr>
      <w:r w:rsidRPr="0042532A">
        <w:t xml:space="preserve">supervision for young people performing community service. </w:t>
      </w:r>
    </w:p>
    <w:p w14:paraId="75C92F1A" w14:textId="79484C3D" w:rsidR="009B5134" w:rsidRPr="00E553D9" w:rsidRDefault="009B5134" w:rsidP="00F9323E">
      <w:pPr>
        <w:spacing w:after="120"/>
      </w:pPr>
    </w:p>
    <w:sectPr w:rsidR="009B5134" w:rsidRPr="00E553D9" w:rsidSect="00ED21C1">
      <w:pgSz w:w="16838" w:h="11906" w:orient="landscape" w:code="9"/>
      <w:pgMar w:top="993" w:right="851" w:bottom="851" w:left="851" w:header="709" w:footer="709" w:gutter="0"/>
      <w:cols w:num="3" w:space="11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3EFC9" w14:textId="77777777" w:rsidR="00433FC0" w:rsidRDefault="00433FC0">
      <w:r>
        <w:separator/>
      </w:r>
    </w:p>
  </w:endnote>
  <w:endnote w:type="continuationSeparator" w:id="0">
    <w:p w14:paraId="0A2E19BA" w14:textId="77777777" w:rsidR="00433FC0" w:rsidRDefault="00433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Arial-BoldMT">
    <w:altName w:val="Arial"/>
    <w:charset w:val="00"/>
    <w:family w:val="auto"/>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FBCC8" w14:textId="77777777" w:rsidR="00433FC0" w:rsidRDefault="00433FC0">
      <w:r>
        <w:separator/>
      </w:r>
    </w:p>
  </w:footnote>
  <w:footnote w:type="continuationSeparator" w:id="0">
    <w:p w14:paraId="39FDBED5" w14:textId="77777777" w:rsidR="00433FC0" w:rsidRDefault="00433F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B0C12" w14:textId="37EAE124" w:rsidR="00645CEB" w:rsidRDefault="00E80CD3">
    <w:pPr>
      <w:pStyle w:val="Header"/>
    </w:pPr>
    <w:r>
      <w:rPr>
        <w:noProof/>
      </w:rPr>
      <w:drawing>
        <wp:anchor distT="0" distB="0" distL="114300" distR="114300" simplePos="0" relativeHeight="251661312" behindDoc="1" locked="0" layoutInCell="1" allowOverlap="1" wp14:anchorId="0C9CCFDF" wp14:editId="48CBF9F8">
          <wp:simplePos x="0" y="0"/>
          <wp:positionH relativeFrom="page">
            <wp:align>left</wp:align>
          </wp:positionH>
          <wp:positionV relativeFrom="paragraph">
            <wp:posOffset>-457835</wp:posOffset>
          </wp:positionV>
          <wp:extent cx="10694670" cy="7562850"/>
          <wp:effectExtent l="0" t="0" r="0" b="0"/>
          <wp:wrapTight wrapText="bothSides">
            <wp:wrapPolygon edited="0">
              <wp:start x="0" y="0"/>
              <wp:lineTo x="0" y="21546"/>
              <wp:lineTo x="21546" y="21546"/>
              <wp:lineTo x="21546" y="0"/>
              <wp:lineTo x="0" y="0"/>
            </wp:wrapPolygon>
          </wp:wrapTight>
          <wp:docPr id="6" name="Picture 6" descr="A blue and white background with orang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and white background with orange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94670" cy="7562850"/>
                  </a:xfrm>
                  <a:prstGeom prst="rect">
                    <a:avLst/>
                  </a:prstGeom>
                </pic:spPr>
              </pic:pic>
            </a:graphicData>
          </a:graphic>
          <wp14:sizeRelH relativeFrom="margin">
            <wp14:pctWidth>0</wp14:pctWidth>
          </wp14:sizeRelH>
          <wp14:sizeRelV relativeFrom="margin">
            <wp14:pctHeight>0</wp14:pctHeight>
          </wp14:sizeRelV>
        </wp:anchor>
      </w:drawing>
    </w:r>
    <w:r w:rsidR="005663CE">
      <w:rPr>
        <w:noProof/>
      </w:rPr>
      <w:drawing>
        <wp:anchor distT="0" distB="0" distL="114300" distR="114300" simplePos="0" relativeHeight="251659264" behindDoc="0" locked="0" layoutInCell="1" allowOverlap="1" wp14:anchorId="75462E3C" wp14:editId="7447800F">
          <wp:simplePos x="0" y="0"/>
          <wp:positionH relativeFrom="column">
            <wp:posOffset>7827010</wp:posOffset>
          </wp:positionH>
          <wp:positionV relativeFrom="paragraph">
            <wp:posOffset>-277178</wp:posOffset>
          </wp:positionV>
          <wp:extent cx="1833562" cy="3714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833562" cy="3714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B6E1D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C7E8C"/>
    <w:multiLevelType w:val="hybridMultilevel"/>
    <w:tmpl w:val="3906E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AC139A"/>
    <w:multiLevelType w:val="hybridMultilevel"/>
    <w:tmpl w:val="3DFE9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FB4A3F"/>
    <w:multiLevelType w:val="hybridMultilevel"/>
    <w:tmpl w:val="75DE3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F24CDE"/>
    <w:multiLevelType w:val="hybridMultilevel"/>
    <w:tmpl w:val="2E722F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CAF550A"/>
    <w:multiLevelType w:val="hybridMultilevel"/>
    <w:tmpl w:val="49D4B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BD1D66"/>
    <w:multiLevelType w:val="hybridMultilevel"/>
    <w:tmpl w:val="2DAA5B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54D684C"/>
    <w:multiLevelType w:val="hybridMultilevel"/>
    <w:tmpl w:val="176E46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6A74C46"/>
    <w:multiLevelType w:val="hybridMultilevel"/>
    <w:tmpl w:val="B4EC7A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7356FA9"/>
    <w:multiLevelType w:val="hybridMultilevel"/>
    <w:tmpl w:val="040CA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272BCD"/>
    <w:multiLevelType w:val="hybridMultilevel"/>
    <w:tmpl w:val="18E68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C47329"/>
    <w:multiLevelType w:val="hybridMultilevel"/>
    <w:tmpl w:val="8B3261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ED51570"/>
    <w:multiLevelType w:val="hybridMultilevel"/>
    <w:tmpl w:val="2E980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CF66D2"/>
    <w:multiLevelType w:val="hybridMultilevel"/>
    <w:tmpl w:val="8398C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9430CF"/>
    <w:multiLevelType w:val="hybridMultilevel"/>
    <w:tmpl w:val="546051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729171F"/>
    <w:multiLevelType w:val="hybridMultilevel"/>
    <w:tmpl w:val="69B80F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81E42C3"/>
    <w:multiLevelType w:val="hybridMultilevel"/>
    <w:tmpl w:val="C7048F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AA836B6"/>
    <w:multiLevelType w:val="hybridMultilevel"/>
    <w:tmpl w:val="4C560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727BE3"/>
    <w:multiLevelType w:val="hybridMultilevel"/>
    <w:tmpl w:val="1D06B5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D827EC3"/>
    <w:multiLevelType w:val="hybridMultilevel"/>
    <w:tmpl w:val="A85EA2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F19076B"/>
    <w:multiLevelType w:val="hybridMultilevel"/>
    <w:tmpl w:val="81508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F9A614D"/>
    <w:multiLevelType w:val="hybridMultilevel"/>
    <w:tmpl w:val="0B3EA6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0B605A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ADB1103"/>
    <w:multiLevelType w:val="hybridMultilevel"/>
    <w:tmpl w:val="B77A3B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8EE2302"/>
    <w:multiLevelType w:val="hybridMultilevel"/>
    <w:tmpl w:val="56684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36657E"/>
    <w:multiLevelType w:val="hybridMultilevel"/>
    <w:tmpl w:val="E4563A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4AB66D7"/>
    <w:multiLevelType w:val="hybridMultilevel"/>
    <w:tmpl w:val="280A7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54B5F6C"/>
    <w:multiLevelType w:val="hybridMultilevel"/>
    <w:tmpl w:val="E46ED1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7B50A3A"/>
    <w:multiLevelType w:val="hybridMultilevel"/>
    <w:tmpl w:val="234A4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886DAC"/>
    <w:multiLevelType w:val="hybridMultilevel"/>
    <w:tmpl w:val="5D004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D000BDA"/>
    <w:multiLevelType w:val="hybridMultilevel"/>
    <w:tmpl w:val="95D8E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9DD19A0"/>
    <w:multiLevelType w:val="hybridMultilevel"/>
    <w:tmpl w:val="912CBB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D4E0EDD"/>
    <w:multiLevelType w:val="hybridMultilevel"/>
    <w:tmpl w:val="C4B25C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2B610D0"/>
    <w:multiLevelType w:val="hybridMultilevel"/>
    <w:tmpl w:val="3DC642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4791125"/>
    <w:multiLevelType w:val="hybridMultilevel"/>
    <w:tmpl w:val="B442F1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802448A"/>
    <w:multiLevelType w:val="hybridMultilevel"/>
    <w:tmpl w:val="6F28B1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8547746"/>
    <w:multiLevelType w:val="hybridMultilevel"/>
    <w:tmpl w:val="F780AA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86E6B4F"/>
    <w:multiLevelType w:val="hybridMultilevel"/>
    <w:tmpl w:val="1CEA8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B17681C"/>
    <w:multiLevelType w:val="hybridMultilevel"/>
    <w:tmpl w:val="9FF4E6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BB63FBB"/>
    <w:multiLevelType w:val="hybridMultilevel"/>
    <w:tmpl w:val="5B24D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FF1093F"/>
    <w:multiLevelType w:val="hybridMultilevel"/>
    <w:tmpl w:val="B1E40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73198049">
    <w:abstractNumId w:val="22"/>
  </w:num>
  <w:num w:numId="2" w16cid:durableId="1570186872">
    <w:abstractNumId w:val="0"/>
  </w:num>
  <w:num w:numId="3" w16cid:durableId="823930720">
    <w:abstractNumId w:val="3"/>
  </w:num>
  <w:num w:numId="4" w16cid:durableId="624624250">
    <w:abstractNumId w:val="30"/>
  </w:num>
  <w:num w:numId="5" w16cid:durableId="1830948146">
    <w:abstractNumId w:val="29"/>
  </w:num>
  <w:num w:numId="6" w16cid:durableId="930355292">
    <w:abstractNumId w:val="10"/>
  </w:num>
  <w:num w:numId="7" w16cid:durableId="734746204">
    <w:abstractNumId w:val="28"/>
  </w:num>
  <w:num w:numId="8" w16cid:durableId="1002470010">
    <w:abstractNumId w:val="37"/>
  </w:num>
  <w:num w:numId="9" w16cid:durableId="1605262067">
    <w:abstractNumId w:val="16"/>
  </w:num>
  <w:num w:numId="10" w16cid:durableId="818033021">
    <w:abstractNumId w:val="38"/>
  </w:num>
  <w:num w:numId="11" w16cid:durableId="1768186065">
    <w:abstractNumId w:val="36"/>
  </w:num>
  <w:num w:numId="12" w16cid:durableId="995033932">
    <w:abstractNumId w:val="6"/>
  </w:num>
  <w:num w:numId="13" w16cid:durableId="956177815">
    <w:abstractNumId w:val="27"/>
  </w:num>
  <w:num w:numId="14" w16cid:durableId="1123577049">
    <w:abstractNumId w:val="8"/>
  </w:num>
  <w:num w:numId="15" w16cid:durableId="239414533">
    <w:abstractNumId w:val="7"/>
  </w:num>
  <w:num w:numId="16" w16cid:durableId="321198094">
    <w:abstractNumId w:val="5"/>
  </w:num>
  <w:num w:numId="17" w16cid:durableId="591205151">
    <w:abstractNumId w:val="12"/>
  </w:num>
  <w:num w:numId="18" w16cid:durableId="2136822956">
    <w:abstractNumId w:val="17"/>
  </w:num>
  <w:num w:numId="19" w16cid:durableId="988631604">
    <w:abstractNumId w:val="18"/>
  </w:num>
  <w:num w:numId="20" w16cid:durableId="889073965">
    <w:abstractNumId w:val="32"/>
  </w:num>
  <w:num w:numId="21" w16cid:durableId="33697411">
    <w:abstractNumId w:val="25"/>
  </w:num>
  <w:num w:numId="22" w16cid:durableId="49038504">
    <w:abstractNumId w:val="34"/>
  </w:num>
  <w:num w:numId="23" w16cid:durableId="2050494814">
    <w:abstractNumId w:val="26"/>
  </w:num>
  <w:num w:numId="24" w16cid:durableId="1706177998">
    <w:abstractNumId w:val="1"/>
  </w:num>
  <w:num w:numId="25" w16cid:durableId="1848253136">
    <w:abstractNumId w:val="20"/>
  </w:num>
  <w:num w:numId="26" w16cid:durableId="43414461">
    <w:abstractNumId w:val="19"/>
  </w:num>
  <w:num w:numId="27" w16cid:durableId="415053993">
    <w:abstractNumId w:val="11"/>
  </w:num>
  <w:num w:numId="28" w16cid:durableId="846941304">
    <w:abstractNumId w:val="15"/>
  </w:num>
  <w:num w:numId="29" w16cid:durableId="483740089">
    <w:abstractNumId w:val="33"/>
  </w:num>
  <w:num w:numId="30" w16cid:durableId="1693915990">
    <w:abstractNumId w:val="9"/>
  </w:num>
  <w:num w:numId="31" w16cid:durableId="116723162">
    <w:abstractNumId w:val="40"/>
  </w:num>
  <w:num w:numId="32" w16cid:durableId="60908265">
    <w:abstractNumId w:val="39"/>
  </w:num>
  <w:num w:numId="33" w16cid:durableId="825508867">
    <w:abstractNumId w:val="14"/>
  </w:num>
  <w:num w:numId="34" w16cid:durableId="1224365495">
    <w:abstractNumId w:val="24"/>
  </w:num>
  <w:num w:numId="35" w16cid:durableId="401029680">
    <w:abstractNumId w:val="13"/>
  </w:num>
  <w:num w:numId="36" w16cid:durableId="2125495993">
    <w:abstractNumId w:val="2"/>
  </w:num>
  <w:num w:numId="37" w16cid:durableId="644967571">
    <w:abstractNumId w:val="23"/>
  </w:num>
  <w:num w:numId="38" w16cid:durableId="2009556622">
    <w:abstractNumId w:val="21"/>
  </w:num>
  <w:num w:numId="39" w16cid:durableId="1311835416">
    <w:abstractNumId w:val="4"/>
  </w:num>
  <w:num w:numId="40" w16cid:durableId="1617179540">
    <w:abstractNumId w:val="31"/>
  </w:num>
  <w:num w:numId="41" w16cid:durableId="8400472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3D9"/>
    <w:rsid w:val="00000764"/>
    <w:rsid w:val="000020B0"/>
    <w:rsid w:val="00005B69"/>
    <w:rsid w:val="00005F2E"/>
    <w:rsid w:val="00006DEA"/>
    <w:rsid w:val="00010B78"/>
    <w:rsid w:val="0001147A"/>
    <w:rsid w:val="000119C1"/>
    <w:rsid w:val="00012064"/>
    <w:rsid w:val="00013EDB"/>
    <w:rsid w:val="00014D8B"/>
    <w:rsid w:val="0001502E"/>
    <w:rsid w:val="000156A3"/>
    <w:rsid w:val="000156D7"/>
    <w:rsid w:val="00020AE5"/>
    <w:rsid w:val="0002320A"/>
    <w:rsid w:val="000253BB"/>
    <w:rsid w:val="000254AC"/>
    <w:rsid w:val="00025A5B"/>
    <w:rsid w:val="0002752A"/>
    <w:rsid w:val="000318F2"/>
    <w:rsid w:val="00031987"/>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09DD"/>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2BDB"/>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0B4B"/>
    <w:rsid w:val="00122F4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55E"/>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717"/>
    <w:rsid w:val="00183B0F"/>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42DD"/>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40B9"/>
    <w:rsid w:val="002203A6"/>
    <w:rsid w:val="00226951"/>
    <w:rsid w:val="00226BFA"/>
    <w:rsid w:val="00226D91"/>
    <w:rsid w:val="00230F7C"/>
    <w:rsid w:val="002313BE"/>
    <w:rsid w:val="002314C8"/>
    <w:rsid w:val="00232FAE"/>
    <w:rsid w:val="00233842"/>
    <w:rsid w:val="00234730"/>
    <w:rsid w:val="00234764"/>
    <w:rsid w:val="002358C4"/>
    <w:rsid w:val="00235B3E"/>
    <w:rsid w:val="00240804"/>
    <w:rsid w:val="00240EC4"/>
    <w:rsid w:val="00241526"/>
    <w:rsid w:val="00245995"/>
    <w:rsid w:val="0024689F"/>
    <w:rsid w:val="0025261A"/>
    <w:rsid w:val="0025352A"/>
    <w:rsid w:val="00254821"/>
    <w:rsid w:val="002563CA"/>
    <w:rsid w:val="00257943"/>
    <w:rsid w:val="00260A6D"/>
    <w:rsid w:val="00261A32"/>
    <w:rsid w:val="00262A44"/>
    <w:rsid w:val="00262FB9"/>
    <w:rsid w:val="0026369C"/>
    <w:rsid w:val="002656D2"/>
    <w:rsid w:val="00266F37"/>
    <w:rsid w:val="00267C6C"/>
    <w:rsid w:val="00270865"/>
    <w:rsid w:val="00270A74"/>
    <w:rsid w:val="00271E3F"/>
    <w:rsid w:val="00274BC0"/>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69C"/>
    <w:rsid w:val="002E3AB9"/>
    <w:rsid w:val="002E67FA"/>
    <w:rsid w:val="002F03C8"/>
    <w:rsid w:val="002F05F6"/>
    <w:rsid w:val="002F06F7"/>
    <w:rsid w:val="002F0A8B"/>
    <w:rsid w:val="002F7B19"/>
    <w:rsid w:val="00302A75"/>
    <w:rsid w:val="003035B2"/>
    <w:rsid w:val="003039A9"/>
    <w:rsid w:val="00303DDD"/>
    <w:rsid w:val="00310794"/>
    <w:rsid w:val="0031117F"/>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19A9"/>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37BE"/>
    <w:rsid w:val="003A3B06"/>
    <w:rsid w:val="003A4A8D"/>
    <w:rsid w:val="003A4EB2"/>
    <w:rsid w:val="003A50C7"/>
    <w:rsid w:val="003A53E4"/>
    <w:rsid w:val="003A6C0E"/>
    <w:rsid w:val="003A7E49"/>
    <w:rsid w:val="003B07F1"/>
    <w:rsid w:val="003B1815"/>
    <w:rsid w:val="003B3D4E"/>
    <w:rsid w:val="003B3FBC"/>
    <w:rsid w:val="003B47F3"/>
    <w:rsid w:val="003B4B4E"/>
    <w:rsid w:val="003B5E6B"/>
    <w:rsid w:val="003B689E"/>
    <w:rsid w:val="003C0FC6"/>
    <w:rsid w:val="003C247B"/>
    <w:rsid w:val="003C3165"/>
    <w:rsid w:val="003C3299"/>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3FC0"/>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4E48"/>
    <w:rsid w:val="00456F37"/>
    <w:rsid w:val="00460670"/>
    <w:rsid w:val="00461540"/>
    <w:rsid w:val="00462DFB"/>
    <w:rsid w:val="00463665"/>
    <w:rsid w:val="00464047"/>
    <w:rsid w:val="004656A1"/>
    <w:rsid w:val="0046600D"/>
    <w:rsid w:val="00466620"/>
    <w:rsid w:val="004702ED"/>
    <w:rsid w:val="004713FE"/>
    <w:rsid w:val="004721A1"/>
    <w:rsid w:val="0047419E"/>
    <w:rsid w:val="00476B61"/>
    <w:rsid w:val="00480D88"/>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C3C0D"/>
    <w:rsid w:val="004C52F3"/>
    <w:rsid w:val="004C5DC6"/>
    <w:rsid w:val="004C64E0"/>
    <w:rsid w:val="004C77EF"/>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5506"/>
    <w:rsid w:val="00526029"/>
    <w:rsid w:val="00526412"/>
    <w:rsid w:val="00526F4C"/>
    <w:rsid w:val="005278BF"/>
    <w:rsid w:val="005303BE"/>
    <w:rsid w:val="00530757"/>
    <w:rsid w:val="00532902"/>
    <w:rsid w:val="00532DA9"/>
    <w:rsid w:val="0053337C"/>
    <w:rsid w:val="00533AE6"/>
    <w:rsid w:val="005346F8"/>
    <w:rsid w:val="0053581D"/>
    <w:rsid w:val="00535A34"/>
    <w:rsid w:val="0053659A"/>
    <w:rsid w:val="00536C89"/>
    <w:rsid w:val="00537510"/>
    <w:rsid w:val="00541633"/>
    <w:rsid w:val="005420A2"/>
    <w:rsid w:val="0054232E"/>
    <w:rsid w:val="00542E90"/>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3CE"/>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32E"/>
    <w:rsid w:val="00592779"/>
    <w:rsid w:val="00592C1A"/>
    <w:rsid w:val="005955DB"/>
    <w:rsid w:val="005A21C3"/>
    <w:rsid w:val="005A358A"/>
    <w:rsid w:val="005A4518"/>
    <w:rsid w:val="005A64D3"/>
    <w:rsid w:val="005B04B2"/>
    <w:rsid w:val="005B09E5"/>
    <w:rsid w:val="005B29F6"/>
    <w:rsid w:val="005B3392"/>
    <w:rsid w:val="005B3427"/>
    <w:rsid w:val="005B3C68"/>
    <w:rsid w:val="005B4861"/>
    <w:rsid w:val="005B4B35"/>
    <w:rsid w:val="005B4F19"/>
    <w:rsid w:val="005B5215"/>
    <w:rsid w:val="005C15FA"/>
    <w:rsid w:val="005C36AF"/>
    <w:rsid w:val="005C3877"/>
    <w:rsid w:val="005C6478"/>
    <w:rsid w:val="005C6D12"/>
    <w:rsid w:val="005C6E87"/>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3A0A"/>
    <w:rsid w:val="006044EF"/>
    <w:rsid w:val="00604F89"/>
    <w:rsid w:val="00605A82"/>
    <w:rsid w:val="006064FC"/>
    <w:rsid w:val="006067E8"/>
    <w:rsid w:val="00607F6D"/>
    <w:rsid w:val="00610A98"/>
    <w:rsid w:val="00610BDE"/>
    <w:rsid w:val="00611694"/>
    <w:rsid w:val="00611BE9"/>
    <w:rsid w:val="00613947"/>
    <w:rsid w:val="00614127"/>
    <w:rsid w:val="0061496E"/>
    <w:rsid w:val="00615328"/>
    <w:rsid w:val="0061671E"/>
    <w:rsid w:val="00621815"/>
    <w:rsid w:val="0062185B"/>
    <w:rsid w:val="0062267C"/>
    <w:rsid w:val="00623463"/>
    <w:rsid w:val="0062449B"/>
    <w:rsid w:val="006247E7"/>
    <w:rsid w:val="006250D4"/>
    <w:rsid w:val="00627C93"/>
    <w:rsid w:val="00632F8F"/>
    <w:rsid w:val="00633B9B"/>
    <w:rsid w:val="00633CAB"/>
    <w:rsid w:val="0063467A"/>
    <w:rsid w:val="00635F8E"/>
    <w:rsid w:val="0063788F"/>
    <w:rsid w:val="00640F77"/>
    <w:rsid w:val="006430C4"/>
    <w:rsid w:val="006443F5"/>
    <w:rsid w:val="0064525C"/>
    <w:rsid w:val="00645CEB"/>
    <w:rsid w:val="00650723"/>
    <w:rsid w:val="00650B89"/>
    <w:rsid w:val="00652F12"/>
    <w:rsid w:val="00654153"/>
    <w:rsid w:val="006563E8"/>
    <w:rsid w:val="0065671E"/>
    <w:rsid w:val="006609C0"/>
    <w:rsid w:val="00660F23"/>
    <w:rsid w:val="00661A6C"/>
    <w:rsid w:val="00662DB3"/>
    <w:rsid w:val="00665207"/>
    <w:rsid w:val="0066689B"/>
    <w:rsid w:val="00666D90"/>
    <w:rsid w:val="0066728C"/>
    <w:rsid w:val="006705CF"/>
    <w:rsid w:val="00673FDF"/>
    <w:rsid w:val="00676CAF"/>
    <w:rsid w:val="006771E9"/>
    <w:rsid w:val="0067778E"/>
    <w:rsid w:val="00680461"/>
    <w:rsid w:val="006804DF"/>
    <w:rsid w:val="00680618"/>
    <w:rsid w:val="006839CE"/>
    <w:rsid w:val="00684D10"/>
    <w:rsid w:val="00685DEE"/>
    <w:rsid w:val="00687024"/>
    <w:rsid w:val="00687A7A"/>
    <w:rsid w:val="00692A07"/>
    <w:rsid w:val="006953F5"/>
    <w:rsid w:val="00696638"/>
    <w:rsid w:val="006A06BD"/>
    <w:rsid w:val="006A09C1"/>
    <w:rsid w:val="006A1FE2"/>
    <w:rsid w:val="006A2B45"/>
    <w:rsid w:val="006A3FA7"/>
    <w:rsid w:val="006A5B16"/>
    <w:rsid w:val="006A60DB"/>
    <w:rsid w:val="006A6CB1"/>
    <w:rsid w:val="006A7C14"/>
    <w:rsid w:val="006B0DA8"/>
    <w:rsid w:val="006B2F0B"/>
    <w:rsid w:val="006B31B9"/>
    <w:rsid w:val="006B38CE"/>
    <w:rsid w:val="006B4416"/>
    <w:rsid w:val="006B5B47"/>
    <w:rsid w:val="006B5F51"/>
    <w:rsid w:val="006B7E8F"/>
    <w:rsid w:val="006C18D7"/>
    <w:rsid w:val="006C402E"/>
    <w:rsid w:val="006C4FBC"/>
    <w:rsid w:val="006C6050"/>
    <w:rsid w:val="006C6530"/>
    <w:rsid w:val="006C7A59"/>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D4E"/>
    <w:rsid w:val="00701ED4"/>
    <w:rsid w:val="00704DC2"/>
    <w:rsid w:val="0070605F"/>
    <w:rsid w:val="00710178"/>
    <w:rsid w:val="00710680"/>
    <w:rsid w:val="00713427"/>
    <w:rsid w:val="00713F81"/>
    <w:rsid w:val="007152E6"/>
    <w:rsid w:val="0071602D"/>
    <w:rsid w:val="007177B2"/>
    <w:rsid w:val="0072179A"/>
    <w:rsid w:val="007225BE"/>
    <w:rsid w:val="00724AF6"/>
    <w:rsid w:val="00726045"/>
    <w:rsid w:val="00731F8F"/>
    <w:rsid w:val="00732A0C"/>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016B"/>
    <w:rsid w:val="0078185F"/>
    <w:rsid w:val="00781BDD"/>
    <w:rsid w:val="00781DF2"/>
    <w:rsid w:val="00781FC4"/>
    <w:rsid w:val="00784149"/>
    <w:rsid w:val="007842DD"/>
    <w:rsid w:val="00784879"/>
    <w:rsid w:val="00785220"/>
    <w:rsid w:val="00786103"/>
    <w:rsid w:val="00787C7D"/>
    <w:rsid w:val="0079001B"/>
    <w:rsid w:val="0079015A"/>
    <w:rsid w:val="007903A3"/>
    <w:rsid w:val="007911A0"/>
    <w:rsid w:val="007913B5"/>
    <w:rsid w:val="00795076"/>
    <w:rsid w:val="00795960"/>
    <w:rsid w:val="00795D10"/>
    <w:rsid w:val="00796776"/>
    <w:rsid w:val="007A0BEE"/>
    <w:rsid w:val="007A2A5E"/>
    <w:rsid w:val="007A2BEF"/>
    <w:rsid w:val="007A3D8B"/>
    <w:rsid w:val="007A401A"/>
    <w:rsid w:val="007A57FA"/>
    <w:rsid w:val="007A5855"/>
    <w:rsid w:val="007A7C47"/>
    <w:rsid w:val="007B0C49"/>
    <w:rsid w:val="007B17B8"/>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1199"/>
    <w:rsid w:val="00811DC7"/>
    <w:rsid w:val="00813F77"/>
    <w:rsid w:val="0081657C"/>
    <w:rsid w:val="0082035F"/>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54F5"/>
    <w:rsid w:val="0086739B"/>
    <w:rsid w:val="008675B4"/>
    <w:rsid w:val="00870796"/>
    <w:rsid w:val="00871110"/>
    <w:rsid w:val="00872CD3"/>
    <w:rsid w:val="0087325B"/>
    <w:rsid w:val="00875BDF"/>
    <w:rsid w:val="008765E5"/>
    <w:rsid w:val="00880216"/>
    <w:rsid w:val="00880E55"/>
    <w:rsid w:val="00881E63"/>
    <w:rsid w:val="0088498C"/>
    <w:rsid w:val="008849A2"/>
    <w:rsid w:val="00884E7C"/>
    <w:rsid w:val="00886D67"/>
    <w:rsid w:val="00886E38"/>
    <w:rsid w:val="00886F69"/>
    <w:rsid w:val="00887010"/>
    <w:rsid w:val="00887496"/>
    <w:rsid w:val="008874B3"/>
    <w:rsid w:val="0088785B"/>
    <w:rsid w:val="00887B40"/>
    <w:rsid w:val="00890DEE"/>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24A8"/>
    <w:rsid w:val="008B3922"/>
    <w:rsid w:val="008B556D"/>
    <w:rsid w:val="008B6BFF"/>
    <w:rsid w:val="008C0ABC"/>
    <w:rsid w:val="008C1135"/>
    <w:rsid w:val="008C115F"/>
    <w:rsid w:val="008C3A1C"/>
    <w:rsid w:val="008C45CB"/>
    <w:rsid w:val="008C4E39"/>
    <w:rsid w:val="008C5AE1"/>
    <w:rsid w:val="008C5DD0"/>
    <w:rsid w:val="008C61DF"/>
    <w:rsid w:val="008D1FC2"/>
    <w:rsid w:val="008D6D98"/>
    <w:rsid w:val="008E0BD0"/>
    <w:rsid w:val="008E1B21"/>
    <w:rsid w:val="008E22AD"/>
    <w:rsid w:val="008E2EB5"/>
    <w:rsid w:val="008E3952"/>
    <w:rsid w:val="008E3CB5"/>
    <w:rsid w:val="008E4873"/>
    <w:rsid w:val="008E5613"/>
    <w:rsid w:val="008E58D4"/>
    <w:rsid w:val="008E5AB5"/>
    <w:rsid w:val="008F0777"/>
    <w:rsid w:val="008F0A41"/>
    <w:rsid w:val="008F3E9F"/>
    <w:rsid w:val="008F600F"/>
    <w:rsid w:val="008F6A56"/>
    <w:rsid w:val="00901EE5"/>
    <w:rsid w:val="00903E57"/>
    <w:rsid w:val="0090472F"/>
    <w:rsid w:val="0090647A"/>
    <w:rsid w:val="009067A8"/>
    <w:rsid w:val="009071FC"/>
    <w:rsid w:val="0091153A"/>
    <w:rsid w:val="00911A43"/>
    <w:rsid w:val="009127D5"/>
    <w:rsid w:val="00917931"/>
    <w:rsid w:val="009229CC"/>
    <w:rsid w:val="00922B2D"/>
    <w:rsid w:val="00922F65"/>
    <w:rsid w:val="00923072"/>
    <w:rsid w:val="00923681"/>
    <w:rsid w:val="0092524B"/>
    <w:rsid w:val="009254A7"/>
    <w:rsid w:val="009259FE"/>
    <w:rsid w:val="0092633E"/>
    <w:rsid w:val="00926A36"/>
    <w:rsid w:val="00926AAD"/>
    <w:rsid w:val="0093117B"/>
    <w:rsid w:val="0093147B"/>
    <w:rsid w:val="00931E8F"/>
    <w:rsid w:val="0093291B"/>
    <w:rsid w:val="0093444D"/>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4612"/>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A01078"/>
    <w:rsid w:val="00A01C47"/>
    <w:rsid w:val="00A01C84"/>
    <w:rsid w:val="00A03D81"/>
    <w:rsid w:val="00A0606D"/>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0E1F"/>
    <w:rsid w:val="00A456C5"/>
    <w:rsid w:val="00A45B77"/>
    <w:rsid w:val="00A45BEB"/>
    <w:rsid w:val="00A46992"/>
    <w:rsid w:val="00A50BCC"/>
    <w:rsid w:val="00A51E82"/>
    <w:rsid w:val="00A5248E"/>
    <w:rsid w:val="00A539A4"/>
    <w:rsid w:val="00A55525"/>
    <w:rsid w:val="00A5733E"/>
    <w:rsid w:val="00A57CB5"/>
    <w:rsid w:val="00A6104B"/>
    <w:rsid w:val="00A61769"/>
    <w:rsid w:val="00A6346E"/>
    <w:rsid w:val="00A653E6"/>
    <w:rsid w:val="00A6611E"/>
    <w:rsid w:val="00A67063"/>
    <w:rsid w:val="00A675FF"/>
    <w:rsid w:val="00A700E9"/>
    <w:rsid w:val="00A71CCC"/>
    <w:rsid w:val="00A72AD1"/>
    <w:rsid w:val="00A72B58"/>
    <w:rsid w:val="00A751E1"/>
    <w:rsid w:val="00A753D2"/>
    <w:rsid w:val="00A75C27"/>
    <w:rsid w:val="00A7629C"/>
    <w:rsid w:val="00A76C04"/>
    <w:rsid w:val="00A802DF"/>
    <w:rsid w:val="00A82E0E"/>
    <w:rsid w:val="00A834BE"/>
    <w:rsid w:val="00A8351E"/>
    <w:rsid w:val="00A929B8"/>
    <w:rsid w:val="00A946A2"/>
    <w:rsid w:val="00A9531F"/>
    <w:rsid w:val="00A956A9"/>
    <w:rsid w:val="00AA003F"/>
    <w:rsid w:val="00AA533D"/>
    <w:rsid w:val="00AA60A2"/>
    <w:rsid w:val="00AA68D6"/>
    <w:rsid w:val="00AB0A10"/>
    <w:rsid w:val="00AB19BC"/>
    <w:rsid w:val="00AB2582"/>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39"/>
    <w:rsid w:val="00AE42C9"/>
    <w:rsid w:val="00AE61E2"/>
    <w:rsid w:val="00AE6D22"/>
    <w:rsid w:val="00AE6FDE"/>
    <w:rsid w:val="00AF0F41"/>
    <w:rsid w:val="00AF1635"/>
    <w:rsid w:val="00AF29D8"/>
    <w:rsid w:val="00AF3602"/>
    <w:rsid w:val="00AF3C02"/>
    <w:rsid w:val="00AF56B1"/>
    <w:rsid w:val="00AF6824"/>
    <w:rsid w:val="00AF6EDE"/>
    <w:rsid w:val="00B00802"/>
    <w:rsid w:val="00B00968"/>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2E58"/>
    <w:rsid w:val="00B230CA"/>
    <w:rsid w:val="00B249B9"/>
    <w:rsid w:val="00B265ED"/>
    <w:rsid w:val="00B31112"/>
    <w:rsid w:val="00B31EEC"/>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65193"/>
    <w:rsid w:val="00B67519"/>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3F66"/>
    <w:rsid w:val="00BB5483"/>
    <w:rsid w:val="00BB578B"/>
    <w:rsid w:val="00BB6D5A"/>
    <w:rsid w:val="00BB779E"/>
    <w:rsid w:val="00BB7B4A"/>
    <w:rsid w:val="00BC15C0"/>
    <w:rsid w:val="00BC1D1C"/>
    <w:rsid w:val="00BC5FC1"/>
    <w:rsid w:val="00BC68F8"/>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069"/>
    <w:rsid w:val="00C43AD6"/>
    <w:rsid w:val="00C45747"/>
    <w:rsid w:val="00C52640"/>
    <w:rsid w:val="00C52D87"/>
    <w:rsid w:val="00C52DBF"/>
    <w:rsid w:val="00C54EC0"/>
    <w:rsid w:val="00C55D2C"/>
    <w:rsid w:val="00C56738"/>
    <w:rsid w:val="00C56961"/>
    <w:rsid w:val="00C61B08"/>
    <w:rsid w:val="00C63BD9"/>
    <w:rsid w:val="00C6660D"/>
    <w:rsid w:val="00C66F39"/>
    <w:rsid w:val="00C7117F"/>
    <w:rsid w:val="00C71781"/>
    <w:rsid w:val="00C7202F"/>
    <w:rsid w:val="00C73020"/>
    <w:rsid w:val="00C74500"/>
    <w:rsid w:val="00C74BE7"/>
    <w:rsid w:val="00C75A39"/>
    <w:rsid w:val="00C76AB2"/>
    <w:rsid w:val="00C80BF1"/>
    <w:rsid w:val="00C8283E"/>
    <w:rsid w:val="00C847D5"/>
    <w:rsid w:val="00C849F1"/>
    <w:rsid w:val="00C86C2E"/>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15D"/>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6E16"/>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53D9"/>
    <w:rsid w:val="00E56DCD"/>
    <w:rsid w:val="00E604C5"/>
    <w:rsid w:val="00E60CF7"/>
    <w:rsid w:val="00E60E6A"/>
    <w:rsid w:val="00E624B0"/>
    <w:rsid w:val="00E62AD4"/>
    <w:rsid w:val="00E62E07"/>
    <w:rsid w:val="00E62FBC"/>
    <w:rsid w:val="00E65413"/>
    <w:rsid w:val="00E65967"/>
    <w:rsid w:val="00E65A10"/>
    <w:rsid w:val="00E6710A"/>
    <w:rsid w:val="00E714D0"/>
    <w:rsid w:val="00E80CD3"/>
    <w:rsid w:val="00E83B43"/>
    <w:rsid w:val="00E85BC9"/>
    <w:rsid w:val="00E864B8"/>
    <w:rsid w:val="00E8665B"/>
    <w:rsid w:val="00E86F93"/>
    <w:rsid w:val="00E87AD2"/>
    <w:rsid w:val="00E9033A"/>
    <w:rsid w:val="00E91322"/>
    <w:rsid w:val="00E91AD3"/>
    <w:rsid w:val="00E93257"/>
    <w:rsid w:val="00E941B4"/>
    <w:rsid w:val="00E96131"/>
    <w:rsid w:val="00E9739F"/>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1030"/>
    <w:rsid w:val="00ED21C1"/>
    <w:rsid w:val="00ED5249"/>
    <w:rsid w:val="00ED7EAC"/>
    <w:rsid w:val="00EE1265"/>
    <w:rsid w:val="00EE15F9"/>
    <w:rsid w:val="00EE2166"/>
    <w:rsid w:val="00EE2CD6"/>
    <w:rsid w:val="00EE52B9"/>
    <w:rsid w:val="00EE5BC1"/>
    <w:rsid w:val="00EE5E08"/>
    <w:rsid w:val="00EF0442"/>
    <w:rsid w:val="00EF0D75"/>
    <w:rsid w:val="00EF5E75"/>
    <w:rsid w:val="00EF656F"/>
    <w:rsid w:val="00F033B4"/>
    <w:rsid w:val="00F04367"/>
    <w:rsid w:val="00F04618"/>
    <w:rsid w:val="00F04D02"/>
    <w:rsid w:val="00F11A7E"/>
    <w:rsid w:val="00F123F2"/>
    <w:rsid w:val="00F134D9"/>
    <w:rsid w:val="00F1590C"/>
    <w:rsid w:val="00F16B95"/>
    <w:rsid w:val="00F2021D"/>
    <w:rsid w:val="00F227E8"/>
    <w:rsid w:val="00F25E1A"/>
    <w:rsid w:val="00F26C9C"/>
    <w:rsid w:val="00F27EDC"/>
    <w:rsid w:val="00F31482"/>
    <w:rsid w:val="00F31EA8"/>
    <w:rsid w:val="00F33A82"/>
    <w:rsid w:val="00F33A9D"/>
    <w:rsid w:val="00F341FA"/>
    <w:rsid w:val="00F37F68"/>
    <w:rsid w:val="00F40AAE"/>
    <w:rsid w:val="00F41177"/>
    <w:rsid w:val="00F4345C"/>
    <w:rsid w:val="00F464A2"/>
    <w:rsid w:val="00F46FE3"/>
    <w:rsid w:val="00F47D26"/>
    <w:rsid w:val="00F5125C"/>
    <w:rsid w:val="00F51A2F"/>
    <w:rsid w:val="00F523EB"/>
    <w:rsid w:val="00F52B97"/>
    <w:rsid w:val="00F555C0"/>
    <w:rsid w:val="00F603AD"/>
    <w:rsid w:val="00F61593"/>
    <w:rsid w:val="00F63069"/>
    <w:rsid w:val="00F64676"/>
    <w:rsid w:val="00F64E6F"/>
    <w:rsid w:val="00F664D6"/>
    <w:rsid w:val="00F66595"/>
    <w:rsid w:val="00F6692B"/>
    <w:rsid w:val="00F67188"/>
    <w:rsid w:val="00F67C39"/>
    <w:rsid w:val="00F701CB"/>
    <w:rsid w:val="00F720E2"/>
    <w:rsid w:val="00F724AB"/>
    <w:rsid w:val="00F75C64"/>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D40"/>
    <w:rsid w:val="00F9323E"/>
    <w:rsid w:val="00F936BC"/>
    <w:rsid w:val="00F9448D"/>
    <w:rsid w:val="00F94E68"/>
    <w:rsid w:val="00F958BC"/>
    <w:rsid w:val="00F960AE"/>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B7730"/>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DAD"/>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175FF7"/>
  <w15:chartTrackingRefBased/>
  <w15:docId w15:val="{D4ACACFB-734D-4145-AA9C-EE7399FF7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53D9"/>
    <w:pPr>
      <w:spacing w:after="240"/>
    </w:pPr>
    <w:rPr>
      <w:rFonts w:ascii="Arial" w:hAnsi="Arial"/>
      <w:sz w:val="22"/>
      <w:szCs w:val="24"/>
      <w:lang w:eastAsia="en-AU"/>
    </w:rPr>
  </w:style>
  <w:style w:type="paragraph" w:styleId="Heading1">
    <w:name w:val="heading 1"/>
    <w:basedOn w:val="Normal"/>
    <w:next w:val="Normal"/>
    <w:qFormat/>
    <w:rsid w:val="00BC68F8"/>
    <w:pPr>
      <w:keepNext/>
      <w:spacing w:after="120"/>
      <w:outlineLvl w:val="0"/>
    </w:pPr>
    <w:rPr>
      <w:rFonts w:ascii="Arial Bold" w:hAnsi="Arial Bold"/>
      <w:b/>
      <w:color w:val="000000"/>
      <w:kern w:val="28"/>
      <w:sz w:val="34"/>
      <w:szCs w:val="20"/>
    </w:rPr>
  </w:style>
  <w:style w:type="paragraph" w:styleId="Heading2">
    <w:name w:val="heading 2"/>
    <w:basedOn w:val="Normal"/>
    <w:next w:val="Normal"/>
    <w:qFormat/>
    <w:rsid w:val="00E553D9"/>
    <w:pPr>
      <w:keepNext/>
      <w:spacing w:after="120"/>
      <w:outlineLvl w:val="1"/>
    </w:pPr>
    <w:rPr>
      <w:b/>
      <w:sz w:val="30"/>
      <w:szCs w:val="20"/>
    </w:rPr>
  </w:style>
  <w:style w:type="paragraph" w:styleId="Heading3">
    <w:name w:val="heading 3"/>
    <w:basedOn w:val="Normal"/>
    <w:next w:val="Normal"/>
    <w:qFormat/>
    <w:rsid w:val="00E553D9"/>
    <w:pPr>
      <w:keepNext/>
      <w:spacing w:after="0"/>
      <w:outlineLvl w:val="2"/>
    </w:pPr>
    <w:rPr>
      <w:b/>
      <w:szCs w:val="20"/>
    </w:rPr>
  </w:style>
  <w:style w:type="paragraph" w:styleId="Heading4">
    <w:name w:val="heading 4"/>
    <w:basedOn w:val="Normal"/>
    <w:next w:val="Normal"/>
    <w:qFormat/>
    <w:rsid w:val="00E553D9"/>
    <w:pPr>
      <w:keepNext/>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553D9"/>
    <w:pPr>
      <w:tabs>
        <w:tab w:val="center" w:pos="4153"/>
        <w:tab w:val="right" w:pos="8306"/>
      </w:tabs>
    </w:pPr>
  </w:style>
  <w:style w:type="paragraph" w:styleId="Footer">
    <w:name w:val="footer"/>
    <w:basedOn w:val="Normal"/>
    <w:rsid w:val="00E553D9"/>
    <w:pPr>
      <w:tabs>
        <w:tab w:val="center" w:pos="4153"/>
        <w:tab w:val="right" w:pos="8306"/>
      </w:tabs>
    </w:pPr>
  </w:style>
  <w:style w:type="paragraph" w:customStyle="1" w:styleId="Bullet">
    <w:name w:val="Bullet"/>
    <w:basedOn w:val="Normal"/>
    <w:rsid w:val="00E553D9"/>
    <w:pPr>
      <w:spacing w:after="120"/>
    </w:pPr>
    <w:rPr>
      <w:szCs w:val="20"/>
    </w:rPr>
  </w:style>
  <w:style w:type="paragraph" w:customStyle="1" w:styleId="BROCHUREHEADING">
    <w:name w:val="BROCHURE HEADING"/>
    <w:basedOn w:val="Normal"/>
    <w:rsid w:val="00E553D9"/>
    <w:rPr>
      <w:b/>
      <w:color w:val="FFFFFF"/>
      <w:sz w:val="56"/>
      <w:szCs w:val="56"/>
    </w:rPr>
  </w:style>
  <w:style w:type="paragraph" w:customStyle="1" w:styleId="BROCHUREintro">
    <w:name w:val="BROCHURE intro"/>
    <w:basedOn w:val="Normal"/>
    <w:rsid w:val="00E553D9"/>
    <w:rPr>
      <w:color w:val="FFFFFF"/>
      <w:sz w:val="40"/>
      <w:szCs w:val="40"/>
    </w:rPr>
  </w:style>
  <w:style w:type="paragraph" w:styleId="BalloonText">
    <w:name w:val="Balloon Text"/>
    <w:basedOn w:val="Normal"/>
    <w:link w:val="BalloonTextChar"/>
    <w:rsid w:val="00E941B4"/>
    <w:pPr>
      <w:spacing w:after="0"/>
    </w:pPr>
    <w:rPr>
      <w:rFonts w:ascii="Tahoma" w:hAnsi="Tahoma" w:cs="Tahoma"/>
      <w:sz w:val="16"/>
      <w:szCs w:val="16"/>
    </w:rPr>
  </w:style>
  <w:style w:type="character" w:customStyle="1" w:styleId="BalloonTextChar">
    <w:name w:val="Balloon Text Char"/>
    <w:link w:val="BalloonText"/>
    <w:rsid w:val="00E941B4"/>
    <w:rPr>
      <w:rFonts w:ascii="Tahoma" w:hAnsi="Tahoma" w:cs="Tahoma"/>
      <w:sz w:val="16"/>
      <w:szCs w:val="16"/>
    </w:rPr>
  </w:style>
  <w:style w:type="paragraph" w:customStyle="1" w:styleId="DLCOPY">
    <w:name w:val="DL COPY"/>
    <w:basedOn w:val="Normal"/>
    <w:qFormat/>
    <w:rsid w:val="00AB2582"/>
    <w:pPr>
      <w:widowControl w:val="0"/>
      <w:suppressAutoHyphens/>
      <w:autoSpaceDE w:val="0"/>
      <w:autoSpaceDN w:val="0"/>
      <w:adjustRightInd w:val="0"/>
      <w:spacing w:before="113" w:after="0" w:line="288" w:lineRule="auto"/>
      <w:jc w:val="both"/>
      <w:textAlignment w:val="center"/>
    </w:pPr>
    <w:rPr>
      <w:rFonts w:eastAsia="Cambria" w:cs="ArialMT"/>
      <w:color w:val="595959"/>
      <w:sz w:val="18"/>
      <w:szCs w:val="18"/>
      <w:lang w:val="en-GB" w:eastAsia="en-US"/>
    </w:rPr>
  </w:style>
  <w:style w:type="character" w:styleId="Hyperlink">
    <w:name w:val="Hyperlink"/>
    <w:rsid w:val="00AB2582"/>
    <w:rPr>
      <w:color w:val="0563C1"/>
      <w:u w:val="single"/>
    </w:rPr>
  </w:style>
  <w:style w:type="paragraph" w:customStyle="1" w:styleId="DLHeader2">
    <w:name w:val="DL Header 2"/>
    <w:basedOn w:val="Normal"/>
    <w:qFormat/>
    <w:rsid w:val="00AB2582"/>
    <w:pPr>
      <w:widowControl w:val="0"/>
      <w:suppressAutoHyphens/>
      <w:autoSpaceDE w:val="0"/>
      <w:autoSpaceDN w:val="0"/>
      <w:adjustRightInd w:val="0"/>
      <w:spacing w:before="240" w:after="0" w:line="288" w:lineRule="auto"/>
      <w:textAlignment w:val="center"/>
      <w:outlineLvl w:val="1"/>
    </w:pPr>
    <w:rPr>
      <w:rFonts w:ascii="Arial-BoldMT" w:eastAsia="Cambria" w:hAnsi="Arial-BoldMT" w:cs="Arial-BoldMT"/>
      <w:b/>
      <w:bCs/>
      <w:color w:val="1F497D"/>
      <w:sz w:val="24"/>
      <w:lang w:val="en-GB" w:eastAsia="en-US"/>
    </w:rPr>
  </w:style>
  <w:style w:type="paragraph" w:styleId="ListParagraph">
    <w:name w:val="List Paragraph"/>
    <w:basedOn w:val="Normal"/>
    <w:uiPriority w:val="34"/>
    <w:qFormat/>
    <w:rsid w:val="00D4015D"/>
    <w:pPr>
      <w:ind w:left="720"/>
      <w:contextualSpacing/>
    </w:pPr>
  </w:style>
  <w:style w:type="paragraph" w:customStyle="1" w:styleId="BasicParagraph">
    <w:name w:val="[Basic Paragraph]"/>
    <w:basedOn w:val="Normal"/>
    <w:uiPriority w:val="99"/>
    <w:rsid w:val="0015655E"/>
    <w:pPr>
      <w:widowControl w:val="0"/>
      <w:autoSpaceDE w:val="0"/>
      <w:autoSpaceDN w:val="0"/>
      <w:adjustRightInd w:val="0"/>
      <w:spacing w:after="0" w:line="288" w:lineRule="auto"/>
      <w:textAlignment w:val="center"/>
    </w:pPr>
    <w:rPr>
      <w:rFonts w:ascii="MinionPro-Regular" w:eastAsia="Cambria" w:hAnsi="MinionPro-Regular" w:cs="MinionPro-Regular"/>
      <w:color w:val="000000"/>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65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0.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43F2431AAD9DA4EA0AF530A4AAA6A2E" ma:contentTypeVersion="276" ma:contentTypeDescription="Create a new document." ma:contentTypeScope="" ma:versionID="7800e5df172010b8728c698f859d692b">
  <xsd:schema xmlns:xsd="http://www.w3.org/2001/XMLSchema" xmlns:xs="http://www.w3.org/2001/XMLSchema" xmlns:p="http://schemas.microsoft.com/office/2006/metadata/properties" xmlns:ns2="dbefc7fa-1a1d-4432-8b48-0661d01a2bf9" xmlns:ns3="c5cd0b95-ad48-469c-b60b-2c41487abb3e" xmlns:ns4="6fbbf639-a96b-4cb5-b890-7fc984a8433e" targetNamespace="http://schemas.microsoft.com/office/2006/metadata/properties" ma:root="true" ma:fieldsID="e7157cc54be51ffaa7950c4f98be0495" ns2:_="" ns3:_="" ns4:_="">
    <xsd:import namespace="dbefc7fa-1a1d-4432-8b48-0661d01a2bf9"/>
    <xsd:import namespace="c5cd0b95-ad48-469c-b60b-2c41487abb3e"/>
    <xsd:import namespace="6fbbf639-a96b-4cb5-b890-7fc984a8433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Actionlea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cd0b95-ad48-469c-b60b-2c41487abb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Actionlead" ma:index="27" nillable="true" ma:displayName="Action lead" ma:format="Dropdown" ma:internalName="Actionlead">
      <xsd:simpleType>
        <xsd:restriction base="dms:Choice">
          <xsd:enumeration value="DESBT Investment"/>
          <xsd:enumeration value="DESBT Strategy"/>
          <xsd:enumeration value="DESBT Engagement"/>
          <xsd:enumeration value="JQ"/>
          <xsd:enumeration value="DoR"/>
          <xsd:enumeration value="DSDSATSIP"/>
          <xsd:enumeration value="QPSC"/>
          <xsd:enumeration value="DoE"/>
          <xsd:enumeration value="DCYJMA"/>
          <xsd:enumeration value="DAF"/>
          <xsd:enumeration value="QWS team"/>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bbf639-a96b-4cb5-b890-7fc984a843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befc7fa-1a1d-4432-8b48-0661d01a2bf9" xsi:nil="true"/>
    <_dlc_DocId xmlns="dbefc7fa-1a1d-4432-8b48-0661d01a2bf9">NER3HZ3QZUNC-1648413401-222814</_dlc_DocId>
    <_dlc_DocIdUrl xmlns="dbefc7fa-1a1d-4432-8b48-0661d01a2bf9">
      <Url>https://dsitiaqld.sharepoint.com/sites/DESBT/engagement/customer-experience/communications/_layouts/15/DocIdRedir.aspx?ID=NER3HZ3QZUNC-1648413401-222814</Url>
      <Description>NER3HZ3QZUNC-1648413401-222814</Description>
    </_dlc_DocIdUrl>
    <lcf76f155ced4ddcb4097134ff3c332f xmlns="c5cd0b95-ad48-469c-b60b-2c41487abb3e">
      <Terms xmlns="http://schemas.microsoft.com/office/infopath/2007/PartnerControls"/>
    </lcf76f155ced4ddcb4097134ff3c332f>
    <Actionlead xmlns="c5cd0b95-ad48-469c-b60b-2c41487abb3e" xsi:nil="true"/>
  </documentManagement>
</p:properties>
</file>

<file path=customXml/itemProps1.xml><?xml version="1.0" encoding="utf-8"?>
<ds:datastoreItem xmlns:ds="http://schemas.openxmlformats.org/officeDocument/2006/customXml" ds:itemID="{2B3D7F25-9103-4331-9FA7-34C6A554D8F3}">
  <ds:schemaRefs>
    <ds:schemaRef ds:uri="http://schemas.microsoft.com/sharepoint/v3/contenttype/forms"/>
  </ds:schemaRefs>
</ds:datastoreItem>
</file>

<file path=customXml/itemProps2.xml><?xml version="1.0" encoding="utf-8"?>
<ds:datastoreItem xmlns:ds="http://schemas.openxmlformats.org/officeDocument/2006/customXml" ds:itemID="{6B80A358-1003-421D-9BE7-3B0682679797}">
  <ds:schemaRefs>
    <ds:schemaRef ds:uri="http://schemas.microsoft.com/sharepoint/events"/>
  </ds:schemaRefs>
</ds:datastoreItem>
</file>

<file path=customXml/itemProps3.xml><?xml version="1.0" encoding="utf-8"?>
<ds:datastoreItem xmlns:ds="http://schemas.openxmlformats.org/officeDocument/2006/customXml" ds:itemID="{C30C58F3-E69D-49A6-AFF2-8BE008E09754}"/>
</file>

<file path=customXml/itemProps4.xml><?xml version="1.0" encoding="utf-8"?>
<ds:datastoreItem xmlns:ds="http://schemas.openxmlformats.org/officeDocument/2006/customXml" ds:itemID="{82BF5E38-0C61-4865-B99F-E64C38A96769}">
  <ds:schemaRefs>
    <ds:schemaRef ds:uri="http://schemas.microsoft.com/office/2006/metadata/properties"/>
    <ds:schemaRef ds:uri="http://schemas.microsoft.com/office/infopath/2007/PartnerControls"/>
    <ds:schemaRef ds:uri="dbefc7fa-1a1d-4432-8b48-0661d01a2bf9"/>
    <ds:schemaRef ds:uri="http://schemas.microsoft.com/sharepoint/v3"/>
    <ds:schemaRef ds:uri="0b8dffbd-6425-4760-9d3e-66ce409199d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Community service orders - Information for agencies and providers of community service</vt:lpstr>
    </vt:vector>
  </TitlesOfParts>
  <Manager/>
  <Company>Queensland Government</Company>
  <LinksUpToDate>false</LinksUpToDate>
  <CharactersWithSpaces>2624</CharactersWithSpaces>
  <SharedDoc>false</SharedDoc>
  <HLinks>
    <vt:vector size="6" baseType="variant">
      <vt:variant>
        <vt:i4>1835071</vt:i4>
      </vt:variant>
      <vt:variant>
        <vt:i4>-1</vt:i4>
      </vt:variant>
      <vt:variant>
        <vt:i4>2057</vt:i4>
      </vt:variant>
      <vt:variant>
        <vt:i4>1</vt:i4>
      </vt:variant>
      <vt:variant>
        <vt:lpwstr>DCSDS DL 6pp Bro_MAY2018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service orders - Information for agencies and providers of community service</dc:title>
  <dc:subject>Community service orders</dc:subject>
  <dc:creator>Queensland Government</dc:creator>
  <cp:keywords>YJ, youth justice, brochure, community service, agencies, providers, orders</cp:keywords>
  <cp:lastModifiedBy>Katharine Tilston</cp:lastModifiedBy>
  <cp:revision>2</cp:revision>
  <cp:lastPrinted>2015-04-21T04:22:00Z</cp:lastPrinted>
  <dcterms:created xsi:type="dcterms:W3CDTF">2024-05-17T05:53:00Z</dcterms:created>
  <dcterms:modified xsi:type="dcterms:W3CDTF">2024-05-17T05:53:00Z</dcterms:modified>
  <cp:category>Brochure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0x010100843F2431AAD9DA4EA0AF530A4AAA6A2E</vt:lpwstr>
  </property>
  <property fmtid="{D5CDD505-2E9C-101B-9397-08002B2CF9AE}" pid="3" name="_dlc_DocIdItemGuid">
    <vt:lpwstr>3ed5d010-5669-4bae-b3bb-37f975d57be3</vt:lpwstr>
  </property>
</Properties>
</file>