
<file path=[Content_Types].xml><?xml version="1.0" encoding="utf-8"?>
<Types xmlns="http://schemas.openxmlformats.org/package/2006/content-types">
  <Default Extension="jpeg" ContentType="image/jpeg"/>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27BC" w14:textId="77777777" w:rsidR="0048688B" w:rsidRDefault="0048688B" w:rsidP="00D52D56">
      <w:pPr>
        <w:spacing w:after="0" w:line="240" w:lineRule="auto"/>
      </w:pPr>
    </w:p>
    <w:p w14:paraId="3E3628F8" w14:textId="77777777" w:rsidR="0048688B" w:rsidRDefault="0048688B" w:rsidP="00D52D56">
      <w:pPr>
        <w:spacing w:after="0" w:line="240" w:lineRule="auto"/>
      </w:pPr>
    </w:p>
    <w:p w14:paraId="3ECE8B7C" w14:textId="77777777" w:rsidR="0048688B" w:rsidRDefault="00EF3177" w:rsidP="00D52D56">
      <w:pPr>
        <w:spacing w:after="0" w:line="240" w:lineRule="auto"/>
      </w:pPr>
      <w:r>
        <w:rPr>
          <w:noProof/>
          <w:lang w:eastAsia="en-AU"/>
        </w:rPr>
        <mc:AlternateContent>
          <mc:Choice Requires="wps">
            <w:drawing>
              <wp:anchor distT="0" distB="0" distL="114300" distR="114300" simplePos="0" relativeHeight="251658240" behindDoc="0" locked="0" layoutInCell="1" allowOverlap="1" wp14:anchorId="764077EA" wp14:editId="224546BE">
                <wp:simplePos x="0" y="0"/>
                <wp:positionH relativeFrom="column">
                  <wp:posOffset>1060374</wp:posOffset>
                </wp:positionH>
                <wp:positionV relativeFrom="paragraph">
                  <wp:posOffset>9118</wp:posOffset>
                </wp:positionV>
                <wp:extent cx="4775200" cy="804672"/>
                <wp:effectExtent l="0" t="0" r="0" b="0"/>
                <wp:wrapNone/>
                <wp:docPr id="2" name="Text Box 2"/>
                <wp:cNvGraphicFramePr/>
                <a:graphic xmlns:a="http://schemas.openxmlformats.org/drawingml/2006/main">
                  <a:graphicData uri="http://schemas.microsoft.com/office/word/2010/wordprocessingShape">
                    <wps:wsp>
                      <wps:cNvSpPr txBox="1"/>
                      <wps:spPr>
                        <a:xfrm>
                          <a:off x="0" y="0"/>
                          <a:ext cx="4775200" cy="80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6EA54" w14:textId="77777777" w:rsidR="005C2806" w:rsidRDefault="00EF3177" w:rsidP="0048688B">
                            <w:pPr>
                              <w:spacing w:line="240" w:lineRule="auto"/>
                              <w:rPr>
                                <w:b/>
                                <w:color w:val="FFFFFF" w:themeColor="background1"/>
                                <w:sz w:val="40"/>
                                <w:szCs w:val="40"/>
                              </w:rPr>
                            </w:pPr>
                            <w:r>
                              <w:rPr>
                                <w:b/>
                                <w:color w:val="FFFFFF" w:themeColor="background1"/>
                                <w:sz w:val="40"/>
                                <w:szCs w:val="40"/>
                              </w:rPr>
                              <w:t>Right to Information and Privacy</w:t>
                            </w:r>
                          </w:p>
                          <w:p w14:paraId="4AD889E2" w14:textId="77777777" w:rsidR="0048688B" w:rsidRPr="0048688B" w:rsidRDefault="00EF3177" w:rsidP="0048688B">
                            <w:pPr>
                              <w:spacing w:line="240" w:lineRule="auto"/>
                              <w:rPr>
                                <w:b/>
                                <w:color w:val="FFFFFF" w:themeColor="background1"/>
                                <w:sz w:val="48"/>
                                <w:szCs w:val="48"/>
                              </w:rPr>
                            </w:pPr>
                            <w:r>
                              <w:rPr>
                                <w:color w:val="8DB3E2" w:themeColor="text2" w:themeTint="66"/>
                                <w:sz w:val="32"/>
                                <w:szCs w:val="32"/>
                              </w:rPr>
                              <w:t xml:space="preserve">Access and Amendment Application </w:t>
                            </w:r>
                            <w:r w:rsidR="005C2806">
                              <w:rPr>
                                <w:color w:val="8DB3E2" w:themeColor="text2" w:themeTint="66"/>
                                <w:sz w:val="32"/>
                                <w:szCs w:val="32"/>
                              </w:rPr>
                              <w:t>Procedure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764077EA" id="_x0000_t202" coordsize="21600,21600" o:spt="202" path="m,l,21600r21600,l21600,xe">
                <v:stroke joinstyle="miter"/>
                <v:path gradientshapeok="t" o:connecttype="rect"/>
              </v:shapetype>
              <v:shape id="Text Box 2" o:spid="_x0000_s1026" type="#_x0000_t202" style="position:absolute;margin-left:83.5pt;margin-top:.7pt;width:376pt;height:63.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" filled="f" stroked="f" strokeweight=".5pt">
                <v:textbox>
                  <w:txbxContent>
                    <w:p w14:paraId="5886EA54" w14:textId="77777777" w:rsidR="005C2806" w:rsidRDefault="00EF3177" w:rsidP="0048688B">
                      <w:pPr>
                        <w:spacing w:line="240" w:lineRule="auto"/>
                        <w:rPr>
                          <w:b/>
                          <w:color w:val="FFFFFF" w:themeColor="background1"/>
                          <w:sz w:val="40"/>
                          <w:szCs w:val="40"/>
                        </w:rPr>
                      </w:pPr>
                      <w:r>
                        <w:rPr>
                          <w:b/>
                          <w:color w:val="FFFFFF" w:themeColor="background1"/>
                          <w:sz w:val="40"/>
                          <w:szCs w:val="40"/>
                        </w:rPr>
                        <w:t>Right to Information and Privacy</w:t>
                      </w:r>
                    </w:p>
                    <w:p w14:paraId="4AD889E2" w14:textId="77777777" w:rsidR="0048688B" w:rsidRPr="0048688B" w:rsidRDefault="00EF3177" w:rsidP="0048688B">
                      <w:pPr>
                        <w:spacing w:line="240" w:lineRule="auto"/>
                        <w:rPr>
                          <w:b/>
                          <w:color w:val="FFFFFF" w:themeColor="background1"/>
                          <w:sz w:val="48"/>
                          <w:szCs w:val="48"/>
                        </w:rPr>
                      </w:pPr>
                      <w:r>
                        <w:rPr>
                          <w:color w:val="8DB3E2" w:themeColor="text2" w:themeTint="66"/>
                          <w:sz w:val="32"/>
                          <w:szCs w:val="32"/>
                        </w:rPr>
                        <w:t xml:space="preserve">Access and Amendment Application </w:t>
                      </w:r>
                      <w:r w:rsidR="005C2806">
                        <w:rPr>
                          <w:color w:val="8DB3E2" w:themeColor="text2" w:themeTint="66"/>
                          <w:sz w:val="32"/>
                          <w:szCs w:val="32"/>
                        </w:rPr>
                        <w:t>Procedure</w:t>
                      </w:r>
                    </w:p>
                  </w:txbxContent>
                </v:textbox>
              </v:shape>
            </w:pict>
          </mc:Fallback>
        </mc:AlternateContent>
      </w:r>
    </w:p>
    <w:p w14:paraId="14C9E246" w14:textId="77777777" w:rsidR="0048688B" w:rsidRDefault="0048688B" w:rsidP="00D52D56">
      <w:pPr>
        <w:spacing w:after="0" w:line="240" w:lineRule="auto"/>
      </w:pPr>
    </w:p>
    <w:p w14:paraId="1FFA632F" w14:textId="77777777" w:rsidR="0048688B" w:rsidRDefault="0048688B" w:rsidP="00D52D56">
      <w:pPr>
        <w:spacing w:after="0" w:line="240" w:lineRule="auto"/>
      </w:pPr>
    </w:p>
    <w:p w14:paraId="63BBCE0D" w14:textId="77777777" w:rsidR="0048688B" w:rsidRDefault="0048688B" w:rsidP="00D52D56">
      <w:pPr>
        <w:spacing w:after="0" w:line="240" w:lineRule="auto"/>
      </w:pPr>
    </w:p>
    <w:sdt>
      <w:sdtPr>
        <w:rPr>
          <w:rFonts w:ascii="Arial" w:eastAsiaTheme="minorEastAsia" w:hAnsi="Arial" w:cstheme="minorBidi"/>
          <w:color w:val="auto"/>
          <w:sz w:val="22"/>
          <w:szCs w:val="22"/>
          <w:lang w:val="en-AU"/>
        </w:rPr>
        <w:id w:val="1918427674"/>
        <w:docPartObj>
          <w:docPartGallery w:val="Table of Contents"/>
          <w:docPartUnique/>
        </w:docPartObj>
      </w:sdtPr>
      <w:sdtEndPr>
        <w:rPr>
          <w:b/>
          <w:bCs/>
        </w:rPr>
      </w:sdtEndPr>
      <w:sdtContent>
        <w:p w14:paraId="36DCA99B" w14:textId="77777777" w:rsidR="00AC1749" w:rsidRDefault="00AC1749">
          <w:pPr>
            <w:pStyle w:val="TOCHeading"/>
          </w:pPr>
        </w:p>
        <w:p w14:paraId="4A6373D4" w14:textId="77777777" w:rsidR="00AC1749" w:rsidRDefault="00AC1749">
          <w:pPr>
            <w:pStyle w:val="TOCHeading"/>
          </w:pPr>
        </w:p>
        <w:p w14:paraId="645F61A8" w14:textId="77777777" w:rsidR="00AC1749" w:rsidRPr="00236F5E" w:rsidRDefault="00EF3177">
          <w:pPr>
            <w:pStyle w:val="TOCHeading"/>
            <w:rPr>
              <w:rFonts w:ascii="Arial" w:hAnsi="Arial" w:cs="Arial"/>
            </w:rPr>
          </w:pPr>
          <w:r w:rsidRPr="00236F5E">
            <w:rPr>
              <w:rFonts w:ascii="Arial" w:hAnsi="Arial" w:cs="Arial"/>
            </w:rPr>
            <w:t>Contents</w:t>
          </w:r>
        </w:p>
        <w:p w14:paraId="050FD1A1" w14:textId="753C89FB" w:rsidR="00657063" w:rsidRDefault="00EF3177">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200107106" w:history="1">
            <w:r w:rsidR="00657063" w:rsidRPr="00386A66">
              <w:rPr>
                <w:rStyle w:val="Hyperlink"/>
                <w:noProof/>
              </w:rPr>
              <w:t>1. Purpose</w:t>
            </w:r>
            <w:r w:rsidR="00657063">
              <w:rPr>
                <w:noProof/>
                <w:webHidden/>
              </w:rPr>
              <w:tab/>
            </w:r>
            <w:r w:rsidR="00657063">
              <w:rPr>
                <w:noProof/>
                <w:webHidden/>
              </w:rPr>
              <w:fldChar w:fldCharType="begin"/>
            </w:r>
            <w:r w:rsidR="00657063">
              <w:rPr>
                <w:noProof/>
                <w:webHidden/>
              </w:rPr>
              <w:instrText xml:space="preserve"> PAGEREF _Toc200107106 \h </w:instrText>
            </w:r>
            <w:r w:rsidR="00657063">
              <w:rPr>
                <w:noProof/>
                <w:webHidden/>
              </w:rPr>
            </w:r>
            <w:r w:rsidR="00657063">
              <w:rPr>
                <w:noProof/>
                <w:webHidden/>
              </w:rPr>
              <w:fldChar w:fldCharType="separate"/>
            </w:r>
            <w:r w:rsidR="00657063">
              <w:rPr>
                <w:noProof/>
                <w:webHidden/>
              </w:rPr>
              <w:t>2</w:t>
            </w:r>
            <w:r w:rsidR="00657063">
              <w:rPr>
                <w:noProof/>
                <w:webHidden/>
              </w:rPr>
              <w:fldChar w:fldCharType="end"/>
            </w:r>
          </w:hyperlink>
        </w:p>
        <w:p w14:paraId="4AE9C981" w14:textId="2F9BFDA3"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07" w:history="1">
            <w:r w:rsidRPr="00386A66">
              <w:rPr>
                <w:rStyle w:val="Hyperlink"/>
                <w:noProof/>
              </w:rPr>
              <w:t>2. Object of the RTI Act</w:t>
            </w:r>
            <w:r>
              <w:rPr>
                <w:noProof/>
                <w:webHidden/>
              </w:rPr>
              <w:tab/>
            </w:r>
            <w:r>
              <w:rPr>
                <w:noProof/>
                <w:webHidden/>
              </w:rPr>
              <w:fldChar w:fldCharType="begin"/>
            </w:r>
            <w:r>
              <w:rPr>
                <w:noProof/>
                <w:webHidden/>
              </w:rPr>
              <w:instrText xml:space="preserve"> PAGEREF _Toc200107107 \h </w:instrText>
            </w:r>
            <w:r>
              <w:rPr>
                <w:noProof/>
                <w:webHidden/>
              </w:rPr>
            </w:r>
            <w:r>
              <w:rPr>
                <w:noProof/>
                <w:webHidden/>
              </w:rPr>
              <w:fldChar w:fldCharType="separate"/>
            </w:r>
            <w:r>
              <w:rPr>
                <w:noProof/>
                <w:webHidden/>
              </w:rPr>
              <w:t>2</w:t>
            </w:r>
            <w:r>
              <w:rPr>
                <w:noProof/>
                <w:webHidden/>
              </w:rPr>
              <w:fldChar w:fldCharType="end"/>
            </w:r>
          </w:hyperlink>
        </w:p>
        <w:p w14:paraId="05E446AA" w14:textId="1CE41B9C"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08" w:history="1">
            <w:r w:rsidRPr="00386A66">
              <w:rPr>
                <w:rStyle w:val="Hyperlink"/>
                <w:noProof/>
              </w:rPr>
              <w:t>3. Responsibilities</w:t>
            </w:r>
            <w:r>
              <w:rPr>
                <w:noProof/>
                <w:webHidden/>
              </w:rPr>
              <w:tab/>
            </w:r>
            <w:r>
              <w:rPr>
                <w:noProof/>
                <w:webHidden/>
              </w:rPr>
              <w:fldChar w:fldCharType="begin"/>
            </w:r>
            <w:r>
              <w:rPr>
                <w:noProof/>
                <w:webHidden/>
              </w:rPr>
              <w:instrText xml:space="preserve"> PAGEREF _Toc200107108 \h </w:instrText>
            </w:r>
            <w:r>
              <w:rPr>
                <w:noProof/>
                <w:webHidden/>
              </w:rPr>
            </w:r>
            <w:r>
              <w:rPr>
                <w:noProof/>
                <w:webHidden/>
              </w:rPr>
              <w:fldChar w:fldCharType="separate"/>
            </w:r>
            <w:r>
              <w:rPr>
                <w:noProof/>
                <w:webHidden/>
              </w:rPr>
              <w:t>2</w:t>
            </w:r>
            <w:r>
              <w:rPr>
                <w:noProof/>
                <w:webHidden/>
              </w:rPr>
              <w:fldChar w:fldCharType="end"/>
            </w:r>
          </w:hyperlink>
        </w:p>
        <w:p w14:paraId="030FAF8B" w14:textId="7748F47F"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10" w:history="1">
            <w:r w:rsidRPr="00386A66">
              <w:rPr>
                <w:rStyle w:val="Hyperlink"/>
                <w:noProof/>
              </w:rPr>
              <w:t>4. Policy</w:t>
            </w:r>
            <w:r>
              <w:rPr>
                <w:noProof/>
                <w:webHidden/>
              </w:rPr>
              <w:tab/>
            </w:r>
            <w:r>
              <w:rPr>
                <w:noProof/>
                <w:webHidden/>
              </w:rPr>
              <w:fldChar w:fldCharType="begin"/>
            </w:r>
            <w:r>
              <w:rPr>
                <w:noProof/>
                <w:webHidden/>
              </w:rPr>
              <w:instrText xml:space="preserve"> PAGEREF _Toc200107110 \h </w:instrText>
            </w:r>
            <w:r>
              <w:rPr>
                <w:noProof/>
                <w:webHidden/>
              </w:rPr>
            </w:r>
            <w:r>
              <w:rPr>
                <w:noProof/>
                <w:webHidden/>
              </w:rPr>
              <w:fldChar w:fldCharType="separate"/>
            </w:r>
            <w:r>
              <w:rPr>
                <w:noProof/>
                <w:webHidden/>
              </w:rPr>
              <w:t>2</w:t>
            </w:r>
            <w:r>
              <w:rPr>
                <w:noProof/>
                <w:webHidden/>
              </w:rPr>
              <w:fldChar w:fldCharType="end"/>
            </w:r>
          </w:hyperlink>
        </w:p>
        <w:p w14:paraId="0BCE216B" w14:textId="7E5A996E"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11" w:history="1">
            <w:r w:rsidRPr="00386A66">
              <w:rPr>
                <w:rStyle w:val="Hyperlink"/>
                <w:noProof/>
              </w:rPr>
              <w:t>5. Process</w:t>
            </w:r>
            <w:r>
              <w:rPr>
                <w:noProof/>
                <w:webHidden/>
              </w:rPr>
              <w:tab/>
            </w:r>
            <w:r>
              <w:rPr>
                <w:noProof/>
                <w:webHidden/>
              </w:rPr>
              <w:fldChar w:fldCharType="begin"/>
            </w:r>
            <w:r>
              <w:rPr>
                <w:noProof/>
                <w:webHidden/>
              </w:rPr>
              <w:instrText xml:space="preserve"> PAGEREF _Toc200107111 \h </w:instrText>
            </w:r>
            <w:r>
              <w:rPr>
                <w:noProof/>
                <w:webHidden/>
              </w:rPr>
            </w:r>
            <w:r>
              <w:rPr>
                <w:noProof/>
                <w:webHidden/>
              </w:rPr>
              <w:fldChar w:fldCharType="separate"/>
            </w:r>
            <w:r>
              <w:rPr>
                <w:noProof/>
                <w:webHidden/>
              </w:rPr>
              <w:t>2</w:t>
            </w:r>
            <w:r>
              <w:rPr>
                <w:noProof/>
                <w:webHidden/>
              </w:rPr>
              <w:fldChar w:fldCharType="end"/>
            </w:r>
          </w:hyperlink>
        </w:p>
        <w:p w14:paraId="7DE4C901" w14:textId="6B407214"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12" w:history="1">
            <w:r w:rsidRPr="00386A66">
              <w:rPr>
                <w:rStyle w:val="Hyperlink"/>
                <w:noProof/>
              </w:rPr>
              <w:t>6.  Creating a new application or amendment file</w:t>
            </w:r>
            <w:r>
              <w:rPr>
                <w:noProof/>
                <w:webHidden/>
              </w:rPr>
              <w:tab/>
            </w:r>
            <w:r>
              <w:rPr>
                <w:noProof/>
                <w:webHidden/>
              </w:rPr>
              <w:fldChar w:fldCharType="begin"/>
            </w:r>
            <w:r>
              <w:rPr>
                <w:noProof/>
                <w:webHidden/>
              </w:rPr>
              <w:instrText xml:space="preserve"> PAGEREF _Toc200107112 \h </w:instrText>
            </w:r>
            <w:r>
              <w:rPr>
                <w:noProof/>
                <w:webHidden/>
              </w:rPr>
            </w:r>
            <w:r>
              <w:rPr>
                <w:noProof/>
                <w:webHidden/>
              </w:rPr>
              <w:fldChar w:fldCharType="separate"/>
            </w:r>
            <w:r>
              <w:rPr>
                <w:noProof/>
                <w:webHidden/>
              </w:rPr>
              <w:t>3</w:t>
            </w:r>
            <w:r>
              <w:rPr>
                <w:noProof/>
                <w:webHidden/>
              </w:rPr>
              <w:fldChar w:fldCharType="end"/>
            </w:r>
          </w:hyperlink>
        </w:p>
        <w:p w14:paraId="4D0038F8" w14:textId="5E9E754A"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13" w:history="1">
            <w:r w:rsidRPr="00386A66">
              <w:rPr>
                <w:rStyle w:val="Hyperlink"/>
                <w:noProof/>
              </w:rPr>
              <w:t>7.  Access applications</w:t>
            </w:r>
            <w:r>
              <w:rPr>
                <w:noProof/>
                <w:webHidden/>
              </w:rPr>
              <w:tab/>
            </w:r>
            <w:r>
              <w:rPr>
                <w:noProof/>
                <w:webHidden/>
              </w:rPr>
              <w:fldChar w:fldCharType="begin"/>
            </w:r>
            <w:r>
              <w:rPr>
                <w:noProof/>
                <w:webHidden/>
              </w:rPr>
              <w:instrText xml:space="preserve"> PAGEREF _Toc200107113 \h </w:instrText>
            </w:r>
            <w:r>
              <w:rPr>
                <w:noProof/>
                <w:webHidden/>
              </w:rPr>
            </w:r>
            <w:r>
              <w:rPr>
                <w:noProof/>
                <w:webHidden/>
              </w:rPr>
              <w:fldChar w:fldCharType="separate"/>
            </w:r>
            <w:r>
              <w:rPr>
                <w:noProof/>
                <w:webHidden/>
              </w:rPr>
              <w:t>3</w:t>
            </w:r>
            <w:r>
              <w:rPr>
                <w:noProof/>
                <w:webHidden/>
              </w:rPr>
              <w:fldChar w:fldCharType="end"/>
            </w:r>
          </w:hyperlink>
        </w:p>
        <w:p w14:paraId="1C965857" w14:textId="06BC651C"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14" w:history="1">
            <w:r w:rsidRPr="00386A66">
              <w:rPr>
                <w:rStyle w:val="Hyperlink"/>
                <w:noProof/>
              </w:rPr>
              <w:t>7.1 Who can make an access application?</w:t>
            </w:r>
            <w:r>
              <w:rPr>
                <w:noProof/>
                <w:webHidden/>
              </w:rPr>
              <w:tab/>
            </w:r>
            <w:r>
              <w:rPr>
                <w:noProof/>
                <w:webHidden/>
              </w:rPr>
              <w:fldChar w:fldCharType="begin"/>
            </w:r>
            <w:r>
              <w:rPr>
                <w:noProof/>
                <w:webHidden/>
              </w:rPr>
              <w:instrText xml:space="preserve"> PAGEREF _Toc200107114 \h </w:instrText>
            </w:r>
            <w:r>
              <w:rPr>
                <w:noProof/>
                <w:webHidden/>
              </w:rPr>
            </w:r>
            <w:r>
              <w:rPr>
                <w:noProof/>
                <w:webHidden/>
              </w:rPr>
              <w:fldChar w:fldCharType="separate"/>
            </w:r>
            <w:r>
              <w:rPr>
                <w:noProof/>
                <w:webHidden/>
              </w:rPr>
              <w:t>3</w:t>
            </w:r>
            <w:r>
              <w:rPr>
                <w:noProof/>
                <w:webHidden/>
              </w:rPr>
              <w:fldChar w:fldCharType="end"/>
            </w:r>
          </w:hyperlink>
        </w:p>
        <w:p w14:paraId="4EC7B7B4" w14:textId="1AB77592"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15" w:history="1">
            <w:r w:rsidRPr="00386A66">
              <w:rPr>
                <w:rStyle w:val="Hyperlink"/>
                <w:noProof/>
              </w:rPr>
              <w:t>7.2 Personal or Non-Personal application?</w:t>
            </w:r>
            <w:r>
              <w:rPr>
                <w:noProof/>
                <w:webHidden/>
              </w:rPr>
              <w:tab/>
            </w:r>
            <w:r>
              <w:rPr>
                <w:noProof/>
                <w:webHidden/>
              </w:rPr>
              <w:fldChar w:fldCharType="begin"/>
            </w:r>
            <w:r>
              <w:rPr>
                <w:noProof/>
                <w:webHidden/>
              </w:rPr>
              <w:instrText xml:space="preserve"> PAGEREF _Toc200107115 \h </w:instrText>
            </w:r>
            <w:r>
              <w:rPr>
                <w:noProof/>
                <w:webHidden/>
              </w:rPr>
            </w:r>
            <w:r>
              <w:rPr>
                <w:noProof/>
                <w:webHidden/>
              </w:rPr>
              <w:fldChar w:fldCharType="separate"/>
            </w:r>
            <w:r>
              <w:rPr>
                <w:noProof/>
                <w:webHidden/>
              </w:rPr>
              <w:t>3</w:t>
            </w:r>
            <w:r>
              <w:rPr>
                <w:noProof/>
                <w:webHidden/>
              </w:rPr>
              <w:fldChar w:fldCharType="end"/>
            </w:r>
          </w:hyperlink>
        </w:p>
        <w:p w14:paraId="5EDF53C6" w14:textId="10BD19D3"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16" w:history="1">
            <w:r w:rsidRPr="00386A66">
              <w:rPr>
                <w:rStyle w:val="Hyperlink"/>
                <w:noProof/>
              </w:rPr>
              <w:t>7.3 Is the application compliant?</w:t>
            </w:r>
            <w:r>
              <w:rPr>
                <w:noProof/>
                <w:webHidden/>
              </w:rPr>
              <w:tab/>
            </w:r>
            <w:r>
              <w:rPr>
                <w:noProof/>
                <w:webHidden/>
              </w:rPr>
              <w:fldChar w:fldCharType="begin"/>
            </w:r>
            <w:r>
              <w:rPr>
                <w:noProof/>
                <w:webHidden/>
              </w:rPr>
              <w:instrText xml:space="preserve"> PAGEREF _Toc200107116 \h </w:instrText>
            </w:r>
            <w:r>
              <w:rPr>
                <w:noProof/>
                <w:webHidden/>
              </w:rPr>
            </w:r>
            <w:r>
              <w:rPr>
                <w:noProof/>
                <w:webHidden/>
              </w:rPr>
              <w:fldChar w:fldCharType="separate"/>
            </w:r>
            <w:r>
              <w:rPr>
                <w:noProof/>
                <w:webHidden/>
              </w:rPr>
              <w:t>4</w:t>
            </w:r>
            <w:r>
              <w:rPr>
                <w:noProof/>
                <w:webHidden/>
              </w:rPr>
              <w:fldChar w:fldCharType="end"/>
            </w:r>
          </w:hyperlink>
        </w:p>
        <w:p w14:paraId="389DB589" w14:textId="41023B39"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17" w:history="1">
            <w:r w:rsidRPr="00386A66">
              <w:rPr>
                <w:rStyle w:val="Hyperlink"/>
                <w:noProof/>
              </w:rPr>
              <w:t>7.4 What can be applied for?</w:t>
            </w:r>
            <w:r>
              <w:rPr>
                <w:noProof/>
                <w:webHidden/>
              </w:rPr>
              <w:tab/>
            </w:r>
            <w:r>
              <w:rPr>
                <w:noProof/>
                <w:webHidden/>
              </w:rPr>
              <w:fldChar w:fldCharType="begin"/>
            </w:r>
            <w:r>
              <w:rPr>
                <w:noProof/>
                <w:webHidden/>
              </w:rPr>
              <w:instrText xml:space="preserve"> PAGEREF _Toc200107117 \h </w:instrText>
            </w:r>
            <w:r>
              <w:rPr>
                <w:noProof/>
                <w:webHidden/>
              </w:rPr>
            </w:r>
            <w:r>
              <w:rPr>
                <w:noProof/>
                <w:webHidden/>
              </w:rPr>
              <w:fldChar w:fldCharType="separate"/>
            </w:r>
            <w:r>
              <w:rPr>
                <w:noProof/>
                <w:webHidden/>
              </w:rPr>
              <w:t>5</w:t>
            </w:r>
            <w:r>
              <w:rPr>
                <w:noProof/>
                <w:webHidden/>
              </w:rPr>
              <w:fldChar w:fldCharType="end"/>
            </w:r>
          </w:hyperlink>
        </w:p>
        <w:p w14:paraId="154A241C" w14:textId="559708D2"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18" w:history="1">
            <w:r w:rsidRPr="00386A66">
              <w:rPr>
                <w:rStyle w:val="Hyperlink"/>
                <w:noProof/>
              </w:rPr>
              <w:t>7.5 Transfer of an application</w:t>
            </w:r>
            <w:r>
              <w:rPr>
                <w:noProof/>
                <w:webHidden/>
              </w:rPr>
              <w:tab/>
            </w:r>
            <w:r>
              <w:rPr>
                <w:noProof/>
                <w:webHidden/>
              </w:rPr>
              <w:fldChar w:fldCharType="begin"/>
            </w:r>
            <w:r>
              <w:rPr>
                <w:noProof/>
                <w:webHidden/>
              </w:rPr>
              <w:instrText xml:space="preserve"> PAGEREF _Toc200107118 \h </w:instrText>
            </w:r>
            <w:r>
              <w:rPr>
                <w:noProof/>
                <w:webHidden/>
              </w:rPr>
            </w:r>
            <w:r>
              <w:rPr>
                <w:noProof/>
                <w:webHidden/>
              </w:rPr>
              <w:fldChar w:fldCharType="separate"/>
            </w:r>
            <w:r>
              <w:rPr>
                <w:noProof/>
                <w:webHidden/>
              </w:rPr>
              <w:t>5</w:t>
            </w:r>
            <w:r>
              <w:rPr>
                <w:noProof/>
                <w:webHidden/>
              </w:rPr>
              <w:fldChar w:fldCharType="end"/>
            </w:r>
          </w:hyperlink>
        </w:p>
        <w:p w14:paraId="585809C2" w14:textId="23CF23E5"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19" w:history="1">
            <w:r w:rsidRPr="00386A66">
              <w:rPr>
                <w:rStyle w:val="Hyperlink"/>
                <w:noProof/>
              </w:rPr>
              <w:t>7.6 Who makes the decision?</w:t>
            </w:r>
            <w:r>
              <w:rPr>
                <w:noProof/>
                <w:webHidden/>
              </w:rPr>
              <w:tab/>
            </w:r>
            <w:r>
              <w:rPr>
                <w:noProof/>
                <w:webHidden/>
              </w:rPr>
              <w:fldChar w:fldCharType="begin"/>
            </w:r>
            <w:r>
              <w:rPr>
                <w:noProof/>
                <w:webHidden/>
              </w:rPr>
              <w:instrText xml:space="preserve"> PAGEREF _Toc200107119 \h </w:instrText>
            </w:r>
            <w:r>
              <w:rPr>
                <w:noProof/>
                <w:webHidden/>
              </w:rPr>
            </w:r>
            <w:r>
              <w:rPr>
                <w:noProof/>
                <w:webHidden/>
              </w:rPr>
              <w:fldChar w:fldCharType="separate"/>
            </w:r>
            <w:r>
              <w:rPr>
                <w:noProof/>
                <w:webHidden/>
              </w:rPr>
              <w:t>5</w:t>
            </w:r>
            <w:r>
              <w:rPr>
                <w:noProof/>
                <w:webHidden/>
              </w:rPr>
              <w:fldChar w:fldCharType="end"/>
            </w:r>
          </w:hyperlink>
        </w:p>
        <w:p w14:paraId="447B2B2C" w14:textId="36FBBEA6"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0" w:history="1">
            <w:r w:rsidRPr="00386A66">
              <w:rPr>
                <w:rStyle w:val="Hyperlink"/>
                <w:noProof/>
              </w:rPr>
              <w:t>7.7 Timeframes</w:t>
            </w:r>
            <w:r>
              <w:rPr>
                <w:noProof/>
                <w:webHidden/>
              </w:rPr>
              <w:tab/>
            </w:r>
            <w:r>
              <w:rPr>
                <w:noProof/>
                <w:webHidden/>
              </w:rPr>
              <w:fldChar w:fldCharType="begin"/>
            </w:r>
            <w:r>
              <w:rPr>
                <w:noProof/>
                <w:webHidden/>
              </w:rPr>
              <w:instrText xml:space="preserve"> PAGEREF _Toc200107120 \h </w:instrText>
            </w:r>
            <w:r>
              <w:rPr>
                <w:noProof/>
                <w:webHidden/>
              </w:rPr>
            </w:r>
            <w:r>
              <w:rPr>
                <w:noProof/>
                <w:webHidden/>
              </w:rPr>
              <w:fldChar w:fldCharType="separate"/>
            </w:r>
            <w:r>
              <w:rPr>
                <w:noProof/>
                <w:webHidden/>
              </w:rPr>
              <w:t>5</w:t>
            </w:r>
            <w:r>
              <w:rPr>
                <w:noProof/>
                <w:webHidden/>
              </w:rPr>
              <w:fldChar w:fldCharType="end"/>
            </w:r>
          </w:hyperlink>
        </w:p>
        <w:p w14:paraId="44340CB4" w14:textId="2DD14575"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1" w:history="1">
            <w:r w:rsidRPr="00386A66">
              <w:rPr>
                <w:rStyle w:val="Hyperlink"/>
                <w:noProof/>
              </w:rPr>
              <w:t>7.8 Searches</w:t>
            </w:r>
            <w:r>
              <w:rPr>
                <w:noProof/>
                <w:webHidden/>
              </w:rPr>
              <w:tab/>
            </w:r>
            <w:r>
              <w:rPr>
                <w:noProof/>
                <w:webHidden/>
              </w:rPr>
              <w:fldChar w:fldCharType="begin"/>
            </w:r>
            <w:r>
              <w:rPr>
                <w:noProof/>
                <w:webHidden/>
              </w:rPr>
              <w:instrText xml:space="preserve"> PAGEREF _Toc200107121 \h </w:instrText>
            </w:r>
            <w:r>
              <w:rPr>
                <w:noProof/>
                <w:webHidden/>
              </w:rPr>
            </w:r>
            <w:r>
              <w:rPr>
                <w:noProof/>
                <w:webHidden/>
              </w:rPr>
              <w:fldChar w:fldCharType="separate"/>
            </w:r>
            <w:r>
              <w:rPr>
                <w:noProof/>
                <w:webHidden/>
              </w:rPr>
              <w:t>6</w:t>
            </w:r>
            <w:r>
              <w:rPr>
                <w:noProof/>
                <w:webHidden/>
              </w:rPr>
              <w:fldChar w:fldCharType="end"/>
            </w:r>
          </w:hyperlink>
        </w:p>
        <w:p w14:paraId="1BD82771" w14:textId="43F45C01" w:rsidR="00657063" w:rsidRDefault="00657063">
          <w:pPr>
            <w:pStyle w:val="TOC2"/>
            <w:tabs>
              <w:tab w:val="left" w:pos="960"/>
              <w:tab w:val="right" w:leader="dot" w:pos="9016"/>
            </w:tabs>
            <w:rPr>
              <w:rFonts w:asciiTheme="minorHAnsi" w:eastAsiaTheme="minorEastAsia" w:hAnsiTheme="minorHAnsi"/>
              <w:noProof/>
              <w:kern w:val="2"/>
              <w:sz w:val="24"/>
              <w:szCs w:val="24"/>
              <w:lang w:eastAsia="en-AU"/>
              <w14:ligatures w14:val="standardContextual"/>
            </w:rPr>
          </w:pPr>
          <w:hyperlink w:anchor="_Toc200107122" w:history="1">
            <w:r w:rsidRPr="00386A66">
              <w:rPr>
                <w:rStyle w:val="Hyperlink"/>
                <w:noProof/>
              </w:rPr>
              <w:t>7.09</w:t>
            </w:r>
            <w:r>
              <w:rPr>
                <w:rFonts w:asciiTheme="minorHAnsi" w:eastAsiaTheme="minorEastAsia" w:hAnsiTheme="minorHAnsi"/>
                <w:noProof/>
                <w:kern w:val="2"/>
                <w:sz w:val="24"/>
                <w:szCs w:val="24"/>
                <w:lang w:eastAsia="en-AU"/>
                <w14:ligatures w14:val="standardContextual"/>
              </w:rPr>
              <w:tab/>
            </w:r>
            <w:r w:rsidRPr="00386A66">
              <w:rPr>
                <w:rStyle w:val="Hyperlink"/>
                <w:noProof/>
              </w:rPr>
              <w:t>Charges Estimate Notice</w:t>
            </w:r>
            <w:r>
              <w:rPr>
                <w:noProof/>
                <w:webHidden/>
              </w:rPr>
              <w:tab/>
            </w:r>
            <w:r>
              <w:rPr>
                <w:noProof/>
                <w:webHidden/>
              </w:rPr>
              <w:fldChar w:fldCharType="begin"/>
            </w:r>
            <w:r>
              <w:rPr>
                <w:noProof/>
                <w:webHidden/>
              </w:rPr>
              <w:instrText xml:space="preserve"> PAGEREF _Toc200107122 \h </w:instrText>
            </w:r>
            <w:r>
              <w:rPr>
                <w:noProof/>
                <w:webHidden/>
              </w:rPr>
            </w:r>
            <w:r>
              <w:rPr>
                <w:noProof/>
                <w:webHidden/>
              </w:rPr>
              <w:fldChar w:fldCharType="separate"/>
            </w:r>
            <w:r>
              <w:rPr>
                <w:noProof/>
                <w:webHidden/>
              </w:rPr>
              <w:t>6</w:t>
            </w:r>
            <w:r>
              <w:rPr>
                <w:noProof/>
                <w:webHidden/>
              </w:rPr>
              <w:fldChar w:fldCharType="end"/>
            </w:r>
          </w:hyperlink>
        </w:p>
        <w:p w14:paraId="4E6DC98E" w14:textId="0F8B83E7"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23" w:history="1">
            <w:r w:rsidRPr="00386A66">
              <w:rPr>
                <w:rStyle w:val="Hyperlink"/>
                <w:noProof/>
              </w:rPr>
              <w:t>8.  Examining and marking up documents</w:t>
            </w:r>
            <w:r>
              <w:rPr>
                <w:noProof/>
                <w:webHidden/>
              </w:rPr>
              <w:tab/>
            </w:r>
            <w:r>
              <w:rPr>
                <w:noProof/>
                <w:webHidden/>
              </w:rPr>
              <w:fldChar w:fldCharType="begin"/>
            </w:r>
            <w:r>
              <w:rPr>
                <w:noProof/>
                <w:webHidden/>
              </w:rPr>
              <w:instrText xml:space="preserve"> PAGEREF _Toc200107123 \h </w:instrText>
            </w:r>
            <w:r>
              <w:rPr>
                <w:noProof/>
                <w:webHidden/>
              </w:rPr>
            </w:r>
            <w:r>
              <w:rPr>
                <w:noProof/>
                <w:webHidden/>
              </w:rPr>
              <w:fldChar w:fldCharType="separate"/>
            </w:r>
            <w:r>
              <w:rPr>
                <w:noProof/>
                <w:webHidden/>
              </w:rPr>
              <w:t>8</w:t>
            </w:r>
            <w:r>
              <w:rPr>
                <w:noProof/>
                <w:webHidden/>
              </w:rPr>
              <w:fldChar w:fldCharType="end"/>
            </w:r>
          </w:hyperlink>
        </w:p>
        <w:p w14:paraId="64DA2C91" w14:textId="03C5FF25"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4" w:history="1">
            <w:r w:rsidRPr="00386A66">
              <w:rPr>
                <w:rStyle w:val="Hyperlink"/>
                <w:noProof/>
              </w:rPr>
              <w:t>8.1 Consultation with third parties</w:t>
            </w:r>
            <w:r>
              <w:rPr>
                <w:noProof/>
                <w:webHidden/>
              </w:rPr>
              <w:tab/>
            </w:r>
            <w:r>
              <w:rPr>
                <w:noProof/>
                <w:webHidden/>
              </w:rPr>
              <w:fldChar w:fldCharType="begin"/>
            </w:r>
            <w:r>
              <w:rPr>
                <w:noProof/>
                <w:webHidden/>
              </w:rPr>
              <w:instrText xml:space="preserve"> PAGEREF _Toc200107124 \h </w:instrText>
            </w:r>
            <w:r>
              <w:rPr>
                <w:noProof/>
                <w:webHidden/>
              </w:rPr>
            </w:r>
            <w:r>
              <w:rPr>
                <w:noProof/>
                <w:webHidden/>
              </w:rPr>
              <w:fldChar w:fldCharType="separate"/>
            </w:r>
            <w:r>
              <w:rPr>
                <w:noProof/>
                <w:webHidden/>
              </w:rPr>
              <w:t>8</w:t>
            </w:r>
            <w:r>
              <w:rPr>
                <w:noProof/>
                <w:webHidden/>
              </w:rPr>
              <w:fldChar w:fldCharType="end"/>
            </w:r>
          </w:hyperlink>
        </w:p>
        <w:p w14:paraId="20ECAAAB" w14:textId="679F4382"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5" w:history="1">
            <w:r w:rsidRPr="00386A66">
              <w:rPr>
                <w:rStyle w:val="Hyperlink"/>
                <w:noProof/>
              </w:rPr>
              <w:t>8.2 Extension of time</w:t>
            </w:r>
            <w:r>
              <w:rPr>
                <w:noProof/>
                <w:webHidden/>
              </w:rPr>
              <w:tab/>
            </w:r>
            <w:r>
              <w:rPr>
                <w:noProof/>
                <w:webHidden/>
              </w:rPr>
              <w:fldChar w:fldCharType="begin"/>
            </w:r>
            <w:r>
              <w:rPr>
                <w:noProof/>
                <w:webHidden/>
              </w:rPr>
              <w:instrText xml:space="preserve"> PAGEREF _Toc200107125 \h </w:instrText>
            </w:r>
            <w:r>
              <w:rPr>
                <w:noProof/>
                <w:webHidden/>
              </w:rPr>
            </w:r>
            <w:r>
              <w:rPr>
                <w:noProof/>
                <w:webHidden/>
              </w:rPr>
              <w:fldChar w:fldCharType="separate"/>
            </w:r>
            <w:r>
              <w:rPr>
                <w:noProof/>
                <w:webHidden/>
              </w:rPr>
              <w:t>8</w:t>
            </w:r>
            <w:r>
              <w:rPr>
                <w:noProof/>
                <w:webHidden/>
              </w:rPr>
              <w:fldChar w:fldCharType="end"/>
            </w:r>
          </w:hyperlink>
        </w:p>
        <w:p w14:paraId="325C1C7E" w14:textId="24560CCE"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6" w:history="1">
            <w:r w:rsidRPr="00386A66">
              <w:rPr>
                <w:rStyle w:val="Hyperlink"/>
                <w:noProof/>
              </w:rPr>
              <w:t>8.3 Grounds for refusing access to documents</w:t>
            </w:r>
            <w:r>
              <w:rPr>
                <w:noProof/>
                <w:webHidden/>
              </w:rPr>
              <w:tab/>
            </w:r>
            <w:r>
              <w:rPr>
                <w:noProof/>
                <w:webHidden/>
              </w:rPr>
              <w:fldChar w:fldCharType="begin"/>
            </w:r>
            <w:r>
              <w:rPr>
                <w:noProof/>
                <w:webHidden/>
              </w:rPr>
              <w:instrText xml:space="preserve"> PAGEREF _Toc200107126 \h </w:instrText>
            </w:r>
            <w:r>
              <w:rPr>
                <w:noProof/>
                <w:webHidden/>
              </w:rPr>
            </w:r>
            <w:r>
              <w:rPr>
                <w:noProof/>
                <w:webHidden/>
              </w:rPr>
              <w:fldChar w:fldCharType="separate"/>
            </w:r>
            <w:r>
              <w:rPr>
                <w:noProof/>
                <w:webHidden/>
              </w:rPr>
              <w:t>8</w:t>
            </w:r>
            <w:r>
              <w:rPr>
                <w:noProof/>
                <w:webHidden/>
              </w:rPr>
              <w:fldChar w:fldCharType="end"/>
            </w:r>
          </w:hyperlink>
        </w:p>
        <w:p w14:paraId="12BDD45C" w14:textId="7610DC89"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7" w:history="1">
            <w:r w:rsidRPr="00386A66">
              <w:rPr>
                <w:rStyle w:val="Hyperlink"/>
                <w:noProof/>
              </w:rPr>
              <w:t>8.4 Notice of decision</w:t>
            </w:r>
            <w:r>
              <w:rPr>
                <w:noProof/>
                <w:webHidden/>
              </w:rPr>
              <w:tab/>
            </w:r>
            <w:r>
              <w:rPr>
                <w:noProof/>
                <w:webHidden/>
              </w:rPr>
              <w:fldChar w:fldCharType="begin"/>
            </w:r>
            <w:r>
              <w:rPr>
                <w:noProof/>
                <w:webHidden/>
              </w:rPr>
              <w:instrText xml:space="preserve"> PAGEREF _Toc200107127 \h </w:instrText>
            </w:r>
            <w:r>
              <w:rPr>
                <w:noProof/>
                <w:webHidden/>
              </w:rPr>
            </w:r>
            <w:r>
              <w:rPr>
                <w:noProof/>
                <w:webHidden/>
              </w:rPr>
              <w:fldChar w:fldCharType="separate"/>
            </w:r>
            <w:r>
              <w:rPr>
                <w:noProof/>
                <w:webHidden/>
              </w:rPr>
              <w:t>9</w:t>
            </w:r>
            <w:r>
              <w:rPr>
                <w:noProof/>
                <w:webHidden/>
              </w:rPr>
              <w:fldChar w:fldCharType="end"/>
            </w:r>
          </w:hyperlink>
        </w:p>
        <w:p w14:paraId="178884F2" w14:textId="72D5BB62"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8" w:history="1">
            <w:r w:rsidRPr="00386A66">
              <w:rPr>
                <w:rStyle w:val="Hyperlink"/>
                <w:noProof/>
              </w:rPr>
              <w:t>8.5 Access to documents</w:t>
            </w:r>
            <w:r>
              <w:rPr>
                <w:noProof/>
                <w:webHidden/>
              </w:rPr>
              <w:tab/>
            </w:r>
            <w:r>
              <w:rPr>
                <w:noProof/>
                <w:webHidden/>
              </w:rPr>
              <w:fldChar w:fldCharType="begin"/>
            </w:r>
            <w:r>
              <w:rPr>
                <w:noProof/>
                <w:webHidden/>
              </w:rPr>
              <w:instrText xml:space="preserve"> PAGEREF _Toc200107128 \h </w:instrText>
            </w:r>
            <w:r>
              <w:rPr>
                <w:noProof/>
                <w:webHidden/>
              </w:rPr>
            </w:r>
            <w:r>
              <w:rPr>
                <w:noProof/>
                <w:webHidden/>
              </w:rPr>
              <w:fldChar w:fldCharType="separate"/>
            </w:r>
            <w:r>
              <w:rPr>
                <w:noProof/>
                <w:webHidden/>
              </w:rPr>
              <w:t>9</w:t>
            </w:r>
            <w:r>
              <w:rPr>
                <w:noProof/>
                <w:webHidden/>
              </w:rPr>
              <w:fldChar w:fldCharType="end"/>
            </w:r>
          </w:hyperlink>
        </w:p>
        <w:p w14:paraId="6B61023E" w14:textId="64A8C474"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29" w:history="1">
            <w:r w:rsidRPr="00386A66">
              <w:rPr>
                <w:rStyle w:val="Hyperlink"/>
                <w:noProof/>
              </w:rPr>
              <w:t>8.6 Disclosure log</w:t>
            </w:r>
            <w:r>
              <w:rPr>
                <w:noProof/>
                <w:webHidden/>
              </w:rPr>
              <w:tab/>
            </w:r>
            <w:r>
              <w:rPr>
                <w:noProof/>
                <w:webHidden/>
              </w:rPr>
              <w:fldChar w:fldCharType="begin"/>
            </w:r>
            <w:r>
              <w:rPr>
                <w:noProof/>
                <w:webHidden/>
              </w:rPr>
              <w:instrText xml:space="preserve"> PAGEREF _Toc200107129 \h </w:instrText>
            </w:r>
            <w:r>
              <w:rPr>
                <w:noProof/>
                <w:webHidden/>
              </w:rPr>
            </w:r>
            <w:r>
              <w:rPr>
                <w:noProof/>
                <w:webHidden/>
              </w:rPr>
              <w:fldChar w:fldCharType="separate"/>
            </w:r>
            <w:r>
              <w:rPr>
                <w:noProof/>
                <w:webHidden/>
              </w:rPr>
              <w:t>9</w:t>
            </w:r>
            <w:r>
              <w:rPr>
                <w:noProof/>
                <w:webHidden/>
              </w:rPr>
              <w:fldChar w:fldCharType="end"/>
            </w:r>
          </w:hyperlink>
        </w:p>
        <w:p w14:paraId="039FE58F" w14:textId="7B84C57F"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0" w:history="1">
            <w:r w:rsidRPr="00386A66">
              <w:rPr>
                <w:rStyle w:val="Hyperlink"/>
                <w:noProof/>
              </w:rPr>
              <w:t>8.7 File closure</w:t>
            </w:r>
            <w:r>
              <w:rPr>
                <w:noProof/>
                <w:webHidden/>
              </w:rPr>
              <w:tab/>
            </w:r>
            <w:r>
              <w:rPr>
                <w:noProof/>
                <w:webHidden/>
              </w:rPr>
              <w:fldChar w:fldCharType="begin"/>
            </w:r>
            <w:r>
              <w:rPr>
                <w:noProof/>
                <w:webHidden/>
              </w:rPr>
              <w:instrText xml:space="preserve"> PAGEREF _Toc200107130 \h </w:instrText>
            </w:r>
            <w:r>
              <w:rPr>
                <w:noProof/>
                <w:webHidden/>
              </w:rPr>
            </w:r>
            <w:r>
              <w:rPr>
                <w:noProof/>
                <w:webHidden/>
              </w:rPr>
              <w:fldChar w:fldCharType="separate"/>
            </w:r>
            <w:r>
              <w:rPr>
                <w:noProof/>
                <w:webHidden/>
              </w:rPr>
              <w:t>10</w:t>
            </w:r>
            <w:r>
              <w:rPr>
                <w:noProof/>
                <w:webHidden/>
              </w:rPr>
              <w:fldChar w:fldCharType="end"/>
            </w:r>
          </w:hyperlink>
        </w:p>
        <w:p w14:paraId="28365B1E" w14:textId="4AAEDB86"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1" w:history="1">
            <w:r w:rsidRPr="00386A66">
              <w:rPr>
                <w:rStyle w:val="Hyperlink"/>
                <w:noProof/>
              </w:rPr>
              <w:t>8.8 Internal and external reviews</w:t>
            </w:r>
            <w:r>
              <w:rPr>
                <w:noProof/>
                <w:webHidden/>
              </w:rPr>
              <w:tab/>
            </w:r>
            <w:r>
              <w:rPr>
                <w:noProof/>
                <w:webHidden/>
              </w:rPr>
              <w:fldChar w:fldCharType="begin"/>
            </w:r>
            <w:r>
              <w:rPr>
                <w:noProof/>
                <w:webHidden/>
              </w:rPr>
              <w:instrText xml:space="preserve"> PAGEREF _Toc200107131 \h </w:instrText>
            </w:r>
            <w:r>
              <w:rPr>
                <w:noProof/>
                <w:webHidden/>
              </w:rPr>
            </w:r>
            <w:r>
              <w:rPr>
                <w:noProof/>
                <w:webHidden/>
              </w:rPr>
              <w:fldChar w:fldCharType="separate"/>
            </w:r>
            <w:r>
              <w:rPr>
                <w:noProof/>
                <w:webHidden/>
              </w:rPr>
              <w:t>10</w:t>
            </w:r>
            <w:r>
              <w:rPr>
                <w:noProof/>
                <w:webHidden/>
              </w:rPr>
              <w:fldChar w:fldCharType="end"/>
            </w:r>
          </w:hyperlink>
        </w:p>
        <w:p w14:paraId="48526244" w14:textId="76ADAF55"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32" w:history="1">
            <w:r w:rsidRPr="00386A66">
              <w:rPr>
                <w:rStyle w:val="Hyperlink"/>
                <w:noProof/>
              </w:rPr>
              <w:t>9.  Amendment applications</w:t>
            </w:r>
            <w:r>
              <w:rPr>
                <w:noProof/>
                <w:webHidden/>
              </w:rPr>
              <w:tab/>
            </w:r>
            <w:r>
              <w:rPr>
                <w:noProof/>
                <w:webHidden/>
              </w:rPr>
              <w:fldChar w:fldCharType="begin"/>
            </w:r>
            <w:r>
              <w:rPr>
                <w:noProof/>
                <w:webHidden/>
              </w:rPr>
              <w:instrText xml:space="preserve"> PAGEREF _Toc200107132 \h </w:instrText>
            </w:r>
            <w:r>
              <w:rPr>
                <w:noProof/>
                <w:webHidden/>
              </w:rPr>
            </w:r>
            <w:r>
              <w:rPr>
                <w:noProof/>
                <w:webHidden/>
              </w:rPr>
              <w:fldChar w:fldCharType="separate"/>
            </w:r>
            <w:r>
              <w:rPr>
                <w:noProof/>
                <w:webHidden/>
              </w:rPr>
              <w:t>10</w:t>
            </w:r>
            <w:r>
              <w:rPr>
                <w:noProof/>
                <w:webHidden/>
              </w:rPr>
              <w:fldChar w:fldCharType="end"/>
            </w:r>
          </w:hyperlink>
        </w:p>
        <w:p w14:paraId="1B90B8C6" w14:textId="6A07473C"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3" w:history="1">
            <w:r w:rsidRPr="00386A66">
              <w:rPr>
                <w:rStyle w:val="Hyperlink"/>
                <w:noProof/>
              </w:rPr>
              <w:t>9.1 How to make an amendment application</w:t>
            </w:r>
            <w:r>
              <w:rPr>
                <w:noProof/>
                <w:webHidden/>
              </w:rPr>
              <w:tab/>
            </w:r>
            <w:r>
              <w:rPr>
                <w:noProof/>
                <w:webHidden/>
              </w:rPr>
              <w:fldChar w:fldCharType="begin"/>
            </w:r>
            <w:r>
              <w:rPr>
                <w:noProof/>
                <w:webHidden/>
              </w:rPr>
              <w:instrText xml:space="preserve"> PAGEREF _Toc200107133 \h </w:instrText>
            </w:r>
            <w:r>
              <w:rPr>
                <w:noProof/>
                <w:webHidden/>
              </w:rPr>
            </w:r>
            <w:r>
              <w:rPr>
                <w:noProof/>
                <w:webHidden/>
              </w:rPr>
              <w:fldChar w:fldCharType="separate"/>
            </w:r>
            <w:r>
              <w:rPr>
                <w:noProof/>
                <w:webHidden/>
              </w:rPr>
              <w:t>10</w:t>
            </w:r>
            <w:r>
              <w:rPr>
                <w:noProof/>
                <w:webHidden/>
              </w:rPr>
              <w:fldChar w:fldCharType="end"/>
            </w:r>
          </w:hyperlink>
        </w:p>
        <w:p w14:paraId="1A0D5741" w14:textId="297880D6"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4" w:history="1">
            <w:r w:rsidRPr="00386A66">
              <w:rPr>
                <w:rStyle w:val="Hyperlink"/>
                <w:noProof/>
              </w:rPr>
              <w:t>9.2 Who makes the decision?</w:t>
            </w:r>
            <w:r>
              <w:rPr>
                <w:noProof/>
                <w:webHidden/>
              </w:rPr>
              <w:tab/>
            </w:r>
            <w:r>
              <w:rPr>
                <w:noProof/>
                <w:webHidden/>
              </w:rPr>
              <w:fldChar w:fldCharType="begin"/>
            </w:r>
            <w:r>
              <w:rPr>
                <w:noProof/>
                <w:webHidden/>
              </w:rPr>
              <w:instrText xml:space="preserve"> PAGEREF _Toc200107134 \h </w:instrText>
            </w:r>
            <w:r>
              <w:rPr>
                <w:noProof/>
                <w:webHidden/>
              </w:rPr>
            </w:r>
            <w:r>
              <w:rPr>
                <w:noProof/>
                <w:webHidden/>
              </w:rPr>
              <w:fldChar w:fldCharType="separate"/>
            </w:r>
            <w:r>
              <w:rPr>
                <w:noProof/>
                <w:webHidden/>
              </w:rPr>
              <w:t>11</w:t>
            </w:r>
            <w:r>
              <w:rPr>
                <w:noProof/>
                <w:webHidden/>
              </w:rPr>
              <w:fldChar w:fldCharType="end"/>
            </w:r>
          </w:hyperlink>
        </w:p>
        <w:p w14:paraId="0CD90B7E" w14:textId="7EC327A6"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5" w:history="1">
            <w:r w:rsidRPr="00386A66">
              <w:rPr>
                <w:rStyle w:val="Hyperlink"/>
                <w:noProof/>
              </w:rPr>
              <w:t>9.3 Timeframes</w:t>
            </w:r>
            <w:r>
              <w:rPr>
                <w:noProof/>
                <w:webHidden/>
              </w:rPr>
              <w:tab/>
            </w:r>
            <w:r>
              <w:rPr>
                <w:noProof/>
                <w:webHidden/>
              </w:rPr>
              <w:fldChar w:fldCharType="begin"/>
            </w:r>
            <w:r>
              <w:rPr>
                <w:noProof/>
                <w:webHidden/>
              </w:rPr>
              <w:instrText xml:space="preserve"> PAGEREF _Toc200107135 \h </w:instrText>
            </w:r>
            <w:r>
              <w:rPr>
                <w:noProof/>
                <w:webHidden/>
              </w:rPr>
            </w:r>
            <w:r>
              <w:rPr>
                <w:noProof/>
                <w:webHidden/>
              </w:rPr>
              <w:fldChar w:fldCharType="separate"/>
            </w:r>
            <w:r>
              <w:rPr>
                <w:noProof/>
                <w:webHidden/>
              </w:rPr>
              <w:t>11</w:t>
            </w:r>
            <w:r>
              <w:rPr>
                <w:noProof/>
                <w:webHidden/>
              </w:rPr>
              <w:fldChar w:fldCharType="end"/>
            </w:r>
          </w:hyperlink>
        </w:p>
        <w:p w14:paraId="7D9AA10F" w14:textId="3BB38BC0"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6" w:history="1">
            <w:r w:rsidRPr="00386A66">
              <w:rPr>
                <w:rStyle w:val="Hyperlink"/>
                <w:noProof/>
              </w:rPr>
              <w:t>9.4 Notice of decision</w:t>
            </w:r>
            <w:r>
              <w:rPr>
                <w:noProof/>
                <w:webHidden/>
              </w:rPr>
              <w:tab/>
            </w:r>
            <w:r>
              <w:rPr>
                <w:noProof/>
                <w:webHidden/>
              </w:rPr>
              <w:fldChar w:fldCharType="begin"/>
            </w:r>
            <w:r>
              <w:rPr>
                <w:noProof/>
                <w:webHidden/>
              </w:rPr>
              <w:instrText xml:space="preserve"> PAGEREF _Toc200107136 \h </w:instrText>
            </w:r>
            <w:r>
              <w:rPr>
                <w:noProof/>
                <w:webHidden/>
              </w:rPr>
            </w:r>
            <w:r>
              <w:rPr>
                <w:noProof/>
                <w:webHidden/>
              </w:rPr>
              <w:fldChar w:fldCharType="separate"/>
            </w:r>
            <w:r>
              <w:rPr>
                <w:noProof/>
                <w:webHidden/>
              </w:rPr>
              <w:t>11</w:t>
            </w:r>
            <w:r>
              <w:rPr>
                <w:noProof/>
                <w:webHidden/>
              </w:rPr>
              <w:fldChar w:fldCharType="end"/>
            </w:r>
          </w:hyperlink>
        </w:p>
        <w:p w14:paraId="3021B6CF" w14:textId="76A68317"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7" w:history="1">
            <w:r w:rsidRPr="00386A66">
              <w:rPr>
                <w:rStyle w:val="Hyperlink"/>
                <w:noProof/>
              </w:rPr>
              <w:t>9.5 Form of amendment</w:t>
            </w:r>
            <w:r>
              <w:rPr>
                <w:noProof/>
                <w:webHidden/>
              </w:rPr>
              <w:tab/>
            </w:r>
            <w:r>
              <w:rPr>
                <w:noProof/>
                <w:webHidden/>
              </w:rPr>
              <w:fldChar w:fldCharType="begin"/>
            </w:r>
            <w:r>
              <w:rPr>
                <w:noProof/>
                <w:webHidden/>
              </w:rPr>
              <w:instrText xml:space="preserve"> PAGEREF _Toc200107137 \h </w:instrText>
            </w:r>
            <w:r>
              <w:rPr>
                <w:noProof/>
                <w:webHidden/>
              </w:rPr>
            </w:r>
            <w:r>
              <w:rPr>
                <w:noProof/>
                <w:webHidden/>
              </w:rPr>
              <w:fldChar w:fldCharType="separate"/>
            </w:r>
            <w:r>
              <w:rPr>
                <w:noProof/>
                <w:webHidden/>
              </w:rPr>
              <w:t>12</w:t>
            </w:r>
            <w:r>
              <w:rPr>
                <w:noProof/>
                <w:webHidden/>
              </w:rPr>
              <w:fldChar w:fldCharType="end"/>
            </w:r>
          </w:hyperlink>
        </w:p>
        <w:p w14:paraId="186EEE81" w14:textId="50F3CD33"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8" w:history="1">
            <w:r w:rsidRPr="00386A66">
              <w:rPr>
                <w:rStyle w:val="Hyperlink"/>
                <w:noProof/>
              </w:rPr>
              <w:t>9.6 Notation if amendment refused</w:t>
            </w:r>
            <w:r>
              <w:rPr>
                <w:noProof/>
                <w:webHidden/>
              </w:rPr>
              <w:tab/>
            </w:r>
            <w:r>
              <w:rPr>
                <w:noProof/>
                <w:webHidden/>
              </w:rPr>
              <w:fldChar w:fldCharType="begin"/>
            </w:r>
            <w:r>
              <w:rPr>
                <w:noProof/>
                <w:webHidden/>
              </w:rPr>
              <w:instrText xml:space="preserve"> PAGEREF _Toc200107138 \h </w:instrText>
            </w:r>
            <w:r>
              <w:rPr>
                <w:noProof/>
                <w:webHidden/>
              </w:rPr>
            </w:r>
            <w:r>
              <w:rPr>
                <w:noProof/>
                <w:webHidden/>
              </w:rPr>
              <w:fldChar w:fldCharType="separate"/>
            </w:r>
            <w:r>
              <w:rPr>
                <w:noProof/>
                <w:webHidden/>
              </w:rPr>
              <w:t>12</w:t>
            </w:r>
            <w:r>
              <w:rPr>
                <w:noProof/>
                <w:webHidden/>
              </w:rPr>
              <w:fldChar w:fldCharType="end"/>
            </w:r>
          </w:hyperlink>
        </w:p>
        <w:p w14:paraId="72C09364" w14:textId="0D64EBAB" w:rsidR="00657063" w:rsidRDefault="006570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0107139" w:history="1">
            <w:r w:rsidRPr="00386A66">
              <w:rPr>
                <w:rStyle w:val="Hyperlink"/>
                <w:noProof/>
              </w:rPr>
              <w:t>9.7 Internal and external reviews</w:t>
            </w:r>
            <w:r>
              <w:rPr>
                <w:noProof/>
                <w:webHidden/>
              </w:rPr>
              <w:tab/>
            </w:r>
            <w:r>
              <w:rPr>
                <w:noProof/>
                <w:webHidden/>
              </w:rPr>
              <w:fldChar w:fldCharType="begin"/>
            </w:r>
            <w:r>
              <w:rPr>
                <w:noProof/>
                <w:webHidden/>
              </w:rPr>
              <w:instrText xml:space="preserve"> PAGEREF _Toc200107139 \h </w:instrText>
            </w:r>
            <w:r>
              <w:rPr>
                <w:noProof/>
                <w:webHidden/>
              </w:rPr>
            </w:r>
            <w:r>
              <w:rPr>
                <w:noProof/>
                <w:webHidden/>
              </w:rPr>
              <w:fldChar w:fldCharType="separate"/>
            </w:r>
            <w:r>
              <w:rPr>
                <w:noProof/>
                <w:webHidden/>
              </w:rPr>
              <w:t>12</w:t>
            </w:r>
            <w:r>
              <w:rPr>
                <w:noProof/>
                <w:webHidden/>
              </w:rPr>
              <w:fldChar w:fldCharType="end"/>
            </w:r>
          </w:hyperlink>
        </w:p>
        <w:p w14:paraId="60E35CEF" w14:textId="4B5D5F08"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40" w:history="1">
            <w:r w:rsidRPr="00386A66">
              <w:rPr>
                <w:rStyle w:val="Hyperlink"/>
                <w:noProof/>
              </w:rPr>
              <w:t>10.  Systems</w:t>
            </w:r>
            <w:r>
              <w:rPr>
                <w:noProof/>
                <w:webHidden/>
              </w:rPr>
              <w:tab/>
            </w:r>
            <w:r>
              <w:rPr>
                <w:noProof/>
                <w:webHidden/>
              </w:rPr>
              <w:fldChar w:fldCharType="begin"/>
            </w:r>
            <w:r>
              <w:rPr>
                <w:noProof/>
                <w:webHidden/>
              </w:rPr>
              <w:instrText xml:space="preserve"> PAGEREF _Toc200107140 \h </w:instrText>
            </w:r>
            <w:r>
              <w:rPr>
                <w:noProof/>
                <w:webHidden/>
              </w:rPr>
            </w:r>
            <w:r>
              <w:rPr>
                <w:noProof/>
                <w:webHidden/>
              </w:rPr>
              <w:fldChar w:fldCharType="separate"/>
            </w:r>
            <w:r>
              <w:rPr>
                <w:noProof/>
                <w:webHidden/>
              </w:rPr>
              <w:t>12</w:t>
            </w:r>
            <w:r>
              <w:rPr>
                <w:noProof/>
                <w:webHidden/>
              </w:rPr>
              <w:fldChar w:fldCharType="end"/>
            </w:r>
          </w:hyperlink>
        </w:p>
        <w:p w14:paraId="0D713589" w14:textId="2B8CA5D4" w:rsidR="00657063" w:rsidRDefault="00657063">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200107141" w:history="1">
            <w:r w:rsidRPr="00386A66">
              <w:rPr>
                <w:rStyle w:val="Hyperlink"/>
                <w:noProof/>
              </w:rPr>
              <w:t>11.</w:t>
            </w:r>
            <w:r>
              <w:rPr>
                <w:rFonts w:asciiTheme="minorHAnsi" w:eastAsiaTheme="minorEastAsia" w:hAnsiTheme="minorHAnsi"/>
                <w:noProof/>
                <w:kern w:val="2"/>
                <w:sz w:val="24"/>
                <w:szCs w:val="24"/>
                <w:lang w:eastAsia="en-AU"/>
                <w14:ligatures w14:val="standardContextual"/>
              </w:rPr>
              <w:tab/>
            </w:r>
            <w:r w:rsidRPr="00386A66">
              <w:rPr>
                <w:rStyle w:val="Hyperlink"/>
                <w:noProof/>
              </w:rPr>
              <w:t>Reporting</w:t>
            </w:r>
            <w:r>
              <w:rPr>
                <w:noProof/>
                <w:webHidden/>
              </w:rPr>
              <w:tab/>
            </w:r>
            <w:r>
              <w:rPr>
                <w:noProof/>
                <w:webHidden/>
              </w:rPr>
              <w:fldChar w:fldCharType="begin"/>
            </w:r>
            <w:r>
              <w:rPr>
                <w:noProof/>
                <w:webHidden/>
              </w:rPr>
              <w:instrText xml:space="preserve"> PAGEREF _Toc200107141 \h </w:instrText>
            </w:r>
            <w:r>
              <w:rPr>
                <w:noProof/>
                <w:webHidden/>
              </w:rPr>
            </w:r>
            <w:r>
              <w:rPr>
                <w:noProof/>
                <w:webHidden/>
              </w:rPr>
              <w:fldChar w:fldCharType="separate"/>
            </w:r>
            <w:r>
              <w:rPr>
                <w:noProof/>
                <w:webHidden/>
              </w:rPr>
              <w:t>13</w:t>
            </w:r>
            <w:r>
              <w:rPr>
                <w:noProof/>
                <w:webHidden/>
              </w:rPr>
              <w:fldChar w:fldCharType="end"/>
            </w:r>
          </w:hyperlink>
        </w:p>
        <w:p w14:paraId="4B1F9426" w14:textId="22D5DEFF"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42" w:history="1">
            <w:r w:rsidRPr="00386A66">
              <w:rPr>
                <w:rStyle w:val="Hyperlink"/>
                <w:noProof/>
              </w:rPr>
              <w:t>12.  Related documents</w:t>
            </w:r>
            <w:r>
              <w:rPr>
                <w:noProof/>
                <w:webHidden/>
              </w:rPr>
              <w:tab/>
            </w:r>
            <w:r>
              <w:rPr>
                <w:noProof/>
                <w:webHidden/>
              </w:rPr>
              <w:fldChar w:fldCharType="begin"/>
            </w:r>
            <w:r>
              <w:rPr>
                <w:noProof/>
                <w:webHidden/>
              </w:rPr>
              <w:instrText xml:space="preserve"> PAGEREF _Toc200107142 \h </w:instrText>
            </w:r>
            <w:r>
              <w:rPr>
                <w:noProof/>
                <w:webHidden/>
              </w:rPr>
            </w:r>
            <w:r>
              <w:rPr>
                <w:noProof/>
                <w:webHidden/>
              </w:rPr>
              <w:fldChar w:fldCharType="separate"/>
            </w:r>
            <w:r>
              <w:rPr>
                <w:noProof/>
                <w:webHidden/>
              </w:rPr>
              <w:t>13</w:t>
            </w:r>
            <w:r>
              <w:rPr>
                <w:noProof/>
                <w:webHidden/>
              </w:rPr>
              <w:fldChar w:fldCharType="end"/>
            </w:r>
          </w:hyperlink>
        </w:p>
        <w:p w14:paraId="1583454E" w14:textId="34196BC6"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43" w:history="1">
            <w:r w:rsidRPr="00386A66">
              <w:rPr>
                <w:rStyle w:val="Hyperlink"/>
                <w:noProof/>
              </w:rPr>
              <w:t>13.  Publication scheme</w:t>
            </w:r>
            <w:r>
              <w:rPr>
                <w:noProof/>
                <w:webHidden/>
              </w:rPr>
              <w:tab/>
            </w:r>
            <w:r>
              <w:rPr>
                <w:noProof/>
                <w:webHidden/>
              </w:rPr>
              <w:fldChar w:fldCharType="begin"/>
            </w:r>
            <w:r>
              <w:rPr>
                <w:noProof/>
                <w:webHidden/>
              </w:rPr>
              <w:instrText xml:space="preserve"> PAGEREF _Toc200107143 \h </w:instrText>
            </w:r>
            <w:r>
              <w:rPr>
                <w:noProof/>
                <w:webHidden/>
              </w:rPr>
            </w:r>
            <w:r>
              <w:rPr>
                <w:noProof/>
                <w:webHidden/>
              </w:rPr>
              <w:fldChar w:fldCharType="separate"/>
            </w:r>
            <w:r>
              <w:rPr>
                <w:noProof/>
                <w:webHidden/>
              </w:rPr>
              <w:t>13</w:t>
            </w:r>
            <w:r>
              <w:rPr>
                <w:noProof/>
                <w:webHidden/>
              </w:rPr>
              <w:fldChar w:fldCharType="end"/>
            </w:r>
          </w:hyperlink>
        </w:p>
        <w:p w14:paraId="68069075" w14:textId="6F07BF89"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44" w:history="1">
            <w:r w:rsidRPr="00386A66">
              <w:rPr>
                <w:rStyle w:val="Hyperlink"/>
                <w:noProof/>
              </w:rPr>
              <w:t>14. Procedure Management</w:t>
            </w:r>
            <w:r>
              <w:rPr>
                <w:noProof/>
                <w:webHidden/>
              </w:rPr>
              <w:tab/>
            </w:r>
            <w:r>
              <w:rPr>
                <w:noProof/>
                <w:webHidden/>
              </w:rPr>
              <w:fldChar w:fldCharType="begin"/>
            </w:r>
            <w:r>
              <w:rPr>
                <w:noProof/>
                <w:webHidden/>
              </w:rPr>
              <w:instrText xml:space="preserve"> PAGEREF _Toc200107144 \h </w:instrText>
            </w:r>
            <w:r>
              <w:rPr>
                <w:noProof/>
                <w:webHidden/>
              </w:rPr>
            </w:r>
            <w:r>
              <w:rPr>
                <w:noProof/>
                <w:webHidden/>
              </w:rPr>
              <w:fldChar w:fldCharType="separate"/>
            </w:r>
            <w:r>
              <w:rPr>
                <w:noProof/>
                <w:webHidden/>
              </w:rPr>
              <w:t>14</w:t>
            </w:r>
            <w:r>
              <w:rPr>
                <w:noProof/>
                <w:webHidden/>
              </w:rPr>
              <w:fldChar w:fldCharType="end"/>
            </w:r>
          </w:hyperlink>
        </w:p>
        <w:p w14:paraId="5EE0D183" w14:textId="03744954" w:rsidR="00657063" w:rsidRDefault="00657063">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0107145" w:history="1">
            <w:r w:rsidRPr="00386A66">
              <w:rPr>
                <w:rStyle w:val="Hyperlink"/>
                <w:noProof/>
              </w:rPr>
              <w:t>15.  Document Control</w:t>
            </w:r>
            <w:r>
              <w:rPr>
                <w:noProof/>
                <w:webHidden/>
              </w:rPr>
              <w:tab/>
            </w:r>
            <w:r>
              <w:rPr>
                <w:noProof/>
                <w:webHidden/>
              </w:rPr>
              <w:fldChar w:fldCharType="begin"/>
            </w:r>
            <w:r>
              <w:rPr>
                <w:noProof/>
                <w:webHidden/>
              </w:rPr>
              <w:instrText xml:space="preserve"> PAGEREF _Toc200107145 \h </w:instrText>
            </w:r>
            <w:r>
              <w:rPr>
                <w:noProof/>
                <w:webHidden/>
              </w:rPr>
            </w:r>
            <w:r>
              <w:rPr>
                <w:noProof/>
                <w:webHidden/>
              </w:rPr>
              <w:fldChar w:fldCharType="separate"/>
            </w:r>
            <w:r>
              <w:rPr>
                <w:noProof/>
                <w:webHidden/>
              </w:rPr>
              <w:t>14</w:t>
            </w:r>
            <w:r>
              <w:rPr>
                <w:noProof/>
                <w:webHidden/>
              </w:rPr>
              <w:fldChar w:fldCharType="end"/>
            </w:r>
          </w:hyperlink>
        </w:p>
        <w:p w14:paraId="47FBA996" w14:textId="71D275D7" w:rsidR="00AC1749" w:rsidRDefault="00EF3177">
          <w:r>
            <w:rPr>
              <w:b/>
              <w:bCs/>
              <w:noProof/>
            </w:rPr>
            <w:fldChar w:fldCharType="end"/>
          </w:r>
        </w:p>
      </w:sdtContent>
    </w:sdt>
    <w:p w14:paraId="1CA5B571" w14:textId="77777777" w:rsidR="004556B9" w:rsidRDefault="00EF3177" w:rsidP="00D52D56">
      <w:pPr>
        <w:spacing w:after="0" w:line="240" w:lineRule="auto"/>
        <w:rPr>
          <w:rFonts w:cs="Arial"/>
          <w:b/>
          <w:bCs/>
          <w:color w:val="000000" w:themeColor="text1"/>
        </w:rPr>
      </w:pPr>
      <w:r>
        <w:rPr>
          <w:rFonts w:cs="Arial"/>
          <w:b/>
          <w:bCs/>
          <w:color w:val="000000" w:themeColor="text1"/>
        </w:rPr>
        <w:br w:type="page"/>
      </w:r>
    </w:p>
    <w:p w14:paraId="1C2E6148" w14:textId="77777777" w:rsidR="005C2806" w:rsidRPr="004556B9" w:rsidRDefault="00EF3177" w:rsidP="00D52D56">
      <w:pPr>
        <w:pStyle w:val="Heading1"/>
        <w:spacing w:before="0" w:line="240" w:lineRule="auto"/>
      </w:pPr>
      <w:bookmarkStart w:id="0" w:name="_Toc200107106"/>
      <w:r w:rsidRPr="004556B9">
        <w:lastRenderedPageBreak/>
        <w:t xml:space="preserve">1. </w:t>
      </w:r>
      <w:r w:rsidR="00A260A8" w:rsidRPr="003A7C0F">
        <w:t>Purpose</w:t>
      </w:r>
      <w:bookmarkEnd w:id="0"/>
    </w:p>
    <w:p w14:paraId="3A56C798" w14:textId="77777777" w:rsidR="008D53E8" w:rsidRDefault="008D53E8" w:rsidP="00D52D56">
      <w:pPr>
        <w:autoSpaceDE w:val="0"/>
        <w:autoSpaceDN w:val="0"/>
        <w:adjustRightInd w:val="0"/>
        <w:spacing w:after="0" w:line="240" w:lineRule="auto"/>
        <w:jc w:val="both"/>
        <w:rPr>
          <w:rFonts w:cs="Arial"/>
          <w:color w:val="000000" w:themeColor="text1"/>
        </w:rPr>
      </w:pPr>
    </w:p>
    <w:p w14:paraId="2E33F427" w14:textId="1D758345" w:rsidR="005C2806"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w:t>
      </w:r>
      <w:r w:rsidR="00A260A8">
        <w:rPr>
          <w:rFonts w:cs="Arial"/>
          <w:color w:val="000000" w:themeColor="text1"/>
        </w:rPr>
        <w:t xml:space="preserve">procedure </w:t>
      </w:r>
      <w:r w:rsidR="00587E09">
        <w:rPr>
          <w:rFonts w:cs="Arial"/>
          <w:color w:val="000000" w:themeColor="text1"/>
        </w:rPr>
        <w:t>outlines</w:t>
      </w:r>
      <w:r w:rsidR="00A260A8">
        <w:rPr>
          <w:rFonts w:cs="Arial"/>
          <w:color w:val="000000" w:themeColor="text1"/>
        </w:rPr>
        <w:t xml:space="preserve"> the responsibilities of all employees</w:t>
      </w:r>
      <w:r w:rsidR="00952150">
        <w:rPr>
          <w:rFonts w:cs="Arial"/>
          <w:color w:val="000000" w:themeColor="text1"/>
        </w:rPr>
        <w:t>, third party contractors</w:t>
      </w:r>
      <w:r w:rsidR="00266333">
        <w:rPr>
          <w:rFonts w:cs="Arial"/>
          <w:color w:val="000000" w:themeColor="text1"/>
        </w:rPr>
        <w:t xml:space="preserve"> and volunteers working for QCS</w:t>
      </w:r>
      <w:r w:rsidR="00A260A8">
        <w:rPr>
          <w:rFonts w:cs="Arial"/>
          <w:color w:val="000000" w:themeColor="text1"/>
        </w:rPr>
        <w:t xml:space="preserve"> regarding managing applications made </w:t>
      </w:r>
      <w:r w:rsidRPr="005A68F9">
        <w:rPr>
          <w:rFonts w:cs="Arial"/>
          <w:color w:val="000000" w:themeColor="text1"/>
        </w:rPr>
        <w:t xml:space="preserve">under the </w:t>
      </w:r>
      <w:r w:rsidRPr="005A68F9">
        <w:rPr>
          <w:rFonts w:cs="Arial"/>
          <w:i/>
          <w:iCs/>
          <w:color w:val="000000" w:themeColor="text1"/>
        </w:rPr>
        <w:t xml:space="preserve">Right to Information Act 2009 </w:t>
      </w:r>
      <w:r w:rsidRPr="005A68F9">
        <w:rPr>
          <w:rFonts w:cs="Arial"/>
          <w:color w:val="000000" w:themeColor="text1"/>
        </w:rPr>
        <w:t>(RTI Act)</w:t>
      </w:r>
      <w:r w:rsidR="00CA7F9C">
        <w:rPr>
          <w:rFonts w:cs="Arial"/>
          <w:color w:val="000000" w:themeColor="text1"/>
        </w:rPr>
        <w:t>.</w:t>
      </w:r>
    </w:p>
    <w:p w14:paraId="1A2A3F28" w14:textId="77777777" w:rsidR="00D52D56" w:rsidRDefault="00D52D56" w:rsidP="00D52D56">
      <w:pPr>
        <w:autoSpaceDE w:val="0"/>
        <w:autoSpaceDN w:val="0"/>
        <w:adjustRightInd w:val="0"/>
        <w:spacing w:after="0" w:line="240" w:lineRule="auto"/>
        <w:jc w:val="both"/>
        <w:rPr>
          <w:rFonts w:cs="Arial"/>
          <w:color w:val="000000" w:themeColor="text1"/>
        </w:rPr>
      </w:pPr>
    </w:p>
    <w:p w14:paraId="61C5A3D7" w14:textId="0780BD3F" w:rsidR="003A7C0F" w:rsidRPr="005A68F9" w:rsidRDefault="00EF3177" w:rsidP="00D52D56">
      <w:pPr>
        <w:pStyle w:val="Heading1"/>
        <w:spacing w:before="0" w:line="240" w:lineRule="auto"/>
      </w:pPr>
      <w:bookmarkStart w:id="1" w:name="_Toc200107107"/>
      <w:r w:rsidRPr="005A68F9">
        <w:t>2. Object of the RTI Act</w:t>
      </w:r>
      <w:bookmarkEnd w:id="1"/>
    </w:p>
    <w:p w14:paraId="762B65CA" w14:textId="77777777" w:rsidR="008D53E8" w:rsidRDefault="008D53E8" w:rsidP="00D52D56">
      <w:pPr>
        <w:autoSpaceDE w:val="0"/>
        <w:autoSpaceDN w:val="0"/>
        <w:adjustRightInd w:val="0"/>
        <w:spacing w:after="0" w:line="240" w:lineRule="auto"/>
        <w:jc w:val="both"/>
        <w:rPr>
          <w:rFonts w:cs="Arial"/>
          <w:color w:val="000000" w:themeColor="text1"/>
        </w:rPr>
      </w:pPr>
    </w:p>
    <w:p w14:paraId="79ECEBCB" w14:textId="1569EC67" w:rsidR="003A7C0F"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primary object of the RTI </w:t>
      </w:r>
      <w:r>
        <w:rPr>
          <w:rFonts w:cs="Arial"/>
          <w:color w:val="000000" w:themeColor="text1"/>
        </w:rPr>
        <w:t xml:space="preserve">Act </w:t>
      </w:r>
      <w:r w:rsidRPr="005A68F9">
        <w:rPr>
          <w:rFonts w:cs="Arial"/>
          <w:color w:val="000000" w:themeColor="text1"/>
        </w:rPr>
        <w:t>is to give a right of access to information in the government’s possession or under the control government’s control unless, on balance, it is contrary to the public interest to give the access.</w:t>
      </w:r>
    </w:p>
    <w:p w14:paraId="111EBCDD" w14:textId="77777777" w:rsidR="00D52D56" w:rsidRPr="005A68F9" w:rsidRDefault="00D52D56" w:rsidP="00D52D56">
      <w:pPr>
        <w:autoSpaceDE w:val="0"/>
        <w:autoSpaceDN w:val="0"/>
        <w:adjustRightInd w:val="0"/>
        <w:spacing w:after="0" w:line="240" w:lineRule="auto"/>
        <w:jc w:val="both"/>
        <w:rPr>
          <w:rFonts w:cs="Arial"/>
          <w:color w:val="000000" w:themeColor="text1"/>
        </w:rPr>
      </w:pPr>
    </w:p>
    <w:p w14:paraId="63403656" w14:textId="77777777" w:rsidR="005C2806" w:rsidRPr="004556B9" w:rsidRDefault="00EF3177" w:rsidP="00D52D56">
      <w:pPr>
        <w:pStyle w:val="Heading1"/>
        <w:spacing w:before="0" w:line="240" w:lineRule="auto"/>
      </w:pPr>
      <w:bookmarkStart w:id="2" w:name="_Toc200107108"/>
      <w:r>
        <w:t>3</w:t>
      </w:r>
      <w:r w:rsidRPr="004556B9">
        <w:t xml:space="preserve">. </w:t>
      </w:r>
      <w:r w:rsidR="007C2C0C" w:rsidRPr="003A7C0F">
        <w:t>Responsibilities</w:t>
      </w:r>
      <w:bookmarkEnd w:id="2"/>
    </w:p>
    <w:p w14:paraId="31716918" w14:textId="77777777" w:rsidR="007C2C0C" w:rsidRDefault="007C2C0C" w:rsidP="00D52D56">
      <w:pPr>
        <w:autoSpaceDE w:val="0"/>
        <w:autoSpaceDN w:val="0"/>
        <w:adjustRightInd w:val="0"/>
        <w:spacing w:after="0" w:line="240" w:lineRule="auto"/>
        <w:jc w:val="both"/>
        <w:rPr>
          <w:rFonts w:cs="Arial"/>
          <w:b/>
          <w:bCs/>
          <w:color w:val="000000" w:themeColor="text1"/>
        </w:rPr>
      </w:pPr>
    </w:p>
    <w:p w14:paraId="66D98E1D" w14:textId="6C76A8A0" w:rsidR="00726D53" w:rsidRPr="00726D53" w:rsidRDefault="00EF3177" w:rsidP="00D52D56">
      <w:pPr>
        <w:tabs>
          <w:tab w:val="left" w:pos="284"/>
        </w:tabs>
        <w:autoSpaceDE w:val="0"/>
        <w:autoSpaceDN w:val="0"/>
        <w:adjustRightInd w:val="0"/>
        <w:spacing w:after="0" w:line="240" w:lineRule="auto"/>
        <w:jc w:val="both"/>
        <w:rPr>
          <w:rFonts w:cs="Arial"/>
          <w:color w:val="000000" w:themeColor="text1"/>
        </w:rPr>
      </w:pPr>
      <w:r>
        <w:rPr>
          <w:rFonts w:cs="Arial"/>
          <w:color w:val="000000" w:themeColor="text1"/>
        </w:rPr>
        <w:t>The RTI Act ha</w:t>
      </w:r>
      <w:r w:rsidR="003108F1">
        <w:rPr>
          <w:rFonts w:cs="Arial"/>
          <w:color w:val="000000" w:themeColor="text1"/>
        </w:rPr>
        <w:t>s</w:t>
      </w:r>
      <w:r>
        <w:rPr>
          <w:rFonts w:cs="Arial"/>
          <w:color w:val="000000" w:themeColor="text1"/>
        </w:rPr>
        <w:t xml:space="preserve"> implications for all employees (including permanent, temporary and casual) </w:t>
      </w:r>
      <w:r w:rsidR="00E47CFD">
        <w:rPr>
          <w:rFonts w:cs="Arial"/>
          <w:color w:val="000000" w:themeColor="text1"/>
        </w:rPr>
        <w:t>and any third</w:t>
      </w:r>
      <w:r w:rsidR="413FD688" w:rsidRPr="0C94ABAF">
        <w:rPr>
          <w:rFonts w:cs="Arial"/>
          <w:color w:val="000000" w:themeColor="text1"/>
        </w:rPr>
        <w:t>-</w:t>
      </w:r>
      <w:r w:rsidR="00E47CFD">
        <w:rPr>
          <w:rFonts w:cs="Arial"/>
          <w:color w:val="000000" w:themeColor="text1"/>
        </w:rPr>
        <w:t>party contractor or volunteer working for QCS</w:t>
      </w:r>
      <w:r w:rsidR="000A6784">
        <w:rPr>
          <w:rFonts w:cs="Arial"/>
          <w:color w:val="000000" w:themeColor="text1"/>
        </w:rPr>
        <w:t xml:space="preserve"> </w:t>
      </w:r>
      <w:r>
        <w:rPr>
          <w:rFonts w:cs="Arial"/>
          <w:color w:val="000000" w:themeColor="text1"/>
        </w:rPr>
        <w:t>because they are all involved in the process of creating and managing records and may also be required to search for documents pursuant to an RTI Act access application.</w:t>
      </w:r>
    </w:p>
    <w:p w14:paraId="432DEAEB" w14:textId="77777777" w:rsidR="00726D53" w:rsidRDefault="00726D53" w:rsidP="00D52D56">
      <w:pPr>
        <w:tabs>
          <w:tab w:val="left" w:pos="284"/>
        </w:tabs>
        <w:autoSpaceDE w:val="0"/>
        <w:autoSpaceDN w:val="0"/>
        <w:adjustRightInd w:val="0"/>
        <w:spacing w:after="0" w:line="240" w:lineRule="auto"/>
        <w:jc w:val="both"/>
        <w:rPr>
          <w:rFonts w:cs="Arial"/>
          <w:b/>
          <w:bCs/>
          <w:color w:val="000000" w:themeColor="text1"/>
        </w:rPr>
      </w:pPr>
    </w:p>
    <w:p w14:paraId="539A00ED" w14:textId="3067337C" w:rsidR="002E7C67" w:rsidRDefault="00EF3177" w:rsidP="00D52D56">
      <w:pPr>
        <w:tabs>
          <w:tab w:val="left" w:pos="284"/>
        </w:tabs>
        <w:autoSpaceDE w:val="0"/>
        <w:autoSpaceDN w:val="0"/>
        <w:adjustRightInd w:val="0"/>
        <w:spacing w:after="0" w:line="240" w:lineRule="auto"/>
        <w:jc w:val="both"/>
        <w:rPr>
          <w:rFonts w:cs="Arial"/>
          <w:b/>
          <w:bCs/>
          <w:color w:val="000000" w:themeColor="text1"/>
        </w:rPr>
      </w:pPr>
      <w:r>
        <w:rPr>
          <w:rFonts w:cs="Arial"/>
          <w:b/>
          <w:bCs/>
          <w:color w:val="000000" w:themeColor="text1"/>
        </w:rPr>
        <w:t>Employees</w:t>
      </w:r>
      <w:r w:rsidR="00E96534">
        <w:rPr>
          <w:rFonts w:cs="Arial"/>
          <w:b/>
          <w:bCs/>
          <w:color w:val="000000" w:themeColor="text1"/>
        </w:rPr>
        <w:t>, third party contractors or volunteers</w:t>
      </w:r>
    </w:p>
    <w:p w14:paraId="56226FD8" w14:textId="77777777" w:rsidR="005C2806" w:rsidRPr="00236F5E" w:rsidRDefault="00EF3177" w:rsidP="00236F5E">
      <w:pPr>
        <w:autoSpaceDE w:val="0"/>
        <w:autoSpaceDN w:val="0"/>
        <w:adjustRightInd w:val="0"/>
        <w:spacing w:after="0" w:line="240" w:lineRule="auto"/>
        <w:jc w:val="both"/>
        <w:rPr>
          <w:rFonts w:cs="Arial"/>
          <w:color w:val="000000" w:themeColor="text1"/>
        </w:rPr>
      </w:pPr>
      <w:r w:rsidRPr="00236F5E">
        <w:rPr>
          <w:rFonts w:cs="Arial"/>
          <w:color w:val="000000" w:themeColor="text1"/>
        </w:rPr>
        <w:t xml:space="preserve">Action </w:t>
      </w:r>
      <w:r w:rsidR="00D555CF" w:rsidRPr="00236F5E">
        <w:rPr>
          <w:rFonts w:cs="Arial"/>
          <w:color w:val="000000" w:themeColor="text1"/>
        </w:rPr>
        <w:t>access a</w:t>
      </w:r>
      <w:r w:rsidRPr="00236F5E">
        <w:rPr>
          <w:rFonts w:cs="Arial"/>
          <w:color w:val="000000" w:themeColor="text1"/>
        </w:rPr>
        <w:t>pplication requests</w:t>
      </w:r>
      <w:r w:rsidR="00D555CF" w:rsidRPr="00236F5E">
        <w:rPr>
          <w:rFonts w:cs="Arial"/>
          <w:color w:val="000000" w:themeColor="text1"/>
        </w:rPr>
        <w:t xml:space="preserve"> in accordance with this procedure.</w:t>
      </w:r>
    </w:p>
    <w:p w14:paraId="022992F4" w14:textId="77777777" w:rsidR="00D555CF" w:rsidRDefault="00D555CF" w:rsidP="00D52D56">
      <w:pPr>
        <w:autoSpaceDE w:val="0"/>
        <w:autoSpaceDN w:val="0"/>
        <w:adjustRightInd w:val="0"/>
        <w:spacing w:after="0" w:line="240" w:lineRule="auto"/>
        <w:ind w:left="360"/>
        <w:jc w:val="both"/>
        <w:rPr>
          <w:rFonts w:cs="Arial"/>
          <w:color w:val="000000" w:themeColor="text1"/>
        </w:rPr>
      </w:pPr>
    </w:p>
    <w:p w14:paraId="0FF75A2F" w14:textId="59646146" w:rsidR="007353E8" w:rsidRPr="004C115E" w:rsidRDefault="000A6784" w:rsidP="00D52D56">
      <w:pPr>
        <w:autoSpaceDE w:val="0"/>
        <w:autoSpaceDN w:val="0"/>
        <w:adjustRightInd w:val="0"/>
        <w:spacing w:after="0" w:line="240" w:lineRule="auto"/>
        <w:jc w:val="both"/>
        <w:rPr>
          <w:rFonts w:cs="Arial"/>
          <w:b/>
          <w:bCs/>
          <w:color w:val="000000" w:themeColor="text1"/>
        </w:rPr>
      </w:pPr>
      <w:r>
        <w:rPr>
          <w:rFonts w:cs="Arial"/>
          <w:b/>
          <w:bCs/>
          <w:color w:val="000000" w:themeColor="text1"/>
        </w:rPr>
        <w:t>Manager Director or above</w:t>
      </w:r>
    </w:p>
    <w:p w14:paraId="1F4B71C1" w14:textId="77777777" w:rsidR="00B25BDE" w:rsidRPr="00236F5E" w:rsidRDefault="00EF3177" w:rsidP="00236F5E">
      <w:pPr>
        <w:autoSpaceDE w:val="0"/>
        <w:autoSpaceDN w:val="0"/>
        <w:adjustRightInd w:val="0"/>
        <w:spacing w:after="0" w:line="240" w:lineRule="auto"/>
        <w:jc w:val="both"/>
        <w:rPr>
          <w:rFonts w:cs="Arial"/>
          <w:color w:val="000000" w:themeColor="text1"/>
        </w:rPr>
      </w:pPr>
      <w:r w:rsidRPr="00236F5E">
        <w:rPr>
          <w:rFonts w:cs="Arial"/>
          <w:color w:val="000000" w:themeColor="text1"/>
        </w:rPr>
        <w:t>Assessing right to information access applications in accordance with this procedure.</w:t>
      </w:r>
    </w:p>
    <w:p w14:paraId="2C57B7D4" w14:textId="77777777" w:rsidR="00B25BDE" w:rsidRDefault="00B25BDE" w:rsidP="00B25BDE">
      <w:pPr>
        <w:autoSpaceDE w:val="0"/>
        <w:autoSpaceDN w:val="0"/>
        <w:adjustRightInd w:val="0"/>
        <w:spacing w:after="0" w:line="240" w:lineRule="auto"/>
        <w:jc w:val="both"/>
        <w:rPr>
          <w:rFonts w:cs="Arial"/>
          <w:color w:val="000000" w:themeColor="text1"/>
        </w:rPr>
      </w:pPr>
    </w:p>
    <w:p w14:paraId="3C341B21" w14:textId="77777777" w:rsidR="00B25BDE" w:rsidRPr="00B2202A" w:rsidRDefault="00EF3177" w:rsidP="00B25BDE">
      <w:pPr>
        <w:autoSpaceDE w:val="0"/>
        <w:autoSpaceDN w:val="0"/>
        <w:adjustRightInd w:val="0"/>
        <w:spacing w:after="0" w:line="240" w:lineRule="auto"/>
        <w:jc w:val="both"/>
        <w:rPr>
          <w:rFonts w:cs="Arial"/>
          <w:b/>
          <w:bCs/>
          <w:color w:val="000000" w:themeColor="text1"/>
        </w:rPr>
      </w:pPr>
      <w:r w:rsidRPr="00B2202A">
        <w:rPr>
          <w:rFonts w:cs="Arial"/>
          <w:b/>
          <w:bCs/>
          <w:color w:val="000000" w:themeColor="text1"/>
        </w:rPr>
        <w:t>Right to Information and Information Privacy Decision Makers</w:t>
      </w:r>
    </w:p>
    <w:p w14:paraId="75E590F6" w14:textId="77777777" w:rsidR="00A73C5C" w:rsidRDefault="00EF3177" w:rsidP="00236F5E">
      <w:pPr>
        <w:pStyle w:val="Heading1"/>
        <w:spacing w:before="0" w:line="240" w:lineRule="auto"/>
      </w:pPr>
      <w:bookmarkStart w:id="3" w:name="_Toc182217330"/>
      <w:bookmarkStart w:id="4" w:name="_Toc182230770"/>
      <w:bookmarkStart w:id="5" w:name="_Toc199768471"/>
      <w:bookmarkStart w:id="6" w:name="_Toc200107109"/>
      <w:r w:rsidRPr="00A73C5C">
        <w:rPr>
          <w:rFonts w:cs="Arial"/>
          <w:b w:val="0"/>
          <w:bCs w:val="0"/>
          <w:color w:val="000000" w:themeColor="text1"/>
          <w:sz w:val="22"/>
          <w:szCs w:val="22"/>
        </w:rPr>
        <w:t>Make decisions on access and amendment applications in accordance with their respective delegations.</w:t>
      </w:r>
      <w:bookmarkEnd w:id="3"/>
      <w:bookmarkEnd w:id="4"/>
      <w:bookmarkEnd w:id="5"/>
      <w:bookmarkEnd w:id="6"/>
    </w:p>
    <w:p w14:paraId="02F72854" w14:textId="77777777" w:rsidR="00A73C5C" w:rsidRDefault="00A73C5C" w:rsidP="00D52D56">
      <w:pPr>
        <w:pStyle w:val="Heading1"/>
        <w:spacing w:before="0" w:line="240" w:lineRule="auto"/>
      </w:pPr>
    </w:p>
    <w:p w14:paraId="5ED2D4D6" w14:textId="77777777" w:rsidR="007D2CC9" w:rsidRDefault="00EF3177" w:rsidP="00D52D56">
      <w:pPr>
        <w:pStyle w:val="Heading1"/>
        <w:spacing w:before="0" w:line="240" w:lineRule="auto"/>
        <w:rPr>
          <w:b w:val="0"/>
          <w:bCs w:val="0"/>
        </w:rPr>
      </w:pPr>
      <w:bookmarkStart w:id="7" w:name="_Toc200107110"/>
      <w:r>
        <w:t>4. Policy</w:t>
      </w:r>
      <w:bookmarkEnd w:id="7"/>
    </w:p>
    <w:p w14:paraId="593C0A08" w14:textId="77777777" w:rsidR="00D23DCE" w:rsidRDefault="00D23DCE" w:rsidP="00A47819"/>
    <w:p w14:paraId="6F59C226" w14:textId="77777777" w:rsidR="00A47819" w:rsidRDefault="00EF3177" w:rsidP="00C062CA">
      <w:pPr>
        <w:jc w:val="both"/>
      </w:pPr>
      <w:r>
        <w:t xml:space="preserve">This Procedure should be read with the </w:t>
      </w:r>
      <w:r w:rsidR="002F57BD">
        <w:t>Access and Amendment Application Policy, including the definition</w:t>
      </w:r>
      <w:r w:rsidR="00C1368E">
        <w:t xml:space="preserve">s contained in that Policy. </w:t>
      </w:r>
    </w:p>
    <w:p w14:paraId="617A2590" w14:textId="77777777" w:rsidR="00431CA1" w:rsidRPr="00A47819" w:rsidRDefault="00EF3177" w:rsidP="00C062CA">
      <w:pPr>
        <w:jc w:val="both"/>
      </w:pPr>
      <w:r>
        <w:t xml:space="preserve">Unless a contrary intention is obvious, in this procedure, </w:t>
      </w:r>
      <w:r w:rsidR="00934AB4">
        <w:t>“</w:t>
      </w:r>
      <w:r>
        <w:t>document</w:t>
      </w:r>
      <w:r w:rsidR="00934AB4">
        <w:t>”</w:t>
      </w:r>
      <w:r>
        <w:t xml:space="preserve"> should be read as referring to </w:t>
      </w:r>
      <w:r w:rsidR="00934AB4">
        <w:t xml:space="preserve">“Document of QCS” or “Document of the Minister” as defined in that Policy. </w:t>
      </w:r>
    </w:p>
    <w:p w14:paraId="25FFE599" w14:textId="77777777" w:rsidR="005C2806" w:rsidRPr="00A10547" w:rsidRDefault="00EF3177" w:rsidP="00D52D56">
      <w:pPr>
        <w:pStyle w:val="Heading1"/>
        <w:spacing w:before="0" w:line="240" w:lineRule="auto"/>
      </w:pPr>
      <w:bookmarkStart w:id="8" w:name="_Toc200107111"/>
      <w:r>
        <w:t>5</w:t>
      </w:r>
      <w:r w:rsidRPr="00A10547">
        <w:t xml:space="preserve">. </w:t>
      </w:r>
      <w:r w:rsidR="004E5288" w:rsidRPr="00A10547">
        <w:t>Process</w:t>
      </w:r>
      <w:bookmarkEnd w:id="8"/>
    </w:p>
    <w:p w14:paraId="6517E1B7" w14:textId="77777777" w:rsidR="00C12889" w:rsidRDefault="00EF3177" w:rsidP="00D52D56">
      <w:pPr>
        <w:autoSpaceDE w:val="0"/>
        <w:autoSpaceDN w:val="0"/>
        <w:adjustRightInd w:val="0"/>
        <w:spacing w:after="0" w:line="240" w:lineRule="auto"/>
        <w:jc w:val="both"/>
        <w:rPr>
          <w:rFonts w:cs="Arial"/>
          <w:b/>
          <w:bCs/>
          <w:color w:val="000000" w:themeColor="text1"/>
        </w:rPr>
      </w:pPr>
      <w:r>
        <w:rPr>
          <w:rFonts w:cs="Arial"/>
          <w:b/>
          <w:bCs/>
          <w:color w:val="000000" w:themeColor="text1"/>
        </w:rPr>
        <w:t>Information release, access and use</w:t>
      </w:r>
    </w:p>
    <w:p w14:paraId="603B2017" w14:textId="77777777" w:rsidR="00FC504E" w:rsidRDefault="00FC504E" w:rsidP="00D52D56">
      <w:pPr>
        <w:autoSpaceDE w:val="0"/>
        <w:autoSpaceDN w:val="0"/>
        <w:adjustRightInd w:val="0"/>
        <w:spacing w:after="0" w:line="240" w:lineRule="auto"/>
        <w:jc w:val="both"/>
        <w:rPr>
          <w:rFonts w:cs="Arial"/>
          <w:b/>
          <w:bCs/>
          <w:color w:val="000000" w:themeColor="text1"/>
        </w:rPr>
      </w:pPr>
    </w:p>
    <w:p w14:paraId="574B00CC" w14:textId="77777777" w:rsidR="003F79DE"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The department provides government information to the </w:t>
      </w:r>
      <w:r w:rsidR="00875B12">
        <w:rPr>
          <w:rFonts w:cs="Arial"/>
          <w:color w:val="000000" w:themeColor="text1"/>
        </w:rPr>
        <w:t>public, unless on balance it is contrary to the public interest to do so.</w:t>
      </w:r>
    </w:p>
    <w:p w14:paraId="736A8845" w14:textId="77777777" w:rsidR="00875B12" w:rsidRPr="003F79DE" w:rsidRDefault="00875B12" w:rsidP="00D52D56">
      <w:pPr>
        <w:autoSpaceDE w:val="0"/>
        <w:autoSpaceDN w:val="0"/>
        <w:adjustRightInd w:val="0"/>
        <w:spacing w:after="0" w:line="240" w:lineRule="auto"/>
        <w:jc w:val="both"/>
        <w:rPr>
          <w:rFonts w:cs="Arial"/>
          <w:color w:val="000000" w:themeColor="text1"/>
        </w:rPr>
      </w:pPr>
    </w:p>
    <w:p w14:paraId="58FAAA10" w14:textId="511134FD" w:rsidR="005C2806"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Employees</w:t>
      </w:r>
      <w:r w:rsidR="00D4227A">
        <w:rPr>
          <w:rFonts w:cs="Arial"/>
          <w:color w:val="000000" w:themeColor="text1"/>
        </w:rPr>
        <w:t>, third party contractors or volunteers</w:t>
      </w:r>
      <w:r>
        <w:rPr>
          <w:rFonts w:cs="Arial"/>
          <w:color w:val="000000" w:themeColor="text1"/>
        </w:rPr>
        <w:t xml:space="preserve"> </w:t>
      </w:r>
      <w:r w:rsidR="0052646A">
        <w:rPr>
          <w:rFonts w:cs="Arial"/>
          <w:color w:val="000000" w:themeColor="text1"/>
        </w:rPr>
        <w:t xml:space="preserve">receiving a request for information following an </w:t>
      </w:r>
      <w:r>
        <w:rPr>
          <w:rFonts w:cs="Arial"/>
          <w:color w:val="000000" w:themeColor="text1"/>
        </w:rPr>
        <w:t xml:space="preserve">access </w:t>
      </w:r>
      <w:r w:rsidR="0052646A">
        <w:rPr>
          <w:rFonts w:cs="Arial"/>
          <w:color w:val="000000" w:themeColor="text1"/>
        </w:rPr>
        <w:t xml:space="preserve">application made </w:t>
      </w:r>
      <w:r>
        <w:rPr>
          <w:rFonts w:cs="Arial"/>
          <w:color w:val="000000" w:themeColor="text1"/>
        </w:rPr>
        <w:t xml:space="preserve">under </w:t>
      </w:r>
      <w:r w:rsidR="006B0028">
        <w:rPr>
          <w:rFonts w:cs="Arial"/>
          <w:color w:val="000000" w:themeColor="text1"/>
        </w:rPr>
        <w:t xml:space="preserve">the RTI </w:t>
      </w:r>
      <w:r w:rsidR="00A10547">
        <w:rPr>
          <w:rFonts w:cs="Arial"/>
          <w:color w:val="000000" w:themeColor="text1"/>
        </w:rPr>
        <w:t xml:space="preserve">Act </w:t>
      </w:r>
      <w:r w:rsidR="006B0028">
        <w:rPr>
          <w:rFonts w:cs="Arial"/>
          <w:color w:val="000000" w:themeColor="text1"/>
        </w:rPr>
        <w:t>are to:</w:t>
      </w:r>
    </w:p>
    <w:p w14:paraId="235B1057" w14:textId="77777777" w:rsidR="006B0028" w:rsidRDefault="006B0028" w:rsidP="00D52D56">
      <w:pPr>
        <w:autoSpaceDE w:val="0"/>
        <w:autoSpaceDN w:val="0"/>
        <w:adjustRightInd w:val="0"/>
        <w:spacing w:after="0" w:line="240" w:lineRule="auto"/>
        <w:jc w:val="both"/>
        <w:rPr>
          <w:rFonts w:cs="Arial"/>
          <w:color w:val="000000" w:themeColor="text1"/>
        </w:rPr>
      </w:pPr>
    </w:p>
    <w:p w14:paraId="778E9BFD" w14:textId="77777777" w:rsidR="00615791" w:rsidRDefault="00EF3177" w:rsidP="00615791">
      <w:pPr>
        <w:pStyle w:val="ListParagraph"/>
        <w:numPr>
          <w:ilvl w:val="0"/>
          <w:numId w:val="19"/>
        </w:numPr>
        <w:autoSpaceDE w:val="0"/>
        <w:autoSpaceDN w:val="0"/>
        <w:adjustRightInd w:val="0"/>
        <w:spacing w:after="0" w:line="240" w:lineRule="auto"/>
        <w:jc w:val="both"/>
        <w:rPr>
          <w:rFonts w:ascii="Arial" w:hAnsi="Arial" w:cs="Arial"/>
          <w:color w:val="000000" w:themeColor="text1"/>
        </w:rPr>
      </w:pPr>
      <w:r w:rsidRPr="00A10547">
        <w:rPr>
          <w:rFonts w:ascii="Arial" w:hAnsi="Arial" w:cs="Arial"/>
          <w:color w:val="000000" w:themeColor="text1"/>
        </w:rPr>
        <w:t>t</w:t>
      </w:r>
      <w:r w:rsidR="006B0028" w:rsidRPr="00A10547">
        <w:rPr>
          <w:rFonts w:ascii="Arial" w:hAnsi="Arial" w:cs="Arial"/>
          <w:color w:val="000000" w:themeColor="text1"/>
        </w:rPr>
        <w:t>ake all reasonable steps to locate relevant documents (both electronic and hardcopy) and respond by the due date</w:t>
      </w:r>
      <w:r w:rsidR="00DC4ADE" w:rsidRPr="00A10547">
        <w:rPr>
          <w:rFonts w:ascii="Arial" w:hAnsi="Arial" w:cs="Arial"/>
          <w:color w:val="000000" w:themeColor="text1"/>
        </w:rPr>
        <w:t xml:space="preserve"> set by Right to Information and Privacy</w:t>
      </w:r>
      <w:r w:rsidR="00934AB4">
        <w:rPr>
          <w:rFonts w:ascii="Arial" w:hAnsi="Arial" w:cs="Arial"/>
          <w:color w:val="000000" w:themeColor="text1"/>
        </w:rPr>
        <w:t xml:space="preserve"> Group</w:t>
      </w:r>
      <w:r w:rsidR="005B3BD5">
        <w:rPr>
          <w:rFonts w:ascii="Arial" w:hAnsi="Arial" w:cs="Arial"/>
          <w:color w:val="000000" w:themeColor="text1"/>
        </w:rPr>
        <w:t>.</w:t>
      </w:r>
    </w:p>
    <w:p w14:paraId="35033691" w14:textId="77777777" w:rsidR="00615791" w:rsidRPr="00615791" w:rsidRDefault="00EF3177" w:rsidP="00615791">
      <w:pPr>
        <w:pStyle w:val="ListParagraph"/>
        <w:numPr>
          <w:ilvl w:val="0"/>
          <w:numId w:val="19"/>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send complete copies of relevant documents.</w:t>
      </w:r>
    </w:p>
    <w:p w14:paraId="575123AE" w14:textId="2C519179" w:rsidR="007B2A4C" w:rsidRPr="00A10547" w:rsidRDefault="00EF3177" w:rsidP="00D52D56">
      <w:pPr>
        <w:pStyle w:val="ListParagraph"/>
        <w:numPr>
          <w:ilvl w:val="0"/>
          <w:numId w:val="19"/>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lastRenderedPageBreak/>
        <w:t>k</w:t>
      </w:r>
      <w:r w:rsidR="00175F98" w:rsidRPr="00A10547">
        <w:rPr>
          <w:rFonts w:ascii="Arial" w:hAnsi="Arial" w:cs="Arial"/>
          <w:color w:val="000000" w:themeColor="text1"/>
        </w:rPr>
        <w:t xml:space="preserve">eep an accurate record of time spent searching for and retrieving the </w:t>
      </w:r>
      <w:r w:rsidR="00F94E6B" w:rsidRPr="00A10547">
        <w:rPr>
          <w:rFonts w:ascii="Arial" w:hAnsi="Arial" w:cs="Arial"/>
          <w:color w:val="000000" w:themeColor="text1"/>
        </w:rPr>
        <w:t>documents.  However, time spent by employees</w:t>
      </w:r>
      <w:r w:rsidR="00611D18">
        <w:rPr>
          <w:rFonts w:ascii="Arial" w:hAnsi="Arial" w:cs="Arial"/>
          <w:color w:val="000000" w:themeColor="text1"/>
        </w:rPr>
        <w:t xml:space="preserve">, third party contractors </w:t>
      </w:r>
      <w:r w:rsidR="009A5EDB">
        <w:rPr>
          <w:rFonts w:ascii="Arial" w:hAnsi="Arial" w:cs="Arial"/>
          <w:color w:val="000000" w:themeColor="text1"/>
        </w:rPr>
        <w:t>or volunteers</w:t>
      </w:r>
      <w:r w:rsidR="00F94E6B" w:rsidRPr="00A10547">
        <w:rPr>
          <w:rFonts w:ascii="Arial" w:hAnsi="Arial" w:cs="Arial"/>
          <w:color w:val="000000" w:themeColor="text1"/>
        </w:rPr>
        <w:t xml:space="preserve"> photocopying, collating or searching for documents whe</w:t>
      </w:r>
      <w:r w:rsidR="00B91934">
        <w:rPr>
          <w:rFonts w:ascii="Arial" w:hAnsi="Arial" w:cs="Arial"/>
          <w:color w:val="000000" w:themeColor="text1"/>
        </w:rPr>
        <w:t>n</w:t>
      </w:r>
      <w:r w:rsidR="00F94E6B" w:rsidRPr="00A10547">
        <w:rPr>
          <w:rFonts w:ascii="Arial" w:hAnsi="Arial" w:cs="Arial"/>
          <w:color w:val="000000" w:themeColor="text1"/>
        </w:rPr>
        <w:t xml:space="preserve"> they should have been stored</w:t>
      </w:r>
      <w:r w:rsidR="00B91934">
        <w:rPr>
          <w:rFonts w:ascii="Arial" w:hAnsi="Arial" w:cs="Arial"/>
          <w:color w:val="000000" w:themeColor="text1"/>
        </w:rPr>
        <w:t xml:space="preserve"> in a particular place</w:t>
      </w:r>
      <w:r w:rsidR="00F94E6B" w:rsidRPr="00A10547">
        <w:rPr>
          <w:rFonts w:ascii="Arial" w:hAnsi="Arial" w:cs="Arial"/>
          <w:color w:val="000000" w:themeColor="text1"/>
        </w:rPr>
        <w:t>, but are not found, cannot be recorded by the employee undertaking these tasks.</w:t>
      </w:r>
    </w:p>
    <w:p w14:paraId="5ED29D3B" w14:textId="77777777" w:rsidR="008325D5" w:rsidRDefault="008325D5" w:rsidP="00D52D56">
      <w:pPr>
        <w:autoSpaceDE w:val="0"/>
        <w:autoSpaceDN w:val="0"/>
        <w:adjustRightInd w:val="0"/>
        <w:spacing w:after="0" w:line="240" w:lineRule="auto"/>
        <w:jc w:val="both"/>
        <w:rPr>
          <w:rFonts w:cs="Arial"/>
          <w:color w:val="000000" w:themeColor="text1"/>
        </w:rPr>
      </w:pPr>
    </w:p>
    <w:p w14:paraId="50E6C42A" w14:textId="30873B0F" w:rsidR="00FC5365" w:rsidRPr="00FC5365" w:rsidRDefault="00EF3177" w:rsidP="00FC5365">
      <w:pPr>
        <w:autoSpaceDE w:val="0"/>
        <w:autoSpaceDN w:val="0"/>
        <w:adjustRightInd w:val="0"/>
        <w:spacing w:after="0" w:line="240" w:lineRule="auto"/>
        <w:jc w:val="both"/>
        <w:rPr>
          <w:rFonts w:cs="Arial"/>
          <w:color w:val="000000" w:themeColor="text1"/>
        </w:rPr>
      </w:pPr>
      <w:r w:rsidRPr="00FC5365">
        <w:rPr>
          <w:rFonts w:cs="Arial"/>
          <w:color w:val="000000" w:themeColor="text1"/>
        </w:rPr>
        <w:t>If all documents are not provided an applicant can take the matter on review to the Office of the Information Commissioner (OIC).  The OIC has a broad range of powers including requiring agency officers to conduct further searches, produce documents and (in rare cases) appear before the Information Commissioner.</w:t>
      </w:r>
    </w:p>
    <w:p w14:paraId="40005008" w14:textId="77777777" w:rsidR="00FC5365" w:rsidRDefault="00FC5365" w:rsidP="00D52D56">
      <w:pPr>
        <w:autoSpaceDE w:val="0"/>
        <w:autoSpaceDN w:val="0"/>
        <w:adjustRightInd w:val="0"/>
        <w:spacing w:after="0" w:line="240" w:lineRule="auto"/>
        <w:jc w:val="both"/>
        <w:rPr>
          <w:rFonts w:cs="Arial"/>
          <w:color w:val="000000" w:themeColor="text1"/>
        </w:rPr>
      </w:pPr>
    </w:p>
    <w:p w14:paraId="670B1566" w14:textId="77777777" w:rsidR="007B2A4C"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An employee who has been delegate</w:t>
      </w:r>
      <w:r w:rsidR="00AE79E9">
        <w:rPr>
          <w:rFonts w:cs="Arial"/>
          <w:color w:val="000000" w:themeColor="text1"/>
        </w:rPr>
        <w:t xml:space="preserve">d in their role within </w:t>
      </w:r>
      <w:r w:rsidR="00B91934">
        <w:rPr>
          <w:rFonts w:cs="Arial"/>
          <w:color w:val="000000" w:themeColor="text1"/>
        </w:rPr>
        <w:t xml:space="preserve">the </w:t>
      </w:r>
      <w:r w:rsidR="00AE79E9">
        <w:rPr>
          <w:rFonts w:cs="Arial"/>
          <w:color w:val="000000" w:themeColor="text1"/>
        </w:rPr>
        <w:t>Right to Information and Privacy</w:t>
      </w:r>
      <w:r w:rsidR="000E5594">
        <w:rPr>
          <w:rFonts w:cs="Arial"/>
          <w:color w:val="000000" w:themeColor="text1"/>
        </w:rPr>
        <w:t xml:space="preserve"> Group</w:t>
      </w:r>
      <w:r w:rsidR="00AE79E9">
        <w:rPr>
          <w:rFonts w:cs="Arial"/>
          <w:color w:val="000000" w:themeColor="text1"/>
        </w:rPr>
        <w:t xml:space="preserve"> is to:</w:t>
      </w:r>
    </w:p>
    <w:p w14:paraId="2F40E9BC" w14:textId="77777777" w:rsidR="00AE79E9" w:rsidRDefault="00AE79E9" w:rsidP="00D52D56">
      <w:pPr>
        <w:autoSpaceDE w:val="0"/>
        <w:autoSpaceDN w:val="0"/>
        <w:adjustRightInd w:val="0"/>
        <w:spacing w:after="0" w:line="240" w:lineRule="auto"/>
        <w:ind w:left="360"/>
        <w:jc w:val="both"/>
        <w:rPr>
          <w:rFonts w:cs="Arial"/>
          <w:color w:val="000000" w:themeColor="text1"/>
        </w:rPr>
      </w:pPr>
    </w:p>
    <w:p w14:paraId="6853988D" w14:textId="5BCD52BD" w:rsidR="00AE79E9" w:rsidRPr="008325D5" w:rsidRDefault="004D1C35" w:rsidP="00D52D56">
      <w:pPr>
        <w:pStyle w:val="ListParagraph"/>
        <w:numPr>
          <w:ilvl w:val="0"/>
          <w:numId w:val="20"/>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w:t>
      </w:r>
      <w:r w:rsidR="00EF3177" w:rsidRPr="008325D5">
        <w:rPr>
          <w:rFonts w:ascii="Arial" w:hAnsi="Arial" w:cs="Arial"/>
          <w:color w:val="000000" w:themeColor="text1"/>
        </w:rPr>
        <w:t>rovide advice on right to information and information privacy requests</w:t>
      </w:r>
    </w:p>
    <w:p w14:paraId="6A104F75" w14:textId="715BB021" w:rsidR="00AE79E9" w:rsidRPr="008325D5" w:rsidRDefault="004D1C35" w:rsidP="00D52D56">
      <w:pPr>
        <w:pStyle w:val="ListParagraph"/>
        <w:numPr>
          <w:ilvl w:val="0"/>
          <w:numId w:val="20"/>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c</w:t>
      </w:r>
      <w:r w:rsidR="00EF3177" w:rsidRPr="008325D5">
        <w:rPr>
          <w:rFonts w:ascii="Arial" w:hAnsi="Arial" w:cs="Arial"/>
          <w:color w:val="000000" w:themeColor="text1"/>
        </w:rPr>
        <w:t>o-ordinate</w:t>
      </w:r>
      <w:r w:rsidR="004A7DC8">
        <w:rPr>
          <w:rFonts w:ascii="Arial" w:hAnsi="Arial" w:cs="Arial"/>
          <w:color w:val="000000" w:themeColor="text1"/>
        </w:rPr>
        <w:t>,</w:t>
      </w:r>
      <w:r w:rsidR="00EF3177" w:rsidRPr="008325D5">
        <w:rPr>
          <w:rFonts w:ascii="Arial" w:hAnsi="Arial" w:cs="Arial"/>
          <w:color w:val="000000" w:themeColor="text1"/>
        </w:rPr>
        <w:t xml:space="preserve"> within the required timefram</w:t>
      </w:r>
      <w:r w:rsidR="00360E1A" w:rsidRPr="008325D5">
        <w:rPr>
          <w:rFonts w:ascii="Arial" w:hAnsi="Arial" w:cs="Arial"/>
          <w:color w:val="000000" w:themeColor="text1"/>
        </w:rPr>
        <w:t>e</w:t>
      </w:r>
      <w:r w:rsidR="00EF3177" w:rsidRPr="008325D5">
        <w:rPr>
          <w:rFonts w:ascii="Arial" w:hAnsi="Arial" w:cs="Arial"/>
          <w:color w:val="000000" w:themeColor="text1"/>
        </w:rPr>
        <w:t>s</w:t>
      </w:r>
      <w:r w:rsidR="004A7DC8">
        <w:rPr>
          <w:rFonts w:ascii="Arial" w:hAnsi="Arial" w:cs="Arial"/>
          <w:color w:val="000000" w:themeColor="text1"/>
        </w:rPr>
        <w:t>,</w:t>
      </w:r>
      <w:r w:rsidR="00EF3177" w:rsidRPr="008325D5">
        <w:rPr>
          <w:rFonts w:ascii="Arial" w:hAnsi="Arial" w:cs="Arial"/>
          <w:color w:val="000000" w:themeColor="text1"/>
        </w:rPr>
        <w:t xml:space="preserve"> approval processes including searching for the required d</w:t>
      </w:r>
      <w:r w:rsidR="00360E1A" w:rsidRPr="008325D5">
        <w:rPr>
          <w:rFonts w:ascii="Arial" w:hAnsi="Arial" w:cs="Arial"/>
          <w:color w:val="000000" w:themeColor="text1"/>
        </w:rPr>
        <w:t>ocuments and consulting when required</w:t>
      </w:r>
    </w:p>
    <w:p w14:paraId="0EC52D79" w14:textId="1B02541B" w:rsidR="00360E1A" w:rsidRPr="008325D5" w:rsidRDefault="004D1C35" w:rsidP="00D52D56">
      <w:pPr>
        <w:pStyle w:val="ListParagraph"/>
        <w:numPr>
          <w:ilvl w:val="0"/>
          <w:numId w:val="20"/>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c</w:t>
      </w:r>
      <w:r w:rsidR="00EF3177" w:rsidRPr="008325D5">
        <w:rPr>
          <w:rFonts w:ascii="Arial" w:hAnsi="Arial" w:cs="Arial"/>
          <w:color w:val="000000" w:themeColor="text1"/>
        </w:rPr>
        <w:t>reate records within an authorised recordkeeping system of the original request and documents</w:t>
      </w:r>
      <w:r w:rsidR="004A7DC8">
        <w:rPr>
          <w:rFonts w:ascii="Arial" w:hAnsi="Arial" w:cs="Arial"/>
          <w:color w:val="000000" w:themeColor="text1"/>
        </w:rPr>
        <w:t xml:space="preserve"> obtained.</w:t>
      </w:r>
    </w:p>
    <w:p w14:paraId="3D6E3900" w14:textId="77777777" w:rsidR="00562862" w:rsidRPr="008325D5" w:rsidRDefault="00562862" w:rsidP="00D52D56">
      <w:pPr>
        <w:autoSpaceDE w:val="0"/>
        <w:autoSpaceDN w:val="0"/>
        <w:adjustRightInd w:val="0"/>
        <w:spacing w:after="0" w:line="240" w:lineRule="auto"/>
        <w:jc w:val="both"/>
        <w:rPr>
          <w:rFonts w:cs="Arial"/>
          <w:color w:val="000000" w:themeColor="text1"/>
        </w:rPr>
      </w:pPr>
    </w:p>
    <w:p w14:paraId="488D77C3" w14:textId="77777777" w:rsidR="00562862" w:rsidRPr="008325D5" w:rsidRDefault="00EF3177" w:rsidP="00D52D56">
      <w:pPr>
        <w:autoSpaceDE w:val="0"/>
        <w:autoSpaceDN w:val="0"/>
        <w:adjustRightInd w:val="0"/>
        <w:spacing w:after="0" w:line="240" w:lineRule="auto"/>
        <w:jc w:val="both"/>
        <w:rPr>
          <w:rFonts w:cs="Arial"/>
          <w:color w:val="000000" w:themeColor="text1"/>
        </w:rPr>
      </w:pPr>
      <w:r w:rsidRPr="008325D5">
        <w:rPr>
          <w:rFonts w:cs="Arial"/>
          <w:color w:val="000000" w:themeColor="text1"/>
        </w:rPr>
        <w:t xml:space="preserve">Manager, </w:t>
      </w:r>
      <w:r w:rsidR="00364768">
        <w:rPr>
          <w:rFonts w:cs="Arial"/>
          <w:color w:val="000000" w:themeColor="text1"/>
        </w:rPr>
        <w:t>D</w:t>
      </w:r>
      <w:r w:rsidRPr="008325D5">
        <w:rPr>
          <w:rFonts w:cs="Arial"/>
          <w:color w:val="000000" w:themeColor="text1"/>
        </w:rPr>
        <w:t>irector or above must:</w:t>
      </w:r>
    </w:p>
    <w:p w14:paraId="7638479B" w14:textId="77777777" w:rsidR="00562862" w:rsidRPr="008325D5" w:rsidRDefault="00562862" w:rsidP="00D52D56">
      <w:pPr>
        <w:autoSpaceDE w:val="0"/>
        <w:autoSpaceDN w:val="0"/>
        <w:adjustRightInd w:val="0"/>
        <w:spacing w:after="0" w:line="240" w:lineRule="auto"/>
        <w:jc w:val="both"/>
        <w:rPr>
          <w:rFonts w:cs="Arial"/>
          <w:color w:val="000000" w:themeColor="text1"/>
        </w:rPr>
      </w:pPr>
    </w:p>
    <w:p w14:paraId="6820085B" w14:textId="0E20F135" w:rsidR="00562862" w:rsidRPr="008325D5" w:rsidRDefault="004D1C35" w:rsidP="00D52D56">
      <w:pPr>
        <w:pStyle w:val="ListParagraph"/>
        <w:numPr>
          <w:ilvl w:val="0"/>
          <w:numId w:val="21"/>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e</w:t>
      </w:r>
      <w:r w:rsidR="00EF3177" w:rsidRPr="008325D5">
        <w:rPr>
          <w:rFonts w:ascii="Arial" w:hAnsi="Arial" w:cs="Arial"/>
          <w:color w:val="000000" w:themeColor="text1"/>
        </w:rPr>
        <w:t xml:space="preserve">nsure information released on the disclosure log website </w:t>
      </w:r>
      <w:r w:rsidR="00F63E11" w:rsidRPr="008325D5">
        <w:rPr>
          <w:rFonts w:ascii="Arial" w:hAnsi="Arial" w:cs="Arial"/>
          <w:color w:val="000000" w:themeColor="text1"/>
        </w:rPr>
        <w:t>is accurate, relevant and has no copyright or other agreements restricting its release and publication</w:t>
      </w:r>
    </w:p>
    <w:p w14:paraId="2FED7F6C" w14:textId="7E1465D8" w:rsidR="005C2806" w:rsidRPr="00D52D56" w:rsidRDefault="004D1C35" w:rsidP="00D52D56">
      <w:pPr>
        <w:pStyle w:val="ListParagraph"/>
        <w:numPr>
          <w:ilvl w:val="0"/>
          <w:numId w:val="21"/>
        </w:numPr>
        <w:autoSpaceDE w:val="0"/>
        <w:autoSpaceDN w:val="0"/>
        <w:adjustRightInd w:val="0"/>
        <w:spacing w:after="0" w:line="240" w:lineRule="auto"/>
        <w:jc w:val="both"/>
        <w:rPr>
          <w:rFonts w:cs="Arial"/>
          <w:b/>
          <w:bCs/>
          <w:color w:val="000000" w:themeColor="text1"/>
          <w:sz w:val="24"/>
          <w:szCs w:val="24"/>
        </w:rPr>
      </w:pPr>
      <w:r>
        <w:rPr>
          <w:rFonts w:ascii="Arial" w:hAnsi="Arial" w:cs="Arial"/>
          <w:color w:val="000000" w:themeColor="text1"/>
        </w:rPr>
        <w:t>i</w:t>
      </w:r>
      <w:r w:rsidR="00EF3177" w:rsidRPr="00C67604">
        <w:rPr>
          <w:rFonts w:ascii="Arial" w:hAnsi="Arial" w:cs="Arial"/>
          <w:color w:val="000000" w:themeColor="text1"/>
        </w:rPr>
        <w:t xml:space="preserve">dentify information for consideration to be published on </w:t>
      </w:r>
      <w:r w:rsidR="004A7DC8">
        <w:rPr>
          <w:rFonts w:ascii="Arial" w:hAnsi="Arial" w:cs="Arial"/>
          <w:color w:val="000000" w:themeColor="text1"/>
        </w:rPr>
        <w:t>QCS’</w:t>
      </w:r>
      <w:r w:rsidR="00F63E11" w:rsidRPr="00C67604">
        <w:rPr>
          <w:rFonts w:ascii="Arial" w:hAnsi="Arial" w:cs="Arial"/>
          <w:color w:val="000000" w:themeColor="text1"/>
        </w:rPr>
        <w:t xml:space="preserve">s </w:t>
      </w:r>
      <w:r w:rsidR="00644D59">
        <w:rPr>
          <w:rFonts w:ascii="Arial" w:hAnsi="Arial" w:cs="Arial"/>
          <w:color w:val="000000" w:themeColor="text1"/>
        </w:rPr>
        <w:t>R</w:t>
      </w:r>
      <w:r w:rsidR="00F63E11" w:rsidRPr="00C67604">
        <w:rPr>
          <w:rFonts w:ascii="Arial" w:hAnsi="Arial" w:cs="Arial"/>
          <w:color w:val="000000" w:themeColor="text1"/>
        </w:rPr>
        <w:t xml:space="preserve">ight to </w:t>
      </w:r>
      <w:r w:rsidR="00644D59">
        <w:rPr>
          <w:rFonts w:ascii="Arial" w:hAnsi="Arial" w:cs="Arial"/>
          <w:color w:val="000000" w:themeColor="text1"/>
        </w:rPr>
        <w:t>I</w:t>
      </w:r>
      <w:r w:rsidR="00F63E11" w:rsidRPr="00C67604">
        <w:rPr>
          <w:rFonts w:ascii="Arial" w:hAnsi="Arial" w:cs="Arial"/>
          <w:color w:val="000000" w:themeColor="text1"/>
        </w:rPr>
        <w:t>nformation website</w:t>
      </w:r>
      <w:r w:rsidR="00EE4C8F">
        <w:rPr>
          <w:rFonts w:ascii="Arial" w:hAnsi="Arial" w:cs="Arial"/>
          <w:color w:val="000000" w:themeColor="text1"/>
        </w:rPr>
        <w:t>.</w:t>
      </w:r>
    </w:p>
    <w:p w14:paraId="453E2F72" w14:textId="77777777" w:rsidR="00E51BF0" w:rsidRDefault="00EF3177" w:rsidP="00E51BF0">
      <w:pPr>
        <w:pStyle w:val="Heading1"/>
      </w:pPr>
      <w:bookmarkStart w:id="9" w:name="_Toc200107112"/>
      <w:r>
        <w:t>6.  Creating a new application</w:t>
      </w:r>
      <w:r w:rsidR="007C57FA">
        <w:t xml:space="preserve"> or amendment file</w:t>
      </w:r>
      <w:bookmarkEnd w:id="9"/>
    </w:p>
    <w:p w14:paraId="7DAF00C0" w14:textId="77777777" w:rsidR="007C57FA" w:rsidRDefault="00EF3177" w:rsidP="007C57FA">
      <w:r>
        <w:t xml:space="preserve">When a new access application </w:t>
      </w:r>
      <w:r w:rsidR="000D551F">
        <w:t>or amendment application is received</w:t>
      </w:r>
      <w:r w:rsidR="004F2E18">
        <w:t xml:space="preserve"> administration officers</w:t>
      </w:r>
      <w:r w:rsidR="000D551F">
        <w:t>:</w:t>
      </w:r>
    </w:p>
    <w:p w14:paraId="3DBCCBDF" w14:textId="2874E616" w:rsidR="000D551F" w:rsidRPr="00B2202A" w:rsidRDefault="004D1C35" w:rsidP="000D551F">
      <w:pPr>
        <w:pStyle w:val="ListParagraph"/>
        <w:numPr>
          <w:ilvl w:val="0"/>
          <w:numId w:val="29"/>
        </w:numPr>
        <w:rPr>
          <w:rFonts w:ascii="Arial" w:hAnsi="Arial" w:cs="Arial"/>
        </w:rPr>
      </w:pPr>
      <w:r>
        <w:rPr>
          <w:rFonts w:ascii="Arial" w:hAnsi="Arial" w:cs="Arial"/>
        </w:rPr>
        <w:t>c</w:t>
      </w:r>
      <w:r w:rsidR="00EF3177" w:rsidRPr="00B2202A">
        <w:rPr>
          <w:rFonts w:ascii="Arial" w:hAnsi="Arial" w:cs="Arial"/>
        </w:rPr>
        <w:t xml:space="preserve">reate a file in </w:t>
      </w:r>
      <w:r w:rsidR="00124114">
        <w:rPr>
          <w:rFonts w:ascii="Arial" w:hAnsi="Arial" w:cs="Arial"/>
        </w:rPr>
        <w:t xml:space="preserve">the RTI </w:t>
      </w:r>
      <w:r w:rsidR="00EF3177" w:rsidRPr="00B2202A">
        <w:rPr>
          <w:rFonts w:ascii="Arial" w:hAnsi="Arial" w:cs="Arial"/>
        </w:rPr>
        <w:t>CMS</w:t>
      </w:r>
      <w:r w:rsidR="00124114">
        <w:rPr>
          <w:rFonts w:ascii="Arial" w:hAnsi="Arial" w:cs="Arial"/>
        </w:rPr>
        <w:t xml:space="preserve"> database</w:t>
      </w:r>
      <w:r w:rsidR="007B13C0">
        <w:rPr>
          <w:rFonts w:ascii="Arial" w:hAnsi="Arial" w:cs="Arial"/>
        </w:rPr>
        <w:t xml:space="preserve"> (CMS)</w:t>
      </w:r>
    </w:p>
    <w:p w14:paraId="0EE60940" w14:textId="09A50CA0" w:rsidR="00B82D01" w:rsidRPr="00B2202A" w:rsidRDefault="004D1C35" w:rsidP="000D551F">
      <w:pPr>
        <w:pStyle w:val="ListParagraph"/>
        <w:numPr>
          <w:ilvl w:val="0"/>
          <w:numId w:val="29"/>
        </w:numPr>
        <w:rPr>
          <w:rFonts w:ascii="Arial" w:hAnsi="Arial" w:cs="Arial"/>
        </w:rPr>
      </w:pPr>
      <w:r>
        <w:rPr>
          <w:rFonts w:ascii="Arial" w:hAnsi="Arial" w:cs="Arial"/>
        </w:rPr>
        <w:t>c</w:t>
      </w:r>
      <w:r w:rsidR="00EF3177" w:rsidRPr="00B2202A">
        <w:rPr>
          <w:rFonts w:ascii="Arial" w:hAnsi="Arial" w:cs="Arial"/>
        </w:rPr>
        <w:t xml:space="preserve">reate an electronic application file in R: drive </w:t>
      </w:r>
      <w:r w:rsidR="00422ADF">
        <w:rPr>
          <w:rFonts w:ascii="Arial" w:hAnsi="Arial" w:cs="Arial"/>
        </w:rPr>
        <w:t xml:space="preserve">on the QCS network </w:t>
      </w:r>
      <w:r w:rsidR="00EF3177" w:rsidRPr="00B2202A">
        <w:rPr>
          <w:rFonts w:ascii="Arial" w:hAnsi="Arial" w:cs="Arial"/>
        </w:rPr>
        <w:t>with the corresponding reference number created in CMS</w:t>
      </w:r>
    </w:p>
    <w:p w14:paraId="29FD8A8F" w14:textId="0CA34625" w:rsidR="00B82D01" w:rsidRPr="00B2202A" w:rsidRDefault="004D1C35" w:rsidP="000D551F">
      <w:pPr>
        <w:pStyle w:val="ListParagraph"/>
        <w:numPr>
          <w:ilvl w:val="0"/>
          <w:numId w:val="29"/>
        </w:numPr>
        <w:rPr>
          <w:rFonts w:ascii="Arial" w:hAnsi="Arial" w:cs="Arial"/>
        </w:rPr>
      </w:pPr>
      <w:r>
        <w:rPr>
          <w:rFonts w:ascii="Arial" w:hAnsi="Arial" w:cs="Arial"/>
        </w:rPr>
        <w:t>e</w:t>
      </w:r>
      <w:r w:rsidR="00EF3177" w:rsidRPr="00B2202A">
        <w:rPr>
          <w:rFonts w:ascii="Arial" w:hAnsi="Arial" w:cs="Arial"/>
        </w:rPr>
        <w:t>nter the details of the applicant/agent</w:t>
      </w:r>
      <w:r w:rsidR="0057091B">
        <w:rPr>
          <w:rFonts w:ascii="Arial" w:hAnsi="Arial" w:cs="Arial"/>
        </w:rPr>
        <w:t>, and</w:t>
      </w:r>
    </w:p>
    <w:p w14:paraId="7EB94D2A" w14:textId="55D93112" w:rsidR="00174A69" w:rsidRDefault="004D1C35" w:rsidP="00174A69">
      <w:pPr>
        <w:pStyle w:val="ListParagraph"/>
        <w:numPr>
          <w:ilvl w:val="0"/>
          <w:numId w:val="29"/>
        </w:numPr>
        <w:rPr>
          <w:rFonts w:ascii="Arial" w:hAnsi="Arial" w:cs="Arial"/>
        </w:rPr>
      </w:pPr>
      <w:r>
        <w:rPr>
          <w:rFonts w:ascii="Arial" w:hAnsi="Arial" w:cs="Arial"/>
        </w:rPr>
        <w:t>a</w:t>
      </w:r>
      <w:r w:rsidR="00EF3177" w:rsidRPr="00B2202A">
        <w:rPr>
          <w:rFonts w:ascii="Arial" w:hAnsi="Arial" w:cs="Arial"/>
        </w:rPr>
        <w:t>llocate the file for scoping in CMS</w:t>
      </w:r>
      <w:r w:rsidR="0057091B">
        <w:rPr>
          <w:rFonts w:ascii="Arial" w:hAnsi="Arial" w:cs="Arial"/>
        </w:rPr>
        <w:t>.</w:t>
      </w:r>
    </w:p>
    <w:p w14:paraId="25D22D76" w14:textId="77777777" w:rsidR="00E51BF0" w:rsidRDefault="00E51BF0" w:rsidP="00D52D56">
      <w:pPr>
        <w:pStyle w:val="Heading1"/>
        <w:spacing w:before="0" w:line="240" w:lineRule="auto"/>
      </w:pPr>
    </w:p>
    <w:p w14:paraId="0B26BC3F" w14:textId="77777777" w:rsidR="0062009F" w:rsidRPr="005A68F9" w:rsidRDefault="00EF3177" w:rsidP="00D52D56">
      <w:pPr>
        <w:pStyle w:val="Heading1"/>
        <w:spacing w:before="0" w:line="240" w:lineRule="auto"/>
      </w:pPr>
      <w:bookmarkStart w:id="10" w:name="_Toc200107113"/>
      <w:r>
        <w:t>7</w:t>
      </w:r>
      <w:r w:rsidR="00770212">
        <w:t xml:space="preserve">.  </w:t>
      </w:r>
      <w:r w:rsidRPr="005A68F9">
        <w:t>Access applications</w:t>
      </w:r>
      <w:bookmarkEnd w:id="10"/>
    </w:p>
    <w:p w14:paraId="68106F16" w14:textId="77777777" w:rsidR="00C10863" w:rsidRDefault="00C10863" w:rsidP="00D52D56">
      <w:pPr>
        <w:autoSpaceDE w:val="0"/>
        <w:autoSpaceDN w:val="0"/>
        <w:adjustRightInd w:val="0"/>
        <w:spacing w:after="0" w:line="240" w:lineRule="auto"/>
        <w:jc w:val="both"/>
        <w:rPr>
          <w:rFonts w:cs="Arial"/>
          <w:b/>
          <w:bCs/>
          <w:color w:val="000000" w:themeColor="text1"/>
          <w:sz w:val="24"/>
          <w:szCs w:val="24"/>
        </w:rPr>
      </w:pPr>
    </w:p>
    <w:p w14:paraId="598293A8" w14:textId="77777777" w:rsidR="0062009F" w:rsidRPr="005A68F9" w:rsidRDefault="00EF3177" w:rsidP="00D52D56">
      <w:pPr>
        <w:pStyle w:val="Heading2"/>
        <w:spacing w:before="0" w:line="240" w:lineRule="auto"/>
      </w:pPr>
      <w:bookmarkStart w:id="11" w:name="_Toc200107114"/>
      <w:r>
        <w:t>7</w:t>
      </w:r>
      <w:r w:rsidRPr="005A68F9">
        <w:t>.1 Who can make an access application?</w:t>
      </w:r>
      <w:bookmarkEnd w:id="11"/>
    </w:p>
    <w:p w14:paraId="016766C2" w14:textId="77777777" w:rsidR="00C10863" w:rsidRDefault="00C10863" w:rsidP="00D52D56">
      <w:pPr>
        <w:autoSpaceDE w:val="0"/>
        <w:autoSpaceDN w:val="0"/>
        <w:adjustRightInd w:val="0"/>
        <w:spacing w:after="0" w:line="240" w:lineRule="auto"/>
        <w:jc w:val="both"/>
        <w:rPr>
          <w:rFonts w:cs="Arial"/>
          <w:color w:val="000000" w:themeColor="text1"/>
        </w:rPr>
      </w:pPr>
    </w:p>
    <w:p w14:paraId="76DDC1F7" w14:textId="130861FA"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An </w:t>
      </w:r>
      <w:r w:rsidR="006F0AC1">
        <w:rPr>
          <w:rFonts w:cs="Arial"/>
          <w:color w:val="000000" w:themeColor="text1"/>
        </w:rPr>
        <w:t xml:space="preserve">access </w:t>
      </w:r>
      <w:r w:rsidRPr="005A68F9">
        <w:rPr>
          <w:rFonts w:cs="Arial"/>
          <w:color w:val="000000" w:themeColor="text1"/>
        </w:rPr>
        <w:t>application may be made by:</w:t>
      </w:r>
    </w:p>
    <w:p w14:paraId="3467285A" w14:textId="77777777" w:rsidR="0062009F" w:rsidRPr="005A68F9" w:rsidRDefault="00EF3177" w:rsidP="00D52D56">
      <w:pPr>
        <w:pStyle w:val="ListParagraph"/>
        <w:numPr>
          <w:ilvl w:val="0"/>
          <w:numId w:val="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 person resident in Australia, whether or not they are an Australian citizen</w:t>
      </w:r>
    </w:p>
    <w:p w14:paraId="7483E13B" w14:textId="77777777" w:rsidR="0062009F" w:rsidRPr="005A68F9" w:rsidRDefault="00EF3177" w:rsidP="00D52D56">
      <w:pPr>
        <w:pStyle w:val="ListParagraph"/>
        <w:numPr>
          <w:ilvl w:val="0"/>
          <w:numId w:val="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 person resident abroad, whether or not they are an Australian citizen</w:t>
      </w:r>
    </w:p>
    <w:p w14:paraId="02647ACA" w14:textId="77777777" w:rsidR="0062009F" w:rsidRPr="005A68F9" w:rsidRDefault="00EF3177" w:rsidP="00D52D56">
      <w:pPr>
        <w:pStyle w:val="ListParagraph"/>
        <w:numPr>
          <w:ilvl w:val="0"/>
          <w:numId w:val="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 company, association or other legal entity or group</w:t>
      </w:r>
    </w:p>
    <w:p w14:paraId="0B2D16ED" w14:textId="77777777" w:rsidR="00835D22" w:rsidRDefault="00EF3177" w:rsidP="00D52D56">
      <w:pPr>
        <w:pStyle w:val="ListParagraph"/>
        <w:numPr>
          <w:ilvl w:val="0"/>
          <w:numId w:val="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 person serving a sentence in prison, or</w:t>
      </w:r>
    </w:p>
    <w:p w14:paraId="63C74FA7" w14:textId="60134656" w:rsidR="0062009F" w:rsidRPr="005A68F9" w:rsidRDefault="00EF3177" w:rsidP="00D52D56">
      <w:pPr>
        <w:pStyle w:val="ListParagraph"/>
        <w:numPr>
          <w:ilvl w:val="0"/>
          <w:numId w:val="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 child</w:t>
      </w:r>
      <w:r w:rsidR="00835D22">
        <w:rPr>
          <w:rFonts w:ascii="Arial" w:hAnsi="Arial" w:cs="Arial"/>
          <w:color w:val="000000" w:themeColor="text1"/>
        </w:rPr>
        <w:t xml:space="preserve"> (or a person on their behalf).</w:t>
      </w:r>
    </w:p>
    <w:p w14:paraId="7047A351"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07514F9E" w14:textId="084F2012"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Applicants do not need to provide reasons for applying for documents.</w:t>
      </w:r>
    </w:p>
    <w:p w14:paraId="5568172C" w14:textId="77777777" w:rsidR="0062009F" w:rsidRDefault="0062009F" w:rsidP="00D52D56">
      <w:pPr>
        <w:autoSpaceDE w:val="0"/>
        <w:autoSpaceDN w:val="0"/>
        <w:adjustRightInd w:val="0"/>
        <w:spacing w:after="0" w:line="240" w:lineRule="auto"/>
        <w:jc w:val="both"/>
        <w:rPr>
          <w:rFonts w:cs="Arial"/>
          <w:b/>
          <w:bCs/>
          <w:color w:val="000000" w:themeColor="text1"/>
          <w:sz w:val="37"/>
          <w:szCs w:val="37"/>
        </w:rPr>
      </w:pPr>
    </w:p>
    <w:p w14:paraId="09DA1582" w14:textId="77777777" w:rsidR="006F0AC1" w:rsidRPr="005A68F9" w:rsidRDefault="006F0AC1" w:rsidP="00D52D56">
      <w:pPr>
        <w:autoSpaceDE w:val="0"/>
        <w:autoSpaceDN w:val="0"/>
        <w:adjustRightInd w:val="0"/>
        <w:spacing w:after="0" w:line="240" w:lineRule="auto"/>
        <w:jc w:val="both"/>
        <w:rPr>
          <w:rFonts w:cs="Arial"/>
          <w:b/>
          <w:bCs/>
          <w:color w:val="000000" w:themeColor="text1"/>
          <w:sz w:val="37"/>
          <w:szCs w:val="37"/>
        </w:rPr>
      </w:pPr>
    </w:p>
    <w:p w14:paraId="154DC45C" w14:textId="11BDA466" w:rsidR="0062009F" w:rsidRPr="005A68F9" w:rsidRDefault="00B932E8" w:rsidP="00D52D56">
      <w:pPr>
        <w:pStyle w:val="Heading2"/>
        <w:spacing w:before="0" w:line="240" w:lineRule="auto"/>
      </w:pPr>
      <w:bookmarkStart w:id="12" w:name="_Toc200107115"/>
      <w:r>
        <w:t>7</w:t>
      </w:r>
      <w:r w:rsidRPr="005A68F9">
        <w:t>.2</w:t>
      </w:r>
      <w:r>
        <w:t xml:space="preserve"> Personal</w:t>
      </w:r>
      <w:r w:rsidR="001C5F0E">
        <w:t xml:space="preserve"> or Non-</w:t>
      </w:r>
      <w:r w:rsidR="00554A97">
        <w:t>P</w:t>
      </w:r>
      <w:r w:rsidR="001C5F0E">
        <w:t>ersonal</w:t>
      </w:r>
      <w:r w:rsidR="00EF3177" w:rsidRPr="005A68F9">
        <w:t xml:space="preserve"> application?</w:t>
      </w:r>
      <w:bookmarkEnd w:id="12"/>
    </w:p>
    <w:p w14:paraId="6372BAF0" w14:textId="77777777" w:rsidR="00116A85" w:rsidRDefault="00116A85" w:rsidP="00D52D56">
      <w:pPr>
        <w:autoSpaceDE w:val="0"/>
        <w:autoSpaceDN w:val="0"/>
        <w:adjustRightInd w:val="0"/>
        <w:spacing w:after="0" w:line="240" w:lineRule="auto"/>
        <w:jc w:val="both"/>
        <w:rPr>
          <w:rFonts w:cs="Arial"/>
          <w:color w:val="000000" w:themeColor="text1"/>
        </w:rPr>
      </w:pPr>
    </w:p>
    <w:p w14:paraId="0C54DE9B" w14:textId="7921A7CC" w:rsidR="004F0030" w:rsidRDefault="004F0030"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The </w:t>
      </w:r>
      <w:r w:rsidRPr="009E5AE0">
        <w:rPr>
          <w:rFonts w:cs="Arial"/>
          <w:i/>
          <w:iCs/>
          <w:color w:val="000000" w:themeColor="text1"/>
        </w:rPr>
        <w:t xml:space="preserve">Information Privacy Act </w:t>
      </w:r>
      <w:r w:rsidR="009E5AE0" w:rsidRPr="009E5AE0">
        <w:rPr>
          <w:rFonts w:cs="Arial"/>
          <w:i/>
          <w:iCs/>
          <w:color w:val="000000" w:themeColor="text1"/>
        </w:rPr>
        <w:t>2009</w:t>
      </w:r>
      <w:r w:rsidR="009E5AE0">
        <w:rPr>
          <w:rFonts w:cs="Arial"/>
          <w:color w:val="000000" w:themeColor="text1"/>
        </w:rPr>
        <w:t xml:space="preserve"> </w:t>
      </w:r>
      <w:r>
        <w:rPr>
          <w:rFonts w:cs="Arial"/>
          <w:color w:val="000000" w:themeColor="text1"/>
        </w:rPr>
        <w:t>defines personal information as:</w:t>
      </w:r>
    </w:p>
    <w:p w14:paraId="75EABB4D" w14:textId="77777777" w:rsidR="004F0030" w:rsidRDefault="004F0030" w:rsidP="00D52D56">
      <w:pPr>
        <w:autoSpaceDE w:val="0"/>
        <w:autoSpaceDN w:val="0"/>
        <w:adjustRightInd w:val="0"/>
        <w:spacing w:after="0" w:line="240" w:lineRule="auto"/>
        <w:jc w:val="both"/>
        <w:rPr>
          <w:rFonts w:cs="Arial"/>
          <w:color w:val="000000" w:themeColor="text1"/>
        </w:rPr>
      </w:pPr>
    </w:p>
    <w:p w14:paraId="7ECCB9F8" w14:textId="1509EF4C" w:rsidR="004F0030" w:rsidRDefault="00B320A6" w:rsidP="004F0030">
      <w:pPr>
        <w:autoSpaceDE w:val="0"/>
        <w:autoSpaceDN w:val="0"/>
        <w:adjustRightInd w:val="0"/>
        <w:spacing w:after="0" w:line="240" w:lineRule="auto"/>
        <w:ind w:left="720"/>
        <w:jc w:val="both"/>
        <w:rPr>
          <w:rFonts w:cs="Arial"/>
          <w:i/>
          <w:iCs/>
          <w:color w:val="000000" w:themeColor="text1"/>
        </w:rPr>
      </w:pPr>
      <w:r>
        <w:rPr>
          <w:rFonts w:cs="Arial"/>
          <w:i/>
          <w:iCs/>
          <w:color w:val="000000" w:themeColor="text1"/>
        </w:rPr>
        <w:t xml:space="preserve">Personal information </w:t>
      </w:r>
      <w:r w:rsidR="00ED5C37">
        <w:rPr>
          <w:rFonts w:cs="Arial"/>
          <w:i/>
          <w:iCs/>
          <w:color w:val="000000" w:themeColor="text1"/>
        </w:rPr>
        <w:t xml:space="preserve">means information or an opinion about an identified individual or an individual </w:t>
      </w:r>
      <w:r w:rsidR="00ED5278">
        <w:rPr>
          <w:rFonts w:cs="Arial"/>
          <w:i/>
          <w:iCs/>
          <w:color w:val="000000" w:themeColor="text1"/>
        </w:rPr>
        <w:t>who is reasonably identifiable from the information or opinion-</w:t>
      </w:r>
    </w:p>
    <w:p w14:paraId="34BE9A08" w14:textId="7E4E06A0" w:rsidR="00ED5278" w:rsidRPr="00682876" w:rsidRDefault="00433469" w:rsidP="00BC7BCD">
      <w:pPr>
        <w:pStyle w:val="ListParagraph"/>
        <w:numPr>
          <w:ilvl w:val="0"/>
          <w:numId w:val="40"/>
        </w:numPr>
        <w:autoSpaceDE w:val="0"/>
        <w:autoSpaceDN w:val="0"/>
        <w:adjustRightInd w:val="0"/>
        <w:spacing w:after="0" w:line="240" w:lineRule="auto"/>
        <w:jc w:val="both"/>
        <w:rPr>
          <w:rFonts w:ascii="Arial" w:hAnsi="Arial" w:cs="Arial"/>
          <w:i/>
          <w:iCs/>
          <w:color w:val="000000" w:themeColor="text1"/>
        </w:rPr>
      </w:pPr>
      <w:r w:rsidRPr="00682876">
        <w:rPr>
          <w:rFonts w:ascii="Arial" w:hAnsi="Arial" w:cs="Arial"/>
          <w:i/>
          <w:iCs/>
          <w:color w:val="000000" w:themeColor="text1"/>
        </w:rPr>
        <w:t>whether the information or opinion</w:t>
      </w:r>
      <w:r w:rsidR="00BC7BCD" w:rsidRPr="00682876">
        <w:rPr>
          <w:rFonts w:ascii="Arial" w:hAnsi="Arial" w:cs="Arial"/>
          <w:i/>
          <w:iCs/>
          <w:color w:val="000000" w:themeColor="text1"/>
        </w:rPr>
        <w:t xml:space="preserve"> is true or not; and</w:t>
      </w:r>
    </w:p>
    <w:p w14:paraId="27B24D59" w14:textId="69A8AD9E" w:rsidR="00BC7BCD" w:rsidRPr="00682876" w:rsidRDefault="00BC7BCD" w:rsidP="00BC7BCD">
      <w:pPr>
        <w:pStyle w:val="ListParagraph"/>
        <w:numPr>
          <w:ilvl w:val="0"/>
          <w:numId w:val="40"/>
        </w:numPr>
        <w:autoSpaceDE w:val="0"/>
        <w:autoSpaceDN w:val="0"/>
        <w:adjustRightInd w:val="0"/>
        <w:spacing w:after="0" w:line="240" w:lineRule="auto"/>
        <w:jc w:val="both"/>
        <w:rPr>
          <w:rFonts w:ascii="Arial" w:hAnsi="Arial" w:cs="Arial"/>
          <w:i/>
          <w:iCs/>
          <w:color w:val="000000" w:themeColor="text1"/>
        </w:rPr>
      </w:pPr>
      <w:r w:rsidRPr="00682876">
        <w:rPr>
          <w:rFonts w:ascii="Arial" w:hAnsi="Arial" w:cs="Arial"/>
          <w:i/>
          <w:iCs/>
          <w:color w:val="000000" w:themeColor="text1"/>
        </w:rPr>
        <w:t xml:space="preserve">whether the information </w:t>
      </w:r>
      <w:r w:rsidR="00682876" w:rsidRPr="00682876">
        <w:rPr>
          <w:rFonts w:ascii="Arial" w:hAnsi="Arial" w:cs="Arial"/>
          <w:i/>
          <w:iCs/>
          <w:color w:val="000000" w:themeColor="text1"/>
        </w:rPr>
        <w:t>or opinion is recorded in a material form or not.</w:t>
      </w:r>
    </w:p>
    <w:p w14:paraId="442AE07C" w14:textId="77777777" w:rsidR="004F0030" w:rsidRPr="00682876" w:rsidRDefault="004F0030" w:rsidP="00D52D56">
      <w:pPr>
        <w:autoSpaceDE w:val="0"/>
        <w:autoSpaceDN w:val="0"/>
        <w:adjustRightInd w:val="0"/>
        <w:spacing w:after="0" w:line="240" w:lineRule="auto"/>
        <w:jc w:val="both"/>
        <w:rPr>
          <w:rFonts w:cs="Arial"/>
          <w:b/>
          <w:bCs/>
          <w:color w:val="000000" w:themeColor="text1"/>
        </w:rPr>
      </w:pPr>
    </w:p>
    <w:p w14:paraId="47662F2D" w14:textId="0753E79A" w:rsidR="008C39FF" w:rsidRDefault="00F4503C" w:rsidP="00D52D56">
      <w:pPr>
        <w:autoSpaceDE w:val="0"/>
        <w:autoSpaceDN w:val="0"/>
        <w:adjustRightInd w:val="0"/>
        <w:spacing w:after="0" w:line="240" w:lineRule="auto"/>
        <w:jc w:val="both"/>
        <w:rPr>
          <w:rFonts w:cs="Arial"/>
          <w:color w:val="000000" w:themeColor="text1"/>
        </w:rPr>
      </w:pPr>
      <w:r w:rsidRPr="00554A97">
        <w:rPr>
          <w:rFonts w:cs="Arial"/>
          <w:b/>
          <w:bCs/>
          <w:color w:val="000000" w:themeColor="text1"/>
        </w:rPr>
        <w:t>Personal applications</w:t>
      </w:r>
      <w:r>
        <w:rPr>
          <w:rFonts w:cs="Arial"/>
          <w:color w:val="000000" w:themeColor="text1"/>
        </w:rPr>
        <w:t>:</w:t>
      </w:r>
      <w:r w:rsidR="00806C5B">
        <w:rPr>
          <w:rFonts w:cs="Arial"/>
          <w:color w:val="000000" w:themeColor="text1"/>
        </w:rPr>
        <w:t xml:space="preserve"> </w:t>
      </w:r>
      <w:r>
        <w:rPr>
          <w:rFonts w:cs="Arial"/>
          <w:color w:val="000000" w:themeColor="text1"/>
        </w:rPr>
        <w:t xml:space="preserve">application </w:t>
      </w:r>
      <w:r w:rsidR="006F0AC1">
        <w:rPr>
          <w:rFonts w:cs="Arial"/>
          <w:color w:val="000000" w:themeColor="text1"/>
        </w:rPr>
        <w:t xml:space="preserve">that </w:t>
      </w:r>
      <w:r w:rsidR="00554A97">
        <w:rPr>
          <w:rFonts w:cs="Arial"/>
          <w:color w:val="000000" w:themeColor="text1"/>
        </w:rPr>
        <w:t>pertains solely to documents containing the applicant’s personal information.</w:t>
      </w:r>
    </w:p>
    <w:p w14:paraId="2C8CBF08" w14:textId="77777777" w:rsidR="00554A97" w:rsidRDefault="00554A97" w:rsidP="00D52D56">
      <w:pPr>
        <w:autoSpaceDE w:val="0"/>
        <w:autoSpaceDN w:val="0"/>
        <w:adjustRightInd w:val="0"/>
        <w:spacing w:after="0" w:line="240" w:lineRule="auto"/>
        <w:jc w:val="both"/>
        <w:rPr>
          <w:rFonts w:cs="Arial"/>
          <w:color w:val="000000" w:themeColor="text1"/>
        </w:rPr>
      </w:pPr>
    </w:p>
    <w:p w14:paraId="68F58B0A" w14:textId="7D445FB5" w:rsidR="00554A97" w:rsidRDefault="00554A97" w:rsidP="00D52D56">
      <w:pPr>
        <w:autoSpaceDE w:val="0"/>
        <w:autoSpaceDN w:val="0"/>
        <w:adjustRightInd w:val="0"/>
        <w:spacing w:after="0" w:line="240" w:lineRule="auto"/>
        <w:jc w:val="both"/>
        <w:rPr>
          <w:rFonts w:cs="Arial"/>
          <w:color w:val="000000" w:themeColor="text1"/>
        </w:rPr>
      </w:pPr>
      <w:r w:rsidRPr="00554A97">
        <w:rPr>
          <w:rFonts w:cs="Arial"/>
          <w:b/>
          <w:bCs/>
          <w:color w:val="000000" w:themeColor="text1"/>
        </w:rPr>
        <w:t>Non-Personal applications</w:t>
      </w:r>
      <w:r>
        <w:rPr>
          <w:rFonts w:cs="Arial"/>
          <w:color w:val="000000" w:themeColor="text1"/>
        </w:rPr>
        <w:t>: applications requesting</w:t>
      </w:r>
      <w:r w:rsidR="00583981">
        <w:rPr>
          <w:rFonts w:cs="Arial"/>
          <w:color w:val="000000" w:themeColor="text1"/>
        </w:rPr>
        <w:t xml:space="preserve"> a</w:t>
      </w:r>
      <w:r>
        <w:rPr>
          <w:rFonts w:cs="Arial"/>
          <w:color w:val="000000" w:themeColor="text1"/>
        </w:rPr>
        <w:t>ccess to documents containing non-personal information.</w:t>
      </w:r>
    </w:p>
    <w:p w14:paraId="0AF5C78E" w14:textId="77777777" w:rsidR="00554A97" w:rsidRDefault="00554A97" w:rsidP="00D52D56">
      <w:pPr>
        <w:autoSpaceDE w:val="0"/>
        <w:autoSpaceDN w:val="0"/>
        <w:adjustRightInd w:val="0"/>
        <w:spacing w:after="0" w:line="240" w:lineRule="auto"/>
        <w:jc w:val="both"/>
        <w:rPr>
          <w:rFonts w:cs="Arial"/>
          <w:color w:val="000000" w:themeColor="text1"/>
        </w:rPr>
      </w:pPr>
    </w:p>
    <w:p w14:paraId="07B07AF5" w14:textId="56B1FAEE" w:rsidR="00554A97" w:rsidRDefault="00806C5B" w:rsidP="00D52D56">
      <w:pPr>
        <w:autoSpaceDE w:val="0"/>
        <w:autoSpaceDN w:val="0"/>
        <w:adjustRightInd w:val="0"/>
        <w:spacing w:after="0" w:line="240" w:lineRule="auto"/>
        <w:jc w:val="both"/>
        <w:rPr>
          <w:rFonts w:cs="Arial"/>
          <w:color w:val="000000" w:themeColor="text1"/>
        </w:rPr>
      </w:pPr>
      <w:r w:rsidRPr="00B61711">
        <w:rPr>
          <w:rFonts w:cs="Arial"/>
          <w:b/>
          <w:bCs/>
          <w:color w:val="000000" w:themeColor="text1"/>
        </w:rPr>
        <w:t>Mixed applications:</w:t>
      </w:r>
      <w:r>
        <w:rPr>
          <w:rFonts w:cs="Arial"/>
          <w:color w:val="000000" w:themeColor="text1"/>
        </w:rPr>
        <w:t xml:space="preserve"> if an application includes both personal and non-personal information.</w:t>
      </w:r>
    </w:p>
    <w:p w14:paraId="1BF7911B" w14:textId="77777777" w:rsidR="00C831E3" w:rsidRDefault="00C831E3" w:rsidP="00D52D56">
      <w:pPr>
        <w:autoSpaceDE w:val="0"/>
        <w:autoSpaceDN w:val="0"/>
        <w:adjustRightInd w:val="0"/>
        <w:spacing w:after="0" w:line="240" w:lineRule="auto"/>
        <w:jc w:val="both"/>
        <w:rPr>
          <w:rFonts w:cs="Arial"/>
          <w:color w:val="000000" w:themeColor="text1"/>
        </w:rPr>
      </w:pPr>
    </w:p>
    <w:p w14:paraId="3A8981EF" w14:textId="77777777" w:rsidR="004F0030"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Upon receipt of an application, the R</w:t>
      </w:r>
      <w:r w:rsidR="00817F39">
        <w:rPr>
          <w:rFonts w:cs="Arial"/>
          <w:color w:val="000000" w:themeColor="text1"/>
        </w:rPr>
        <w:t xml:space="preserve">ight to Information and Privacy </w:t>
      </w:r>
      <w:r w:rsidRPr="005A68F9">
        <w:rPr>
          <w:rFonts w:cs="Arial"/>
          <w:color w:val="000000" w:themeColor="text1"/>
        </w:rPr>
        <w:t xml:space="preserve">Group will assess </w:t>
      </w:r>
      <w:r w:rsidR="004F0030">
        <w:rPr>
          <w:rFonts w:cs="Arial"/>
          <w:color w:val="000000" w:themeColor="text1"/>
        </w:rPr>
        <w:t>the application as either personal; non-personal or mixed.</w:t>
      </w:r>
    </w:p>
    <w:p w14:paraId="6CB0FF89" w14:textId="77777777" w:rsidR="004F0030" w:rsidRDefault="004F0030" w:rsidP="00D52D56">
      <w:pPr>
        <w:autoSpaceDE w:val="0"/>
        <w:autoSpaceDN w:val="0"/>
        <w:adjustRightInd w:val="0"/>
        <w:spacing w:after="0" w:line="240" w:lineRule="auto"/>
        <w:jc w:val="both"/>
        <w:rPr>
          <w:rFonts w:cs="Arial"/>
          <w:color w:val="000000" w:themeColor="text1"/>
        </w:rPr>
      </w:pPr>
    </w:p>
    <w:p w14:paraId="3A904455" w14:textId="09657FB7" w:rsidR="004F0030"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If it is considered, based on </w:t>
      </w:r>
      <w:r w:rsidR="004F0030">
        <w:rPr>
          <w:rFonts w:cs="Arial"/>
          <w:color w:val="000000" w:themeColor="text1"/>
        </w:rPr>
        <w:t xml:space="preserve">scope of the </w:t>
      </w:r>
      <w:r w:rsidRPr="005A68F9">
        <w:rPr>
          <w:rFonts w:cs="Arial"/>
          <w:color w:val="000000" w:themeColor="text1"/>
        </w:rPr>
        <w:t>application</w:t>
      </w:r>
      <w:r w:rsidR="00457B5E">
        <w:rPr>
          <w:rFonts w:cs="Arial"/>
          <w:color w:val="000000" w:themeColor="text1"/>
        </w:rPr>
        <w:t>,</w:t>
      </w:r>
      <w:r w:rsidR="004F0030">
        <w:rPr>
          <w:rFonts w:cs="Arial"/>
          <w:color w:val="000000" w:themeColor="text1"/>
        </w:rPr>
        <w:t xml:space="preserve"> the application fee is payable </w:t>
      </w:r>
      <w:r w:rsidRPr="005A68F9">
        <w:rPr>
          <w:rFonts w:cs="Arial"/>
          <w:color w:val="000000" w:themeColor="text1"/>
        </w:rPr>
        <w:t xml:space="preserve">the </w:t>
      </w:r>
      <w:r w:rsidR="00616584" w:rsidRPr="005A68F9">
        <w:rPr>
          <w:rFonts w:cs="Arial"/>
          <w:color w:val="000000" w:themeColor="text1"/>
        </w:rPr>
        <w:t>R</w:t>
      </w:r>
      <w:r w:rsidR="00616584">
        <w:rPr>
          <w:rFonts w:cs="Arial"/>
          <w:color w:val="000000" w:themeColor="text1"/>
        </w:rPr>
        <w:t xml:space="preserve">ight to Information and Privacy </w:t>
      </w:r>
      <w:r w:rsidR="00616584" w:rsidRPr="005A68F9">
        <w:rPr>
          <w:rFonts w:cs="Arial"/>
          <w:color w:val="000000" w:themeColor="text1"/>
        </w:rPr>
        <w:t xml:space="preserve">Group </w:t>
      </w:r>
      <w:r w:rsidRPr="005A68F9">
        <w:rPr>
          <w:rFonts w:cs="Arial"/>
          <w:color w:val="000000" w:themeColor="text1"/>
        </w:rPr>
        <w:t>will contact the applicant to advise accordingly.</w:t>
      </w:r>
    </w:p>
    <w:p w14:paraId="7773BA8F" w14:textId="77777777" w:rsidR="004F0030" w:rsidRDefault="004F0030" w:rsidP="00D52D56">
      <w:pPr>
        <w:autoSpaceDE w:val="0"/>
        <w:autoSpaceDN w:val="0"/>
        <w:adjustRightInd w:val="0"/>
        <w:spacing w:after="0" w:line="240" w:lineRule="auto"/>
        <w:jc w:val="both"/>
        <w:rPr>
          <w:rFonts w:cs="Arial"/>
          <w:color w:val="000000" w:themeColor="text1"/>
        </w:rPr>
      </w:pPr>
    </w:p>
    <w:p w14:paraId="02539525" w14:textId="4B9A3F1B"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The application will not be valid until the application fee has been paid.</w:t>
      </w:r>
    </w:p>
    <w:p w14:paraId="5B8D5F51"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598E8D14" w14:textId="66C6D57D"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There are times </w:t>
      </w:r>
      <w:r w:rsidR="0088642C">
        <w:rPr>
          <w:rFonts w:cs="Arial"/>
          <w:color w:val="000000" w:themeColor="text1"/>
        </w:rPr>
        <w:t xml:space="preserve">where </w:t>
      </w:r>
      <w:r w:rsidRPr="005A68F9">
        <w:rPr>
          <w:rFonts w:cs="Arial"/>
          <w:color w:val="000000" w:themeColor="text1"/>
        </w:rPr>
        <w:t xml:space="preserve">it will not be possible to make a proper assessment of </w:t>
      </w:r>
      <w:r w:rsidR="004F0030">
        <w:rPr>
          <w:rFonts w:cs="Arial"/>
          <w:color w:val="000000" w:themeColor="text1"/>
        </w:rPr>
        <w:t xml:space="preserve">the documents relevant to an application </w:t>
      </w:r>
      <w:r w:rsidRPr="005A68F9">
        <w:rPr>
          <w:rFonts w:cs="Arial"/>
          <w:color w:val="000000" w:themeColor="text1"/>
        </w:rPr>
        <w:t xml:space="preserve">until the requested documents have been provided to the </w:t>
      </w:r>
      <w:r w:rsidR="00616584" w:rsidRPr="005A68F9">
        <w:rPr>
          <w:rFonts w:cs="Arial"/>
          <w:color w:val="000000" w:themeColor="text1"/>
        </w:rPr>
        <w:t>R</w:t>
      </w:r>
      <w:r w:rsidR="00616584">
        <w:rPr>
          <w:rFonts w:cs="Arial"/>
          <w:color w:val="000000" w:themeColor="text1"/>
        </w:rPr>
        <w:t xml:space="preserve">ight to Information and Privacy </w:t>
      </w:r>
      <w:r w:rsidR="00616584" w:rsidRPr="005A68F9">
        <w:rPr>
          <w:rFonts w:cs="Arial"/>
          <w:color w:val="000000" w:themeColor="text1"/>
        </w:rPr>
        <w:t>Group</w:t>
      </w:r>
      <w:r w:rsidRPr="005A68F9">
        <w:rPr>
          <w:rFonts w:cs="Arial"/>
          <w:color w:val="000000" w:themeColor="text1"/>
        </w:rPr>
        <w:t xml:space="preserve">.  At that stage, if it is considered the application </w:t>
      </w:r>
      <w:r w:rsidR="004F0030">
        <w:rPr>
          <w:rFonts w:cs="Arial"/>
          <w:color w:val="000000" w:themeColor="text1"/>
        </w:rPr>
        <w:t>fee is applicable</w:t>
      </w:r>
      <w:r w:rsidRPr="005A68F9">
        <w:rPr>
          <w:rFonts w:cs="Arial"/>
          <w:color w:val="000000" w:themeColor="text1"/>
        </w:rPr>
        <w:t xml:space="preserve">, the </w:t>
      </w:r>
      <w:r w:rsidR="004F0030" w:rsidRPr="005A68F9">
        <w:rPr>
          <w:rFonts w:cs="Arial"/>
          <w:color w:val="000000" w:themeColor="text1"/>
        </w:rPr>
        <w:t>R</w:t>
      </w:r>
      <w:r w:rsidR="004F0030">
        <w:rPr>
          <w:rFonts w:cs="Arial"/>
          <w:color w:val="000000" w:themeColor="text1"/>
        </w:rPr>
        <w:t xml:space="preserve">ight to Information and Privacy </w:t>
      </w:r>
      <w:r w:rsidR="004F0030" w:rsidRPr="005A68F9">
        <w:rPr>
          <w:rFonts w:cs="Arial"/>
          <w:color w:val="000000" w:themeColor="text1"/>
        </w:rPr>
        <w:t xml:space="preserve">Group </w:t>
      </w:r>
      <w:r w:rsidR="004F0030">
        <w:rPr>
          <w:rFonts w:cs="Arial"/>
          <w:color w:val="000000" w:themeColor="text1"/>
        </w:rPr>
        <w:t xml:space="preserve">will contact the </w:t>
      </w:r>
      <w:r w:rsidRPr="005A68F9">
        <w:rPr>
          <w:rFonts w:cs="Arial"/>
          <w:color w:val="000000" w:themeColor="text1"/>
        </w:rPr>
        <w:t xml:space="preserve">applicant </w:t>
      </w:r>
      <w:r w:rsidR="004F0030">
        <w:rPr>
          <w:rFonts w:cs="Arial"/>
          <w:color w:val="000000" w:themeColor="text1"/>
        </w:rPr>
        <w:t xml:space="preserve">to advise the application fee is </w:t>
      </w:r>
      <w:r w:rsidR="00677357">
        <w:rPr>
          <w:rFonts w:cs="Arial"/>
          <w:color w:val="000000" w:themeColor="text1"/>
        </w:rPr>
        <w:t>required</w:t>
      </w:r>
      <w:r w:rsidRPr="005A68F9">
        <w:rPr>
          <w:rFonts w:cs="Arial"/>
          <w:color w:val="000000" w:themeColor="text1"/>
        </w:rPr>
        <w:t>.</w:t>
      </w:r>
    </w:p>
    <w:p w14:paraId="4CC72343"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0EA0A9DE" w14:textId="77777777" w:rsidR="0062009F" w:rsidRPr="005A68F9" w:rsidRDefault="00EF3177" w:rsidP="00D52D56">
      <w:pPr>
        <w:pStyle w:val="Heading2"/>
        <w:spacing w:before="0" w:line="240" w:lineRule="auto"/>
      </w:pPr>
      <w:bookmarkStart w:id="13" w:name="_Toc200107116"/>
      <w:r>
        <w:t>7</w:t>
      </w:r>
      <w:r w:rsidR="008D53E8">
        <w:t>.3</w:t>
      </w:r>
      <w:r w:rsidRPr="005A68F9">
        <w:t xml:space="preserve"> Is </w:t>
      </w:r>
      <w:r w:rsidR="007D0958">
        <w:t xml:space="preserve">the </w:t>
      </w:r>
      <w:r w:rsidRPr="005A68F9">
        <w:t>application</w:t>
      </w:r>
      <w:r w:rsidR="007D0958">
        <w:t xml:space="preserve"> compliant</w:t>
      </w:r>
      <w:r w:rsidRPr="005A68F9">
        <w:t>?</w:t>
      </w:r>
      <w:bookmarkEnd w:id="13"/>
    </w:p>
    <w:p w14:paraId="44A16C09" w14:textId="77777777" w:rsidR="008D53E8" w:rsidRDefault="008D53E8" w:rsidP="00D52D56">
      <w:pPr>
        <w:autoSpaceDE w:val="0"/>
        <w:autoSpaceDN w:val="0"/>
        <w:adjustRightInd w:val="0"/>
        <w:spacing w:after="0" w:line="240" w:lineRule="auto"/>
        <w:jc w:val="both"/>
        <w:rPr>
          <w:rFonts w:cs="Arial"/>
          <w:color w:val="000000" w:themeColor="text1"/>
        </w:rPr>
      </w:pPr>
    </w:p>
    <w:p w14:paraId="7FBA6C8F" w14:textId="0C020D68" w:rsidR="00C02F58"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initial assessment of an application is made by the </w:t>
      </w:r>
      <w:r w:rsidR="008D53E8" w:rsidRPr="005A68F9">
        <w:rPr>
          <w:rFonts w:cs="Arial"/>
          <w:color w:val="000000" w:themeColor="text1"/>
        </w:rPr>
        <w:t>R</w:t>
      </w:r>
      <w:r w:rsidR="008D53E8">
        <w:rPr>
          <w:rFonts w:cs="Arial"/>
          <w:color w:val="000000" w:themeColor="text1"/>
        </w:rPr>
        <w:t xml:space="preserve">ight to Information and Privacy </w:t>
      </w:r>
      <w:r w:rsidR="008D53E8" w:rsidRPr="005A68F9">
        <w:rPr>
          <w:rFonts w:cs="Arial"/>
          <w:color w:val="000000" w:themeColor="text1"/>
        </w:rPr>
        <w:t>Group</w:t>
      </w:r>
      <w:r w:rsidR="003241A1">
        <w:rPr>
          <w:rFonts w:cs="Arial"/>
          <w:color w:val="000000" w:themeColor="text1"/>
        </w:rPr>
        <w:t>.</w:t>
      </w:r>
      <w:r w:rsidR="00FC5365">
        <w:rPr>
          <w:rFonts w:cs="Arial"/>
          <w:color w:val="000000" w:themeColor="text1"/>
        </w:rPr>
        <w:t xml:space="preserve"> </w:t>
      </w:r>
      <w:r w:rsidR="003241A1">
        <w:rPr>
          <w:rFonts w:cs="Arial"/>
          <w:color w:val="000000" w:themeColor="text1"/>
        </w:rPr>
        <w:t xml:space="preserve">This is done by completing a </w:t>
      </w:r>
      <w:r w:rsidR="000E5AB1">
        <w:rPr>
          <w:rFonts w:cs="Arial"/>
          <w:color w:val="000000" w:themeColor="text1"/>
        </w:rPr>
        <w:t>scoping sheet</w:t>
      </w:r>
      <w:r w:rsidR="00F92FDE">
        <w:rPr>
          <w:rFonts w:cs="Arial"/>
          <w:color w:val="000000" w:themeColor="text1"/>
        </w:rPr>
        <w:t xml:space="preserve"> (attachment 1)</w:t>
      </w:r>
      <w:r w:rsidR="000E5AB1">
        <w:rPr>
          <w:rFonts w:cs="Arial"/>
          <w:color w:val="000000" w:themeColor="text1"/>
        </w:rPr>
        <w:t xml:space="preserve"> </w:t>
      </w:r>
      <w:r w:rsidR="003241A1">
        <w:rPr>
          <w:rFonts w:cs="Arial"/>
          <w:color w:val="000000" w:themeColor="text1"/>
        </w:rPr>
        <w:t>whi</w:t>
      </w:r>
      <w:r w:rsidR="000E5AB1">
        <w:rPr>
          <w:rFonts w:cs="Arial"/>
          <w:color w:val="000000" w:themeColor="text1"/>
        </w:rPr>
        <w:t>ch outlines</w:t>
      </w:r>
      <w:r w:rsidR="003241A1">
        <w:rPr>
          <w:rFonts w:cs="Arial"/>
          <w:color w:val="000000" w:themeColor="text1"/>
        </w:rPr>
        <w:t xml:space="preserve">: </w:t>
      </w:r>
      <w:r w:rsidR="000C3F9B">
        <w:rPr>
          <w:rFonts w:cs="Arial"/>
          <w:color w:val="000000" w:themeColor="text1"/>
        </w:rPr>
        <w:t xml:space="preserve">whether </w:t>
      </w:r>
      <w:r w:rsidR="003241A1">
        <w:rPr>
          <w:rFonts w:cs="Arial"/>
          <w:color w:val="000000" w:themeColor="text1"/>
        </w:rPr>
        <w:t>the application</w:t>
      </w:r>
      <w:r w:rsidR="000C3F9B">
        <w:rPr>
          <w:rFonts w:cs="Arial"/>
          <w:color w:val="000000" w:themeColor="text1"/>
        </w:rPr>
        <w:t xml:space="preserve"> is compliant</w:t>
      </w:r>
      <w:r w:rsidR="003241A1">
        <w:rPr>
          <w:rFonts w:cs="Arial"/>
          <w:color w:val="000000" w:themeColor="text1"/>
        </w:rPr>
        <w:t>; if not</w:t>
      </w:r>
      <w:r w:rsidR="008050B7">
        <w:rPr>
          <w:rFonts w:cs="Arial"/>
          <w:color w:val="000000" w:themeColor="text1"/>
        </w:rPr>
        <w:t xml:space="preserve"> compliant</w:t>
      </w:r>
      <w:r w:rsidR="003241A1">
        <w:rPr>
          <w:rFonts w:cs="Arial"/>
          <w:color w:val="000000" w:themeColor="text1"/>
        </w:rPr>
        <w:t>, the requirements to make it</w:t>
      </w:r>
      <w:r w:rsidR="008050B7">
        <w:rPr>
          <w:rFonts w:cs="Arial"/>
          <w:color w:val="000000" w:themeColor="text1"/>
        </w:rPr>
        <w:t xml:space="preserve"> compliant</w:t>
      </w:r>
      <w:r w:rsidR="003241A1">
        <w:rPr>
          <w:rFonts w:cs="Arial"/>
          <w:color w:val="000000" w:themeColor="text1"/>
        </w:rPr>
        <w:t xml:space="preserve">; </w:t>
      </w:r>
      <w:r w:rsidR="002C6D4E">
        <w:rPr>
          <w:rFonts w:cs="Arial"/>
          <w:color w:val="000000" w:themeColor="text1"/>
        </w:rPr>
        <w:t xml:space="preserve">and, </w:t>
      </w:r>
      <w:r w:rsidR="00B41AEB">
        <w:rPr>
          <w:rFonts w:cs="Arial"/>
          <w:color w:val="000000" w:themeColor="text1"/>
        </w:rPr>
        <w:t>when</w:t>
      </w:r>
      <w:r w:rsidR="008050B7">
        <w:rPr>
          <w:rFonts w:cs="Arial"/>
          <w:color w:val="000000" w:themeColor="text1"/>
        </w:rPr>
        <w:t xml:space="preserve"> compliant</w:t>
      </w:r>
      <w:r w:rsidR="000456F8">
        <w:rPr>
          <w:rFonts w:cs="Arial"/>
          <w:color w:val="000000" w:themeColor="text1"/>
        </w:rPr>
        <w:t>,</w:t>
      </w:r>
      <w:r w:rsidR="00B41AEB">
        <w:rPr>
          <w:rFonts w:cs="Arial"/>
          <w:color w:val="000000" w:themeColor="text1"/>
        </w:rPr>
        <w:t xml:space="preserve"> </w:t>
      </w:r>
      <w:r w:rsidR="000F18B1">
        <w:rPr>
          <w:rFonts w:cs="Arial"/>
          <w:color w:val="000000" w:themeColor="text1"/>
        </w:rPr>
        <w:t>identifies</w:t>
      </w:r>
      <w:r w:rsidR="001229E3">
        <w:rPr>
          <w:rFonts w:cs="Arial"/>
          <w:color w:val="000000" w:themeColor="text1"/>
        </w:rPr>
        <w:t xml:space="preserve"> relevant QCS business unit </w:t>
      </w:r>
      <w:r w:rsidR="00B41AEB">
        <w:rPr>
          <w:rFonts w:cs="Arial"/>
          <w:color w:val="000000" w:themeColor="text1"/>
        </w:rPr>
        <w:t>where searches are to be sent</w:t>
      </w:r>
      <w:r w:rsidRPr="005A68F9">
        <w:rPr>
          <w:rFonts w:cs="Arial"/>
          <w:color w:val="000000" w:themeColor="text1"/>
        </w:rPr>
        <w:t xml:space="preserve">.  </w:t>
      </w:r>
    </w:p>
    <w:p w14:paraId="2DE39B3E" w14:textId="77777777" w:rsidR="00C02F58" w:rsidRDefault="00C02F58" w:rsidP="00D52D56">
      <w:pPr>
        <w:autoSpaceDE w:val="0"/>
        <w:autoSpaceDN w:val="0"/>
        <w:adjustRightInd w:val="0"/>
        <w:spacing w:after="0" w:line="240" w:lineRule="auto"/>
        <w:jc w:val="both"/>
        <w:rPr>
          <w:rFonts w:cs="Arial"/>
          <w:color w:val="000000" w:themeColor="text1"/>
        </w:rPr>
      </w:pPr>
    </w:p>
    <w:p w14:paraId="0FC76594" w14:textId="2FC3AC98"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If the application is considered not </w:t>
      </w:r>
      <w:r w:rsidR="00AE09F2">
        <w:rPr>
          <w:rFonts w:cs="Arial"/>
          <w:color w:val="000000" w:themeColor="text1"/>
        </w:rPr>
        <w:t xml:space="preserve">compliant </w:t>
      </w:r>
      <w:r w:rsidRPr="005A68F9">
        <w:rPr>
          <w:rFonts w:cs="Arial"/>
          <w:color w:val="000000" w:themeColor="text1"/>
        </w:rPr>
        <w:t xml:space="preserve">the </w:t>
      </w:r>
      <w:r w:rsidR="008D53E8" w:rsidRPr="005A68F9">
        <w:rPr>
          <w:rFonts w:cs="Arial"/>
          <w:color w:val="000000" w:themeColor="text1"/>
        </w:rPr>
        <w:t>R</w:t>
      </w:r>
      <w:r w:rsidR="008D53E8">
        <w:rPr>
          <w:rFonts w:cs="Arial"/>
          <w:color w:val="000000" w:themeColor="text1"/>
        </w:rPr>
        <w:t xml:space="preserve">ight to Information and Privacy </w:t>
      </w:r>
      <w:r w:rsidR="008D53E8" w:rsidRPr="005A68F9">
        <w:rPr>
          <w:rFonts w:cs="Arial"/>
          <w:color w:val="000000" w:themeColor="text1"/>
        </w:rPr>
        <w:t xml:space="preserve">Group </w:t>
      </w:r>
      <w:r w:rsidRPr="005A68F9">
        <w:rPr>
          <w:rFonts w:cs="Arial"/>
          <w:color w:val="000000" w:themeColor="text1"/>
        </w:rPr>
        <w:t xml:space="preserve">will liaise with the applicant to assist them to make a </w:t>
      </w:r>
      <w:r w:rsidR="00AE09F2">
        <w:rPr>
          <w:rFonts w:cs="Arial"/>
          <w:color w:val="000000" w:themeColor="text1"/>
        </w:rPr>
        <w:t xml:space="preserve">compliant </w:t>
      </w:r>
      <w:r w:rsidRPr="005A68F9">
        <w:rPr>
          <w:rFonts w:cs="Arial"/>
          <w:color w:val="000000" w:themeColor="text1"/>
        </w:rPr>
        <w:t xml:space="preserve">application. </w:t>
      </w:r>
      <w:r w:rsidR="00AD7764" w:rsidRPr="005A68F9">
        <w:rPr>
          <w:rFonts w:cs="Arial"/>
          <w:color w:val="000000" w:themeColor="text1"/>
        </w:rPr>
        <w:t>For</w:t>
      </w:r>
      <w:r w:rsidRPr="005A68F9">
        <w:rPr>
          <w:rFonts w:cs="Arial"/>
          <w:color w:val="000000" w:themeColor="text1"/>
        </w:rPr>
        <w:t xml:space="preserve"> an application to be</w:t>
      </w:r>
      <w:r w:rsidR="00256824">
        <w:rPr>
          <w:rFonts w:cs="Arial"/>
          <w:color w:val="000000" w:themeColor="text1"/>
        </w:rPr>
        <w:t xml:space="preserve"> compliant</w:t>
      </w:r>
      <w:r w:rsidRPr="005A68F9">
        <w:rPr>
          <w:rFonts w:cs="Arial"/>
          <w:color w:val="000000" w:themeColor="text1"/>
        </w:rPr>
        <w:t>, it must satisfy the requirements in s</w:t>
      </w:r>
      <w:r w:rsidR="00AB2E81">
        <w:rPr>
          <w:rFonts w:cs="Arial"/>
          <w:color w:val="000000" w:themeColor="text1"/>
        </w:rPr>
        <w:t xml:space="preserve">ection </w:t>
      </w:r>
      <w:r w:rsidRPr="005A68F9">
        <w:rPr>
          <w:rFonts w:cs="Arial"/>
          <w:color w:val="000000" w:themeColor="text1"/>
        </w:rPr>
        <w:t>24 of the RTI Act. These are outlined below:</w:t>
      </w:r>
    </w:p>
    <w:p w14:paraId="6F90A040"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64A95BF7" w14:textId="4AFED27C" w:rsidR="00D660C5" w:rsidRDefault="004D1C35" w:rsidP="00D52D56">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m</w:t>
      </w:r>
      <w:r w:rsidR="00DD2AC8">
        <w:rPr>
          <w:rFonts w:ascii="Arial" w:hAnsi="Arial" w:cs="Arial"/>
          <w:color w:val="000000" w:themeColor="text1"/>
        </w:rPr>
        <w:t>ust be submitted in writing</w:t>
      </w:r>
    </w:p>
    <w:p w14:paraId="1A60AE04" w14:textId="2CDDB777" w:rsidR="0062009F" w:rsidRPr="005A68F9" w:rsidRDefault="004D1C35" w:rsidP="00D52D56">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t</w:t>
      </w:r>
      <w:r w:rsidR="00D660C5">
        <w:rPr>
          <w:rFonts w:ascii="Arial" w:hAnsi="Arial" w:cs="Arial"/>
          <w:color w:val="000000" w:themeColor="text1"/>
        </w:rPr>
        <w:t xml:space="preserve">he use of the approved form is no longer mandatory, however </w:t>
      </w:r>
      <w:r w:rsidR="00593873">
        <w:rPr>
          <w:rFonts w:ascii="Arial" w:hAnsi="Arial" w:cs="Arial"/>
          <w:color w:val="000000" w:themeColor="text1"/>
        </w:rPr>
        <w:t>QCS may still provide the form for convenience</w:t>
      </w:r>
    </w:p>
    <w:p w14:paraId="0A007F30" w14:textId="50D41098" w:rsidR="0062009F" w:rsidRPr="005A68F9" w:rsidRDefault="004D1C35" w:rsidP="00D52D56">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w:t>
      </w:r>
      <w:r w:rsidR="00215A82">
        <w:rPr>
          <w:rFonts w:ascii="Arial" w:hAnsi="Arial" w:cs="Arial"/>
          <w:color w:val="000000" w:themeColor="text1"/>
        </w:rPr>
        <w:t xml:space="preserve">ayment of the current application fee </w:t>
      </w:r>
      <w:r w:rsidR="00EF3177" w:rsidRPr="00215A82">
        <w:rPr>
          <w:rFonts w:ascii="Arial" w:hAnsi="Arial" w:cs="Arial"/>
          <w:color w:val="000000" w:themeColor="text1"/>
        </w:rPr>
        <w:t xml:space="preserve">for </w:t>
      </w:r>
      <w:r w:rsidR="00593873" w:rsidRPr="00215A82">
        <w:rPr>
          <w:rFonts w:ascii="Arial" w:hAnsi="Arial" w:cs="Arial"/>
          <w:color w:val="000000" w:themeColor="text1"/>
        </w:rPr>
        <w:t xml:space="preserve">non-personal </w:t>
      </w:r>
      <w:r w:rsidR="00EF3177" w:rsidRPr="00215A82">
        <w:rPr>
          <w:rFonts w:ascii="Arial" w:hAnsi="Arial" w:cs="Arial"/>
          <w:color w:val="000000" w:themeColor="text1"/>
        </w:rPr>
        <w:t>applications</w:t>
      </w:r>
    </w:p>
    <w:p w14:paraId="501BFC99" w14:textId="4EAB9916" w:rsidR="0062009F" w:rsidRPr="005A68F9" w:rsidRDefault="004D1C35" w:rsidP="00D52D56">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w:t>
      </w:r>
      <w:r w:rsidR="00EF3177" w:rsidRPr="005A68F9">
        <w:rPr>
          <w:rFonts w:ascii="Arial" w:hAnsi="Arial" w:cs="Arial"/>
          <w:color w:val="000000" w:themeColor="text1"/>
        </w:rPr>
        <w:t>rovide</w:t>
      </w:r>
      <w:r w:rsidR="0037357F">
        <w:rPr>
          <w:rFonts w:ascii="Arial" w:hAnsi="Arial" w:cs="Arial"/>
          <w:color w:val="000000" w:themeColor="text1"/>
        </w:rPr>
        <w:t>s</w:t>
      </w:r>
      <w:r w:rsidR="00EF3177" w:rsidRPr="005A68F9">
        <w:rPr>
          <w:rFonts w:ascii="Arial" w:hAnsi="Arial" w:cs="Arial"/>
          <w:color w:val="000000" w:themeColor="text1"/>
        </w:rPr>
        <w:t xml:space="preserve"> sufficient</w:t>
      </w:r>
      <w:r w:rsidR="0067568F">
        <w:rPr>
          <w:rFonts w:ascii="Arial" w:hAnsi="Arial" w:cs="Arial"/>
          <w:color w:val="000000" w:themeColor="text1"/>
        </w:rPr>
        <w:t xml:space="preserve"> detail to enable </w:t>
      </w:r>
      <w:r w:rsidR="003569E8">
        <w:rPr>
          <w:rFonts w:ascii="Arial" w:hAnsi="Arial" w:cs="Arial"/>
          <w:color w:val="000000" w:themeColor="text1"/>
        </w:rPr>
        <w:t xml:space="preserve">accurate identification of </w:t>
      </w:r>
      <w:r w:rsidR="0067568F">
        <w:rPr>
          <w:rFonts w:ascii="Arial" w:hAnsi="Arial" w:cs="Arial"/>
          <w:color w:val="000000" w:themeColor="text1"/>
        </w:rPr>
        <w:t>the requested documents</w:t>
      </w:r>
    </w:p>
    <w:p w14:paraId="5CB66135" w14:textId="281CBBCF" w:rsidR="0062009F" w:rsidRPr="005A68F9" w:rsidRDefault="004D1C35" w:rsidP="00D52D56">
      <w:pPr>
        <w:pStyle w:val="ListParagraph"/>
        <w:numPr>
          <w:ilvl w:val="0"/>
          <w:numId w:val="4"/>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p</w:t>
      </w:r>
      <w:r w:rsidR="00EF3177" w:rsidRPr="005A68F9">
        <w:rPr>
          <w:rFonts w:ascii="Arial" w:hAnsi="Arial" w:cs="Arial"/>
          <w:color w:val="000000" w:themeColor="text1"/>
        </w:rPr>
        <w:t>rovides an address to which written notices may be sent</w:t>
      </w:r>
    </w:p>
    <w:p w14:paraId="41FD931C" w14:textId="553B0E18" w:rsidR="00A049C1" w:rsidRDefault="004D1C35" w:rsidP="00A049C1">
      <w:pPr>
        <w:pStyle w:val="ListParagraph"/>
        <w:numPr>
          <w:ilvl w:val="0"/>
          <w:numId w:val="4"/>
        </w:numPr>
        <w:autoSpaceDE w:val="0"/>
        <w:autoSpaceDN w:val="0"/>
        <w:adjustRightInd w:val="0"/>
        <w:spacing w:after="0" w:line="240" w:lineRule="auto"/>
        <w:jc w:val="both"/>
        <w:rPr>
          <w:rFonts w:ascii="Arial" w:hAnsi="Arial" w:cs="Arial"/>
          <w:i/>
          <w:iCs/>
          <w:color w:val="000000" w:themeColor="text1"/>
        </w:rPr>
      </w:pPr>
      <w:r>
        <w:rPr>
          <w:rFonts w:ascii="Arial" w:hAnsi="Arial" w:cs="Arial"/>
          <w:color w:val="000000" w:themeColor="text1"/>
        </w:rPr>
        <w:lastRenderedPageBreak/>
        <w:t>f</w:t>
      </w:r>
      <w:r w:rsidR="00510C01">
        <w:rPr>
          <w:rFonts w:ascii="Arial" w:hAnsi="Arial" w:cs="Arial"/>
          <w:color w:val="000000" w:themeColor="text1"/>
        </w:rPr>
        <w:t xml:space="preserve">or personal information </w:t>
      </w:r>
      <w:r w:rsidR="00ED0132">
        <w:rPr>
          <w:rFonts w:ascii="Arial" w:hAnsi="Arial" w:cs="Arial"/>
          <w:color w:val="000000" w:themeColor="text1"/>
        </w:rPr>
        <w:t xml:space="preserve">access </w:t>
      </w:r>
      <w:r w:rsidR="00510C01">
        <w:rPr>
          <w:rFonts w:ascii="Arial" w:hAnsi="Arial" w:cs="Arial"/>
          <w:color w:val="000000" w:themeColor="text1"/>
        </w:rPr>
        <w:t xml:space="preserve">applications, applicants must </w:t>
      </w:r>
      <w:r w:rsidR="00EF3177" w:rsidRPr="005A68F9">
        <w:rPr>
          <w:rFonts w:ascii="Arial" w:hAnsi="Arial" w:cs="Arial"/>
          <w:color w:val="000000" w:themeColor="text1"/>
        </w:rPr>
        <w:t xml:space="preserve">provide a certified copy of </w:t>
      </w:r>
      <w:r w:rsidR="00031D28">
        <w:rPr>
          <w:rFonts w:ascii="Arial" w:hAnsi="Arial" w:cs="Arial"/>
          <w:color w:val="000000" w:themeColor="text1"/>
        </w:rPr>
        <w:t xml:space="preserve">their </w:t>
      </w:r>
      <w:r w:rsidR="00EF3177" w:rsidRPr="005A68F9">
        <w:rPr>
          <w:rFonts w:ascii="Arial" w:hAnsi="Arial" w:cs="Arial"/>
          <w:color w:val="000000" w:themeColor="text1"/>
        </w:rPr>
        <w:t xml:space="preserve">identification </w:t>
      </w:r>
      <w:r w:rsidR="00EF3177" w:rsidRPr="00031D28">
        <w:rPr>
          <w:rFonts w:ascii="Arial" w:hAnsi="Arial" w:cs="Arial"/>
          <w:color w:val="000000" w:themeColor="text1"/>
        </w:rPr>
        <w:t>within 10 business days of the initial application</w:t>
      </w:r>
    </w:p>
    <w:p w14:paraId="47C6E205" w14:textId="50201BB0" w:rsidR="0062009F" w:rsidRPr="00A049C1" w:rsidRDefault="004D1C35" w:rsidP="00A049C1">
      <w:pPr>
        <w:pStyle w:val="ListParagraph"/>
        <w:numPr>
          <w:ilvl w:val="0"/>
          <w:numId w:val="4"/>
        </w:numPr>
        <w:autoSpaceDE w:val="0"/>
        <w:autoSpaceDN w:val="0"/>
        <w:adjustRightInd w:val="0"/>
        <w:spacing w:after="0" w:line="240" w:lineRule="auto"/>
        <w:jc w:val="both"/>
        <w:rPr>
          <w:rFonts w:ascii="Arial" w:hAnsi="Arial" w:cs="Arial"/>
          <w:i/>
          <w:iCs/>
          <w:color w:val="000000" w:themeColor="text1"/>
        </w:rPr>
      </w:pPr>
      <w:r>
        <w:rPr>
          <w:rFonts w:ascii="Arial" w:hAnsi="Arial" w:cs="Arial"/>
          <w:color w:val="000000" w:themeColor="text1"/>
        </w:rPr>
        <w:t>p</w:t>
      </w:r>
      <w:r w:rsidR="00F25CE2">
        <w:rPr>
          <w:rFonts w:ascii="Arial" w:hAnsi="Arial" w:cs="Arial"/>
          <w:color w:val="000000" w:themeColor="text1"/>
        </w:rPr>
        <w:t xml:space="preserve">rovide an agent authority where </w:t>
      </w:r>
      <w:r w:rsidR="00EF3177" w:rsidRPr="00A049C1">
        <w:rPr>
          <w:rFonts w:ascii="Arial" w:hAnsi="Arial" w:cs="Arial"/>
          <w:color w:val="000000" w:themeColor="text1"/>
        </w:rPr>
        <w:t xml:space="preserve">the application is being made by an agent </w:t>
      </w:r>
      <w:r w:rsidR="00F25CE2">
        <w:rPr>
          <w:rFonts w:ascii="Arial" w:hAnsi="Arial" w:cs="Arial"/>
          <w:color w:val="000000" w:themeColor="text1"/>
        </w:rPr>
        <w:t xml:space="preserve">acting </w:t>
      </w:r>
      <w:r w:rsidR="00EF3177" w:rsidRPr="00A049C1">
        <w:rPr>
          <w:rFonts w:ascii="Arial" w:hAnsi="Arial" w:cs="Arial"/>
          <w:color w:val="000000" w:themeColor="text1"/>
        </w:rPr>
        <w:t>on behalf of the applicant and the application is for personal information of the applicant.</w:t>
      </w:r>
    </w:p>
    <w:p w14:paraId="33D9A9C4" w14:textId="77777777" w:rsidR="0062009F" w:rsidRPr="005A68F9" w:rsidRDefault="0062009F" w:rsidP="00D52D56">
      <w:pPr>
        <w:autoSpaceDE w:val="0"/>
        <w:autoSpaceDN w:val="0"/>
        <w:adjustRightInd w:val="0"/>
        <w:spacing w:after="0" w:line="240" w:lineRule="auto"/>
        <w:jc w:val="both"/>
        <w:rPr>
          <w:rFonts w:cs="Arial"/>
          <w:color w:val="000000" w:themeColor="text1"/>
          <w:sz w:val="32"/>
          <w:szCs w:val="32"/>
        </w:rPr>
      </w:pPr>
    </w:p>
    <w:p w14:paraId="405296C6" w14:textId="31B9EDA4"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w:t>
      </w:r>
      <w:r w:rsidR="00902F1A">
        <w:rPr>
          <w:rFonts w:cs="Arial"/>
          <w:color w:val="000000" w:themeColor="text1"/>
        </w:rPr>
        <w:t xml:space="preserve">access application </w:t>
      </w:r>
      <w:r w:rsidRPr="005A68F9">
        <w:rPr>
          <w:rFonts w:cs="Arial"/>
          <w:color w:val="000000" w:themeColor="text1"/>
        </w:rPr>
        <w:t xml:space="preserve">is available on the Whole of </w:t>
      </w:r>
      <w:r w:rsidR="00303A86">
        <w:rPr>
          <w:rFonts w:cs="Arial"/>
          <w:color w:val="000000" w:themeColor="text1"/>
        </w:rPr>
        <w:t>G</w:t>
      </w:r>
      <w:r w:rsidRPr="005A68F9">
        <w:rPr>
          <w:rFonts w:cs="Arial"/>
          <w:color w:val="000000" w:themeColor="text1"/>
        </w:rPr>
        <w:t xml:space="preserve">overnment Right to Information website at </w:t>
      </w:r>
      <w:hyperlink w:history="1">
        <w:r w:rsidR="00D40578" w:rsidRPr="001E422C">
          <w:rPr>
            <w:rStyle w:val="Hyperlink"/>
          </w:rPr>
          <w:t>Right to Information and Information Privacy (www.rti.qld.gov.au)</w:t>
        </w:r>
      </w:hyperlink>
      <w:r w:rsidRPr="005A68F9">
        <w:rPr>
          <w:rFonts w:cs="Arial"/>
          <w:color w:val="000000" w:themeColor="text1"/>
        </w:rPr>
        <w:t>.</w:t>
      </w:r>
    </w:p>
    <w:p w14:paraId="3B6F0A37" w14:textId="77777777" w:rsidR="0062009F" w:rsidRPr="005A68F9" w:rsidRDefault="0062009F" w:rsidP="00D52D56">
      <w:pPr>
        <w:autoSpaceDE w:val="0"/>
        <w:autoSpaceDN w:val="0"/>
        <w:adjustRightInd w:val="0"/>
        <w:spacing w:after="0" w:line="240" w:lineRule="auto"/>
        <w:jc w:val="both"/>
        <w:rPr>
          <w:rFonts w:cs="Arial"/>
          <w:b/>
          <w:bCs/>
          <w:color w:val="000000" w:themeColor="text1"/>
          <w:sz w:val="37"/>
          <w:szCs w:val="37"/>
        </w:rPr>
      </w:pPr>
    </w:p>
    <w:p w14:paraId="2DE7A31E" w14:textId="77777777" w:rsidR="0062009F" w:rsidRPr="005A68F9" w:rsidRDefault="00EF3177" w:rsidP="00D52D56">
      <w:pPr>
        <w:pStyle w:val="Heading2"/>
        <w:spacing w:before="0" w:line="240" w:lineRule="auto"/>
      </w:pPr>
      <w:bookmarkStart w:id="14" w:name="_Toc200107117"/>
      <w:r>
        <w:t>7</w:t>
      </w:r>
      <w:r w:rsidR="00D40578">
        <w:t xml:space="preserve">.4 </w:t>
      </w:r>
      <w:r w:rsidRPr="005A68F9">
        <w:t>What can be applied for?</w:t>
      </w:r>
      <w:bookmarkEnd w:id="14"/>
    </w:p>
    <w:p w14:paraId="2A698626" w14:textId="77777777" w:rsidR="00D40578" w:rsidRDefault="00D40578" w:rsidP="00D52D56">
      <w:pPr>
        <w:autoSpaceDE w:val="0"/>
        <w:autoSpaceDN w:val="0"/>
        <w:adjustRightInd w:val="0"/>
        <w:spacing w:after="0" w:line="240" w:lineRule="auto"/>
        <w:jc w:val="both"/>
        <w:rPr>
          <w:rFonts w:cs="Arial"/>
          <w:color w:val="000000" w:themeColor="text1"/>
        </w:rPr>
      </w:pPr>
    </w:p>
    <w:p w14:paraId="2D4C27E3" w14:textId="53774527" w:rsidR="0062009F" w:rsidRPr="00B7087D" w:rsidRDefault="00EF3177" w:rsidP="00B2202A">
      <w:pPr>
        <w:autoSpaceDE w:val="0"/>
        <w:autoSpaceDN w:val="0"/>
        <w:adjustRightInd w:val="0"/>
        <w:spacing w:after="0" w:line="240" w:lineRule="auto"/>
        <w:jc w:val="both"/>
        <w:rPr>
          <w:rFonts w:cs="Arial"/>
          <w:color w:val="000000" w:themeColor="text1"/>
        </w:rPr>
      </w:pPr>
      <w:r w:rsidRPr="00B7087D">
        <w:rPr>
          <w:rFonts w:cs="Arial"/>
          <w:color w:val="000000" w:themeColor="text1"/>
        </w:rPr>
        <w:t>An application can be made under the RTI Act</w:t>
      </w:r>
      <w:r w:rsidR="00B051F5">
        <w:rPr>
          <w:rFonts w:cs="Arial"/>
          <w:color w:val="000000" w:themeColor="text1"/>
        </w:rPr>
        <w:t xml:space="preserve"> </w:t>
      </w:r>
      <w:r w:rsidRPr="00B7087D">
        <w:rPr>
          <w:rFonts w:cs="Arial"/>
          <w:color w:val="000000" w:themeColor="text1"/>
        </w:rPr>
        <w:t xml:space="preserve">for a ‘document of an agency’.  </w:t>
      </w:r>
    </w:p>
    <w:p w14:paraId="5DA2FF43" w14:textId="77777777" w:rsidR="0062009F" w:rsidRPr="00B7087D" w:rsidRDefault="0062009F" w:rsidP="00D52D56">
      <w:pPr>
        <w:autoSpaceDE w:val="0"/>
        <w:autoSpaceDN w:val="0"/>
        <w:adjustRightInd w:val="0"/>
        <w:spacing w:after="0" w:line="240" w:lineRule="auto"/>
        <w:jc w:val="both"/>
        <w:rPr>
          <w:rFonts w:cs="Arial"/>
          <w:color w:val="000000" w:themeColor="text1"/>
        </w:rPr>
      </w:pPr>
    </w:p>
    <w:p w14:paraId="51279856" w14:textId="06E059E0" w:rsidR="0062009F" w:rsidRPr="00B7087D" w:rsidRDefault="00EF3177" w:rsidP="00D52D56">
      <w:pPr>
        <w:autoSpaceDE w:val="0"/>
        <w:autoSpaceDN w:val="0"/>
        <w:adjustRightInd w:val="0"/>
        <w:spacing w:after="0" w:line="240" w:lineRule="auto"/>
        <w:jc w:val="both"/>
        <w:rPr>
          <w:rFonts w:cs="Arial"/>
          <w:color w:val="000000" w:themeColor="text1"/>
        </w:rPr>
      </w:pPr>
      <w:r w:rsidRPr="00B7087D">
        <w:rPr>
          <w:rFonts w:cs="Arial"/>
          <w:color w:val="000000" w:themeColor="text1"/>
        </w:rPr>
        <w:t>The definition</w:t>
      </w:r>
      <w:r w:rsidR="00803949">
        <w:rPr>
          <w:rFonts w:cs="Arial"/>
          <w:color w:val="000000" w:themeColor="text1"/>
        </w:rPr>
        <w:t xml:space="preserve"> of document, as set out in the </w:t>
      </w:r>
      <w:r w:rsidR="00840974">
        <w:rPr>
          <w:rFonts w:cs="Arial"/>
          <w:color w:val="000000" w:themeColor="text1"/>
        </w:rPr>
        <w:t>p</w:t>
      </w:r>
      <w:r w:rsidR="00803949">
        <w:rPr>
          <w:rFonts w:cs="Arial"/>
          <w:color w:val="000000" w:themeColor="text1"/>
        </w:rPr>
        <w:t>olicy,</w:t>
      </w:r>
      <w:r w:rsidRPr="00B7087D">
        <w:rPr>
          <w:rFonts w:cs="Arial"/>
          <w:color w:val="000000" w:themeColor="text1"/>
        </w:rPr>
        <w:t xml:space="preserve"> is very broad and includes hard copy files, electronic files, </w:t>
      </w:r>
      <w:r w:rsidR="00113A8E">
        <w:rPr>
          <w:rFonts w:cs="Arial"/>
          <w:color w:val="000000" w:themeColor="text1"/>
        </w:rPr>
        <w:t xml:space="preserve">text messages, </w:t>
      </w:r>
      <w:r w:rsidRPr="00B7087D">
        <w:rPr>
          <w:rFonts w:cs="Arial"/>
          <w:color w:val="000000" w:themeColor="text1"/>
        </w:rPr>
        <w:t>computer printouts, emails, work diaries, maps, plans, photographs, post</w:t>
      </w:r>
      <w:r w:rsidR="00891557">
        <w:rPr>
          <w:rFonts w:cs="Arial"/>
          <w:color w:val="000000" w:themeColor="text1"/>
        </w:rPr>
        <w:t xml:space="preserve"> </w:t>
      </w:r>
      <w:r w:rsidRPr="00B7087D">
        <w:rPr>
          <w:rFonts w:cs="Arial"/>
          <w:color w:val="000000" w:themeColor="text1"/>
        </w:rPr>
        <w:t xml:space="preserve">it notes, </w:t>
      </w:r>
      <w:r w:rsidR="00B051F5">
        <w:rPr>
          <w:rFonts w:cs="Arial"/>
          <w:color w:val="000000" w:themeColor="text1"/>
        </w:rPr>
        <w:t xml:space="preserve">audio </w:t>
      </w:r>
      <w:r w:rsidRPr="00B7087D">
        <w:rPr>
          <w:rFonts w:cs="Arial"/>
          <w:color w:val="000000" w:themeColor="text1"/>
        </w:rPr>
        <w:t>recordings or video</w:t>
      </w:r>
      <w:r w:rsidR="0064051C">
        <w:rPr>
          <w:rFonts w:cs="Arial"/>
          <w:color w:val="000000" w:themeColor="text1"/>
        </w:rPr>
        <w:t xml:space="preserve"> recordings </w:t>
      </w:r>
      <w:r w:rsidRPr="00B7087D">
        <w:rPr>
          <w:rFonts w:cs="Arial"/>
          <w:color w:val="000000" w:themeColor="text1"/>
        </w:rPr>
        <w:t>and other means of storing information, no matter how old.  A document includes copies and extracts of documents. It also includes draft documents and notations made on draft documents.</w:t>
      </w:r>
    </w:p>
    <w:p w14:paraId="770C03C4" w14:textId="77777777" w:rsidR="0062009F" w:rsidRPr="00B7087D" w:rsidRDefault="0062009F" w:rsidP="00D52D56">
      <w:pPr>
        <w:autoSpaceDE w:val="0"/>
        <w:autoSpaceDN w:val="0"/>
        <w:adjustRightInd w:val="0"/>
        <w:spacing w:after="0" w:line="240" w:lineRule="auto"/>
        <w:jc w:val="both"/>
        <w:rPr>
          <w:rFonts w:cs="Arial"/>
          <w:color w:val="000000" w:themeColor="text1"/>
        </w:rPr>
      </w:pPr>
    </w:p>
    <w:p w14:paraId="22F95EF4" w14:textId="3EEF7A15" w:rsidR="0062009F" w:rsidRPr="00B7087D" w:rsidRDefault="00EF3177" w:rsidP="00D52D56">
      <w:pPr>
        <w:autoSpaceDE w:val="0"/>
        <w:autoSpaceDN w:val="0"/>
        <w:adjustRightInd w:val="0"/>
        <w:spacing w:after="0" w:line="240" w:lineRule="auto"/>
        <w:jc w:val="both"/>
        <w:rPr>
          <w:rFonts w:cs="Arial"/>
          <w:color w:val="000000" w:themeColor="text1"/>
        </w:rPr>
      </w:pPr>
      <w:r w:rsidRPr="00B7087D">
        <w:rPr>
          <w:rFonts w:cs="Arial"/>
          <w:color w:val="000000" w:themeColor="text1"/>
        </w:rPr>
        <w:t>Section 27 of the RTI Act provides that an access application is taken to apply to documents that are, or may be, in existence on the day the application is received. That is, an agency is not obliged under the RTI Act to create a new document in order to respond to an access application.  However, it may, at its discretion, negotiate with the applicant to create a document containing the requested information.  No processing or access charge is payable in connection with obtaining access to the document, and there is no entitlement to a review under the RTI Act of the agency’s decision about the document.</w:t>
      </w:r>
    </w:p>
    <w:p w14:paraId="53BC8E15" w14:textId="77777777" w:rsidR="00715D1F" w:rsidRDefault="00715D1F" w:rsidP="00D52D56">
      <w:pPr>
        <w:autoSpaceDE w:val="0"/>
        <w:autoSpaceDN w:val="0"/>
        <w:adjustRightInd w:val="0"/>
        <w:spacing w:after="0" w:line="240" w:lineRule="auto"/>
        <w:jc w:val="both"/>
        <w:rPr>
          <w:rFonts w:cs="Arial"/>
          <w:b/>
          <w:bCs/>
          <w:color w:val="000000" w:themeColor="text1"/>
        </w:rPr>
      </w:pPr>
    </w:p>
    <w:p w14:paraId="03A3947F" w14:textId="097DA8AB" w:rsidR="0062009F" w:rsidRPr="005A68F9" w:rsidRDefault="005101D9" w:rsidP="00D52D56">
      <w:pPr>
        <w:pStyle w:val="Heading2"/>
        <w:spacing w:before="0" w:line="240" w:lineRule="auto"/>
      </w:pPr>
      <w:bookmarkStart w:id="15" w:name="_Toc200107118"/>
      <w:r>
        <w:t>7.5 Transfer</w:t>
      </w:r>
      <w:r w:rsidR="00EF3177" w:rsidRPr="005A68F9">
        <w:t xml:space="preserve"> of an application</w:t>
      </w:r>
      <w:bookmarkEnd w:id="15"/>
    </w:p>
    <w:p w14:paraId="35848FF3" w14:textId="77777777" w:rsidR="00590520" w:rsidRDefault="00590520" w:rsidP="00D52D56">
      <w:pPr>
        <w:autoSpaceDE w:val="0"/>
        <w:autoSpaceDN w:val="0"/>
        <w:adjustRightInd w:val="0"/>
        <w:spacing w:after="0" w:line="240" w:lineRule="auto"/>
        <w:jc w:val="both"/>
        <w:rPr>
          <w:rFonts w:cs="Arial"/>
          <w:color w:val="000000" w:themeColor="text1"/>
        </w:rPr>
      </w:pPr>
    </w:p>
    <w:p w14:paraId="7BB2E3BC" w14:textId="751271C2" w:rsidR="002573D4" w:rsidRPr="005A68F9" w:rsidRDefault="006E65D2" w:rsidP="002573D4">
      <w:pPr>
        <w:autoSpaceDE w:val="0"/>
        <w:autoSpaceDN w:val="0"/>
        <w:adjustRightInd w:val="0"/>
        <w:spacing w:after="0" w:line="240" w:lineRule="auto"/>
        <w:jc w:val="both"/>
        <w:rPr>
          <w:rFonts w:cs="Arial"/>
          <w:color w:val="000000" w:themeColor="text1"/>
        </w:rPr>
      </w:pPr>
      <w:r>
        <w:rPr>
          <w:rFonts w:cs="Arial"/>
          <w:color w:val="000000" w:themeColor="text1"/>
        </w:rPr>
        <w:t>Access applications made to one agency can be transferred to another agen</w:t>
      </w:r>
      <w:r w:rsidR="00192FA0">
        <w:rPr>
          <w:rFonts w:cs="Arial"/>
          <w:color w:val="000000" w:themeColor="text1"/>
        </w:rPr>
        <w:t>cy.  An application transferred from one agency to another is taken to have been made to the other agency.  A</w:t>
      </w:r>
      <w:r w:rsidR="002573D4" w:rsidRPr="005A68F9">
        <w:rPr>
          <w:rFonts w:cs="Arial"/>
          <w:color w:val="000000" w:themeColor="text1"/>
        </w:rPr>
        <w:t xml:space="preserve"> transfer can only occur if the other agency consents to it.</w:t>
      </w:r>
    </w:p>
    <w:p w14:paraId="6AB4ED48" w14:textId="77777777" w:rsidR="002573D4" w:rsidRDefault="002573D4" w:rsidP="00D52D56">
      <w:pPr>
        <w:autoSpaceDE w:val="0"/>
        <w:autoSpaceDN w:val="0"/>
        <w:adjustRightInd w:val="0"/>
        <w:spacing w:after="0" w:line="240" w:lineRule="auto"/>
        <w:jc w:val="both"/>
        <w:rPr>
          <w:rFonts w:cs="Arial"/>
          <w:color w:val="000000" w:themeColor="text1"/>
        </w:rPr>
      </w:pPr>
    </w:p>
    <w:p w14:paraId="39931F84" w14:textId="2EFC30C2"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initial assessment of whether an application should be transferred to another agency </w:t>
      </w:r>
      <w:r w:rsidR="00192FA0">
        <w:rPr>
          <w:rFonts w:cs="Arial"/>
          <w:color w:val="000000" w:themeColor="text1"/>
        </w:rPr>
        <w:t xml:space="preserve">or accept a transfer from another agency </w:t>
      </w:r>
      <w:r w:rsidRPr="005A68F9">
        <w:rPr>
          <w:rFonts w:cs="Arial"/>
          <w:color w:val="000000" w:themeColor="text1"/>
        </w:rPr>
        <w:t xml:space="preserve">will be made by the </w:t>
      </w:r>
      <w:r w:rsidR="00D07B85" w:rsidRPr="005A68F9">
        <w:rPr>
          <w:rFonts w:cs="Arial"/>
          <w:color w:val="000000" w:themeColor="text1"/>
        </w:rPr>
        <w:t>R</w:t>
      </w:r>
      <w:r w:rsidR="00D07B85">
        <w:rPr>
          <w:rFonts w:cs="Arial"/>
          <w:color w:val="000000" w:themeColor="text1"/>
        </w:rPr>
        <w:t xml:space="preserve">ight to Information and Privacy </w:t>
      </w:r>
      <w:r w:rsidR="00D07B85" w:rsidRPr="005A68F9">
        <w:rPr>
          <w:rFonts w:cs="Arial"/>
          <w:color w:val="000000" w:themeColor="text1"/>
        </w:rPr>
        <w:t>Group</w:t>
      </w:r>
      <w:r w:rsidRPr="005A68F9">
        <w:rPr>
          <w:rFonts w:cs="Arial"/>
          <w:color w:val="000000" w:themeColor="text1"/>
        </w:rPr>
        <w:t xml:space="preserve">.  </w:t>
      </w:r>
    </w:p>
    <w:p w14:paraId="5C2CD44E" w14:textId="77777777" w:rsidR="0062009F" w:rsidRDefault="0062009F" w:rsidP="00D52D56">
      <w:pPr>
        <w:autoSpaceDE w:val="0"/>
        <w:autoSpaceDN w:val="0"/>
        <w:adjustRightInd w:val="0"/>
        <w:spacing w:after="0" w:line="240" w:lineRule="auto"/>
        <w:jc w:val="both"/>
        <w:rPr>
          <w:rFonts w:cs="Arial"/>
          <w:b/>
          <w:bCs/>
          <w:color w:val="000000" w:themeColor="text1"/>
          <w:sz w:val="24"/>
          <w:szCs w:val="24"/>
          <w:highlight w:val="yellow"/>
        </w:rPr>
      </w:pPr>
    </w:p>
    <w:p w14:paraId="3ED9ADDF" w14:textId="0C695406" w:rsidR="0062009F" w:rsidRPr="005A68F9" w:rsidRDefault="005101D9" w:rsidP="00D52D56">
      <w:pPr>
        <w:pStyle w:val="Heading2"/>
        <w:spacing w:before="0" w:line="240" w:lineRule="auto"/>
      </w:pPr>
      <w:bookmarkStart w:id="16" w:name="_Toc200107119"/>
      <w:r>
        <w:t>7.6 Who</w:t>
      </w:r>
      <w:r w:rsidR="00EF3177" w:rsidRPr="005A68F9">
        <w:t xml:space="preserve"> makes the decision?</w:t>
      </w:r>
      <w:bookmarkEnd w:id="16"/>
    </w:p>
    <w:p w14:paraId="3FF00F51" w14:textId="77777777" w:rsidR="00D07B85" w:rsidRDefault="00D07B85" w:rsidP="00D52D56">
      <w:pPr>
        <w:autoSpaceDE w:val="0"/>
        <w:autoSpaceDN w:val="0"/>
        <w:adjustRightInd w:val="0"/>
        <w:spacing w:after="0" w:line="240" w:lineRule="auto"/>
        <w:jc w:val="both"/>
        <w:rPr>
          <w:rFonts w:cs="Arial"/>
          <w:color w:val="000000" w:themeColor="text1"/>
        </w:rPr>
      </w:pPr>
    </w:p>
    <w:p w14:paraId="1DE2696D" w14:textId="53BB73A2" w:rsidR="009E6F05" w:rsidRDefault="009E6F05" w:rsidP="00D52D56">
      <w:pPr>
        <w:autoSpaceDE w:val="0"/>
        <w:autoSpaceDN w:val="0"/>
        <w:adjustRightInd w:val="0"/>
        <w:spacing w:after="0" w:line="240" w:lineRule="auto"/>
        <w:jc w:val="both"/>
        <w:rPr>
          <w:rFonts w:cs="Arial"/>
          <w:color w:val="000000" w:themeColor="text1"/>
        </w:rPr>
      </w:pPr>
      <w:r>
        <w:rPr>
          <w:rFonts w:cs="Arial"/>
          <w:color w:val="000000" w:themeColor="text1"/>
        </w:rPr>
        <w:t>T</w:t>
      </w:r>
      <w:r w:rsidRPr="005A68F9">
        <w:rPr>
          <w:rFonts w:cs="Arial"/>
          <w:color w:val="000000" w:themeColor="text1"/>
        </w:rPr>
        <w:t xml:space="preserve">he </w:t>
      </w:r>
      <w:r>
        <w:rPr>
          <w:rFonts w:cs="Arial"/>
          <w:color w:val="000000" w:themeColor="text1"/>
        </w:rPr>
        <w:t xml:space="preserve">QCS Commissioner </w:t>
      </w:r>
      <w:r w:rsidRPr="005A68F9">
        <w:rPr>
          <w:rFonts w:cs="Arial"/>
          <w:color w:val="000000" w:themeColor="text1"/>
        </w:rPr>
        <w:t>delegate</w:t>
      </w:r>
      <w:r w:rsidR="004229ED">
        <w:rPr>
          <w:rFonts w:cs="Arial"/>
          <w:color w:val="000000" w:themeColor="text1"/>
        </w:rPr>
        <w:t>s</w:t>
      </w:r>
      <w:r w:rsidRPr="005A68F9">
        <w:rPr>
          <w:rFonts w:cs="Arial"/>
          <w:color w:val="000000" w:themeColor="text1"/>
        </w:rPr>
        <w:t xml:space="preserve"> the power to deal with applications to designated positions within the R</w:t>
      </w:r>
      <w:r>
        <w:rPr>
          <w:rFonts w:cs="Arial"/>
          <w:color w:val="000000" w:themeColor="text1"/>
        </w:rPr>
        <w:t xml:space="preserve">ight to Information and Privacy </w:t>
      </w:r>
      <w:r w:rsidRPr="005A68F9">
        <w:rPr>
          <w:rFonts w:cs="Arial"/>
          <w:color w:val="000000" w:themeColor="text1"/>
        </w:rPr>
        <w:t xml:space="preserve">Group </w:t>
      </w:r>
      <w:r w:rsidR="00AC182C">
        <w:rPr>
          <w:rFonts w:cs="Arial"/>
          <w:color w:val="000000" w:themeColor="text1"/>
        </w:rPr>
        <w:t>u</w:t>
      </w:r>
      <w:r w:rsidR="00EF3177" w:rsidRPr="005A68F9">
        <w:rPr>
          <w:rFonts w:cs="Arial"/>
          <w:color w:val="000000" w:themeColor="text1"/>
        </w:rPr>
        <w:t>nder an instrument of delegation made pursuant to s.30(2) of the RTI Act</w:t>
      </w:r>
      <w:r w:rsidR="00AC182C">
        <w:rPr>
          <w:rFonts w:cs="Arial"/>
          <w:color w:val="000000" w:themeColor="text1"/>
        </w:rPr>
        <w:t>.</w:t>
      </w:r>
    </w:p>
    <w:p w14:paraId="3E48E661" w14:textId="77777777" w:rsidR="009E6F05" w:rsidRDefault="009E6F05" w:rsidP="00D52D56">
      <w:pPr>
        <w:autoSpaceDE w:val="0"/>
        <w:autoSpaceDN w:val="0"/>
        <w:adjustRightInd w:val="0"/>
        <w:spacing w:after="0" w:line="240" w:lineRule="auto"/>
        <w:jc w:val="both"/>
        <w:rPr>
          <w:rFonts w:cs="Arial"/>
          <w:color w:val="000000" w:themeColor="text1"/>
        </w:rPr>
      </w:pPr>
    </w:p>
    <w:p w14:paraId="77885EF4" w14:textId="6D2FB527" w:rsidR="0062009F"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Applications will be allocated to </w:t>
      </w:r>
      <w:r w:rsidR="004229ED">
        <w:rPr>
          <w:rFonts w:cs="Arial"/>
          <w:color w:val="000000" w:themeColor="text1"/>
        </w:rPr>
        <w:t xml:space="preserve">authorised </w:t>
      </w:r>
      <w:r w:rsidRPr="005A68F9">
        <w:rPr>
          <w:rFonts w:cs="Arial"/>
          <w:color w:val="000000" w:themeColor="text1"/>
        </w:rPr>
        <w:t xml:space="preserve">delegated decision makers within the </w:t>
      </w:r>
      <w:r w:rsidR="00D07B85" w:rsidRPr="005A68F9">
        <w:rPr>
          <w:rFonts w:cs="Arial"/>
          <w:color w:val="000000" w:themeColor="text1"/>
        </w:rPr>
        <w:t>R</w:t>
      </w:r>
      <w:r w:rsidR="00D07B85">
        <w:rPr>
          <w:rFonts w:cs="Arial"/>
          <w:color w:val="000000" w:themeColor="text1"/>
        </w:rPr>
        <w:t xml:space="preserve">ight to Information and Privacy </w:t>
      </w:r>
      <w:r w:rsidR="00D07B85" w:rsidRPr="005A68F9">
        <w:rPr>
          <w:rFonts w:cs="Arial"/>
          <w:color w:val="000000" w:themeColor="text1"/>
        </w:rPr>
        <w:t>Group</w:t>
      </w:r>
      <w:r w:rsidRPr="005A68F9">
        <w:rPr>
          <w:rFonts w:cs="Arial"/>
          <w:color w:val="000000" w:themeColor="text1"/>
        </w:rPr>
        <w:t>.</w:t>
      </w:r>
    </w:p>
    <w:p w14:paraId="45AFB040" w14:textId="77777777" w:rsidR="00FC5365" w:rsidRDefault="00FC5365" w:rsidP="00D52D56">
      <w:pPr>
        <w:autoSpaceDE w:val="0"/>
        <w:autoSpaceDN w:val="0"/>
        <w:adjustRightInd w:val="0"/>
        <w:spacing w:after="0" w:line="240" w:lineRule="auto"/>
        <w:jc w:val="both"/>
        <w:rPr>
          <w:rFonts w:cs="Arial"/>
          <w:color w:val="000000" w:themeColor="text1"/>
        </w:rPr>
      </w:pPr>
    </w:p>
    <w:p w14:paraId="0009599A" w14:textId="7F9A6EB8" w:rsidR="0062009F" w:rsidRPr="005A68F9" w:rsidRDefault="005101D9" w:rsidP="00D52D56">
      <w:pPr>
        <w:pStyle w:val="Heading2"/>
        <w:spacing w:before="0" w:line="240" w:lineRule="auto"/>
      </w:pPr>
      <w:bookmarkStart w:id="17" w:name="_Toc200107120"/>
      <w:r>
        <w:t>7.7 Timeframes</w:t>
      </w:r>
      <w:bookmarkEnd w:id="17"/>
    </w:p>
    <w:p w14:paraId="01BF0DF7" w14:textId="77777777" w:rsidR="00D07B85" w:rsidRDefault="00D07B85" w:rsidP="00D52D56">
      <w:pPr>
        <w:autoSpaceDE w:val="0"/>
        <w:autoSpaceDN w:val="0"/>
        <w:adjustRightInd w:val="0"/>
        <w:spacing w:after="0" w:line="240" w:lineRule="auto"/>
        <w:jc w:val="both"/>
        <w:rPr>
          <w:rFonts w:cs="Arial"/>
          <w:color w:val="000000" w:themeColor="text1"/>
        </w:rPr>
      </w:pPr>
    </w:p>
    <w:p w14:paraId="198765DF"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standard timeframe for processing an application is 25 business days.  The processing period can be extended, for example, if </w:t>
      </w:r>
      <w:r w:rsidR="00D07B85">
        <w:rPr>
          <w:rFonts w:cs="Arial"/>
          <w:color w:val="000000" w:themeColor="text1"/>
        </w:rPr>
        <w:t xml:space="preserve">further processing time is required, </w:t>
      </w:r>
      <w:r w:rsidRPr="005A68F9">
        <w:rPr>
          <w:rFonts w:cs="Arial"/>
          <w:color w:val="000000" w:themeColor="text1"/>
        </w:rPr>
        <w:t>consultations with external third parties are required (add</w:t>
      </w:r>
      <w:r>
        <w:rPr>
          <w:rFonts w:cs="Arial"/>
          <w:color w:val="000000" w:themeColor="text1"/>
        </w:rPr>
        <w:t xml:space="preserve">ing </w:t>
      </w:r>
      <w:r w:rsidRPr="005A68F9">
        <w:rPr>
          <w:rFonts w:cs="Arial"/>
          <w:color w:val="000000" w:themeColor="text1"/>
        </w:rPr>
        <w:t>10 business days to processing time), or if certain steps need to be taken in relation to fees and charges.</w:t>
      </w:r>
    </w:p>
    <w:p w14:paraId="7A5BD26D"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2FA49302"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A6113E">
        <w:rPr>
          <w:rFonts w:cs="Arial"/>
          <w:color w:val="000000" w:themeColor="text1"/>
        </w:rPr>
        <w:t>For further information regarding timeframes</w:t>
      </w:r>
      <w:r>
        <w:rPr>
          <w:rFonts w:cs="Arial"/>
          <w:color w:val="000000" w:themeColor="text1"/>
        </w:rPr>
        <w:t xml:space="preserve"> refer to </w:t>
      </w:r>
      <w:r w:rsidRPr="00A6113E">
        <w:rPr>
          <w:rFonts w:cs="Arial"/>
          <w:color w:val="000000" w:themeColor="text1"/>
        </w:rPr>
        <w:t>the Information Commissioner’s guidelines</w:t>
      </w:r>
      <w:r>
        <w:rPr>
          <w:rFonts w:cs="Arial"/>
          <w:color w:val="000000" w:themeColor="text1"/>
        </w:rPr>
        <w:t xml:space="preserve"> (</w:t>
      </w:r>
      <w:hyperlink r:id="rId11" w:history="1">
        <w:r>
          <w:rPr>
            <w:rStyle w:val="Hyperlink"/>
          </w:rPr>
          <w:t>How to calculate timeframes | Office of the Information Commissioner Queensland (oic.qld.gov.au)</w:t>
        </w:r>
      </w:hyperlink>
    </w:p>
    <w:p w14:paraId="57A87B48" w14:textId="77777777" w:rsidR="00D07B85" w:rsidRPr="005A68F9" w:rsidRDefault="00D07B85" w:rsidP="00D52D56">
      <w:pPr>
        <w:autoSpaceDE w:val="0"/>
        <w:autoSpaceDN w:val="0"/>
        <w:adjustRightInd w:val="0"/>
        <w:spacing w:after="0" w:line="240" w:lineRule="auto"/>
        <w:jc w:val="both"/>
        <w:rPr>
          <w:rFonts w:cs="Arial"/>
          <w:color w:val="000000" w:themeColor="text1"/>
        </w:rPr>
      </w:pPr>
    </w:p>
    <w:p w14:paraId="758E64E6" w14:textId="4A228D76" w:rsidR="0062009F" w:rsidRPr="005A68F9" w:rsidRDefault="00405BC8" w:rsidP="00D52D56">
      <w:pPr>
        <w:pStyle w:val="Heading2"/>
        <w:spacing w:before="0" w:line="240" w:lineRule="auto"/>
      </w:pPr>
      <w:bookmarkStart w:id="18" w:name="_Toc200107121"/>
      <w:r>
        <w:t>7.8 Searches</w:t>
      </w:r>
      <w:bookmarkEnd w:id="18"/>
    </w:p>
    <w:p w14:paraId="72C1D366" w14:textId="77777777" w:rsidR="004314EB" w:rsidRDefault="004314EB" w:rsidP="00D52D56">
      <w:pPr>
        <w:autoSpaceDE w:val="0"/>
        <w:autoSpaceDN w:val="0"/>
        <w:adjustRightInd w:val="0"/>
        <w:spacing w:after="0" w:line="240" w:lineRule="auto"/>
        <w:jc w:val="both"/>
        <w:rPr>
          <w:rFonts w:cs="Arial"/>
          <w:color w:val="000000" w:themeColor="text1"/>
        </w:rPr>
      </w:pPr>
    </w:p>
    <w:p w14:paraId="10D7D609" w14:textId="77777777" w:rsidR="0062009F"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Thorough searches for all requested documents are co</w:t>
      </w:r>
      <w:r w:rsidR="00611CAA">
        <w:rPr>
          <w:rFonts w:cs="Arial"/>
          <w:color w:val="000000" w:themeColor="text1"/>
        </w:rPr>
        <w:t>ordinated</w:t>
      </w:r>
      <w:r w:rsidRPr="005A68F9">
        <w:rPr>
          <w:rFonts w:cs="Arial"/>
          <w:color w:val="000000" w:themeColor="text1"/>
        </w:rPr>
        <w:t xml:space="preserve"> by the </w:t>
      </w:r>
      <w:r w:rsidR="004314EB" w:rsidRPr="005A68F9">
        <w:rPr>
          <w:rFonts w:cs="Arial"/>
          <w:color w:val="000000" w:themeColor="text1"/>
        </w:rPr>
        <w:t>R</w:t>
      </w:r>
      <w:r w:rsidR="004314EB">
        <w:rPr>
          <w:rFonts w:cs="Arial"/>
          <w:color w:val="000000" w:themeColor="text1"/>
        </w:rPr>
        <w:t xml:space="preserve">ight to Information and Privacy </w:t>
      </w:r>
      <w:r w:rsidR="004314EB" w:rsidRPr="005A68F9">
        <w:rPr>
          <w:rFonts w:cs="Arial"/>
          <w:color w:val="000000" w:themeColor="text1"/>
        </w:rPr>
        <w:t>Group</w:t>
      </w:r>
      <w:r w:rsidR="00790484">
        <w:rPr>
          <w:rFonts w:cs="Arial"/>
          <w:color w:val="000000" w:themeColor="text1"/>
        </w:rPr>
        <w:t xml:space="preserve"> by sending </w:t>
      </w:r>
      <w:r w:rsidR="003C7068">
        <w:rPr>
          <w:rFonts w:cs="Arial"/>
          <w:color w:val="000000" w:themeColor="text1"/>
        </w:rPr>
        <w:t xml:space="preserve">a </w:t>
      </w:r>
      <w:r w:rsidR="00976AD8">
        <w:rPr>
          <w:rFonts w:cs="Arial"/>
          <w:color w:val="000000" w:themeColor="text1"/>
        </w:rPr>
        <w:t xml:space="preserve">search request (attachment 2) to </w:t>
      </w:r>
      <w:r w:rsidR="003C7068">
        <w:rPr>
          <w:rFonts w:cs="Arial"/>
          <w:color w:val="000000" w:themeColor="text1"/>
        </w:rPr>
        <w:t xml:space="preserve">each of </w:t>
      </w:r>
      <w:r w:rsidR="00976AD8">
        <w:rPr>
          <w:rFonts w:cs="Arial"/>
          <w:color w:val="000000" w:themeColor="text1"/>
        </w:rPr>
        <w:t>the business unit</w:t>
      </w:r>
      <w:r w:rsidR="003C7068">
        <w:rPr>
          <w:rFonts w:cs="Arial"/>
          <w:color w:val="000000" w:themeColor="text1"/>
        </w:rPr>
        <w:t>/s</w:t>
      </w:r>
      <w:r w:rsidR="00976AD8">
        <w:rPr>
          <w:rFonts w:cs="Arial"/>
          <w:color w:val="000000" w:themeColor="text1"/>
        </w:rPr>
        <w:t xml:space="preserve"> </w:t>
      </w:r>
      <w:r w:rsidR="003C7068">
        <w:rPr>
          <w:rFonts w:cs="Arial"/>
          <w:color w:val="000000" w:themeColor="text1"/>
        </w:rPr>
        <w:t xml:space="preserve">as </w:t>
      </w:r>
      <w:r w:rsidR="00976AD8">
        <w:rPr>
          <w:rFonts w:cs="Arial"/>
          <w:color w:val="000000" w:themeColor="text1"/>
        </w:rPr>
        <w:t>identified in the scoping sheet</w:t>
      </w:r>
      <w:r w:rsidRPr="005A68F9">
        <w:rPr>
          <w:rFonts w:cs="Arial"/>
          <w:color w:val="000000" w:themeColor="text1"/>
        </w:rPr>
        <w:t xml:space="preserve">. </w:t>
      </w:r>
      <w:r w:rsidR="00B94ED1">
        <w:rPr>
          <w:rFonts w:cs="Arial"/>
          <w:color w:val="000000" w:themeColor="text1"/>
        </w:rPr>
        <w:t>Searches</w:t>
      </w:r>
      <w:r w:rsidRPr="005A68F9">
        <w:rPr>
          <w:rFonts w:cs="Arial"/>
          <w:color w:val="000000" w:themeColor="text1"/>
        </w:rPr>
        <w:t xml:space="preserve"> include:</w:t>
      </w:r>
    </w:p>
    <w:p w14:paraId="433AD2FD"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42BD04D5" w14:textId="0931D205" w:rsidR="0062009F" w:rsidRDefault="00EF3177" w:rsidP="00D52D56">
      <w:pPr>
        <w:pStyle w:val="ListParagraph"/>
        <w:numPr>
          <w:ilvl w:val="0"/>
          <w:numId w:val="7"/>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QCS </w:t>
      </w:r>
      <w:r w:rsidRPr="005A68F9">
        <w:rPr>
          <w:rFonts w:ascii="Arial" w:hAnsi="Arial" w:cs="Arial"/>
          <w:color w:val="000000" w:themeColor="text1"/>
        </w:rPr>
        <w:t>archiv</w:t>
      </w:r>
      <w:r>
        <w:rPr>
          <w:rFonts w:ascii="Arial" w:hAnsi="Arial" w:cs="Arial"/>
          <w:color w:val="000000" w:themeColor="text1"/>
        </w:rPr>
        <w:t>es</w:t>
      </w:r>
      <w:r w:rsidR="00F22E9C">
        <w:rPr>
          <w:rFonts w:ascii="Arial" w:hAnsi="Arial" w:cs="Arial"/>
          <w:color w:val="000000" w:themeColor="text1"/>
        </w:rPr>
        <w:t>/records</w:t>
      </w:r>
    </w:p>
    <w:p w14:paraId="1DF523BF" w14:textId="0936613C" w:rsidR="00F22E9C" w:rsidRDefault="005C3966" w:rsidP="00D52D56">
      <w:pPr>
        <w:pStyle w:val="ListParagraph"/>
        <w:numPr>
          <w:ilvl w:val="0"/>
          <w:numId w:val="7"/>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Queensland State Archives</w:t>
      </w:r>
    </w:p>
    <w:p w14:paraId="0BA9B28A" w14:textId="35C5ABFF" w:rsidR="00421175" w:rsidRDefault="00421175" w:rsidP="00D52D56">
      <w:pPr>
        <w:pStyle w:val="ListParagraph"/>
        <w:numPr>
          <w:ilvl w:val="0"/>
          <w:numId w:val="7"/>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Correctional Centre files</w:t>
      </w:r>
    </w:p>
    <w:p w14:paraId="4CE0141B" w14:textId="7DAD8D48" w:rsidR="00421175" w:rsidRDefault="00421175" w:rsidP="00D52D56">
      <w:pPr>
        <w:pStyle w:val="ListParagraph"/>
        <w:numPr>
          <w:ilvl w:val="0"/>
          <w:numId w:val="7"/>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Community Corrections files</w:t>
      </w:r>
    </w:p>
    <w:p w14:paraId="0C815991" w14:textId="23C56002" w:rsidR="00B72276" w:rsidRPr="005A68F9" w:rsidRDefault="00B72276" w:rsidP="00D52D56">
      <w:pPr>
        <w:pStyle w:val="ListParagraph"/>
        <w:numPr>
          <w:ilvl w:val="0"/>
          <w:numId w:val="7"/>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Video/audio recordings</w:t>
      </w:r>
    </w:p>
    <w:p w14:paraId="686F3FCF" w14:textId="77777777" w:rsidR="0062009F" w:rsidRPr="005A68F9" w:rsidRDefault="00EF3177" w:rsidP="00D52D56">
      <w:pPr>
        <w:pStyle w:val="ListParagraph"/>
        <w:numPr>
          <w:ilvl w:val="0"/>
          <w:numId w:val="7"/>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hard-copy files</w:t>
      </w:r>
    </w:p>
    <w:p w14:paraId="0EEFDFA3" w14:textId="77777777" w:rsidR="0062009F" w:rsidRDefault="00EF3177" w:rsidP="00D52D56">
      <w:pPr>
        <w:pStyle w:val="ListParagraph"/>
        <w:numPr>
          <w:ilvl w:val="0"/>
          <w:numId w:val="7"/>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electronic files</w:t>
      </w:r>
    </w:p>
    <w:p w14:paraId="6D7195E3" w14:textId="01BD532E" w:rsidR="0062009F" w:rsidRPr="00AA097E" w:rsidRDefault="00EF3177" w:rsidP="00D52D56">
      <w:pPr>
        <w:pStyle w:val="ListParagraph"/>
        <w:numPr>
          <w:ilvl w:val="0"/>
          <w:numId w:val="7"/>
        </w:numPr>
        <w:autoSpaceDE w:val="0"/>
        <w:autoSpaceDN w:val="0"/>
        <w:adjustRightInd w:val="0"/>
        <w:spacing w:after="0" w:line="240" w:lineRule="auto"/>
        <w:jc w:val="both"/>
        <w:rPr>
          <w:rFonts w:cs="Arial"/>
          <w:color w:val="000000" w:themeColor="text1"/>
        </w:rPr>
      </w:pPr>
      <w:r w:rsidRPr="00AA097E">
        <w:rPr>
          <w:rFonts w:ascii="Arial" w:hAnsi="Arial" w:cs="Arial"/>
          <w:color w:val="000000" w:themeColor="text1"/>
        </w:rPr>
        <w:t xml:space="preserve">consulting with identified employees who may </w:t>
      </w:r>
      <w:r w:rsidR="0060162C" w:rsidRPr="00AA097E">
        <w:rPr>
          <w:rFonts w:ascii="Arial" w:hAnsi="Arial" w:cs="Arial"/>
          <w:color w:val="000000" w:themeColor="text1"/>
        </w:rPr>
        <w:t>be or may have been</w:t>
      </w:r>
      <w:r w:rsidR="00BB1278" w:rsidRPr="00AA097E">
        <w:rPr>
          <w:rFonts w:ascii="Arial" w:hAnsi="Arial" w:cs="Arial"/>
          <w:color w:val="000000" w:themeColor="text1"/>
        </w:rPr>
        <w:t xml:space="preserve"> involved</w:t>
      </w:r>
      <w:r w:rsidRPr="00AA097E">
        <w:rPr>
          <w:rFonts w:ascii="Arial" w:hAnsi="Arial" w:cs="Arial"/>
          <w:color w:val="000000" w:themeColor="text1"/>
        </w:rPr>
        <w:t xml:space="preserve"> in a particular matter to </w:t>
      </w:r>
      <w:r w:rsidR="00AA097E" w:rsidRPr="00AA097E">
        <w:rPr>
          <w:rFonts w:ascii="Arial" w:hAnsi="Arial" w:cs="Arial"/>
          <w:color w:val="000000" w:themeColor="text1"/>
        </w:rPr>
        <w:t>determine</w:t>
      </w:r>
      <w:r w:rsidRPr="00AA097E">
        <w:rPr>
          <w:rFonts w:ascii="Arial" w:hAnsi="Arial" w:cs="Arial"/>
          <w:color w:val="000000" w:themeColor="text1"/>
        </w:rPr>
        <w:t xml:space="preserve"> whether they possess any relevant records</w:t>
      </w:r>
      <w:r w:rsidR="00AA097E">
        <w:rPr>
          <w:rFonts w:ascii="Arial" w:hAnsi="Arial" w:cs="Arial"/>
          <w:color w:val="000000" w:themeColor="text1"/>
        </w:rPr>
        <w:t>.</w:t>
      </w:r>
    </w:p>
    <w:p w14:paraId="6A536A3F" w14:textId="77777777" w:rsidR="00AA097E" w:rsidRPr="00AA097E" w:rsidRDefault="00AA097E" w:rsidP="00AA097E">
      <w:pPr>
        <w:autoSpaceDE w:val="0"/>
        <w:autoSpaceDN w:val="0"/>
        <w:adjustRightInd w:val="0"/>
        <w:spacing w:after="0" w:line="240" w:lineRule="auto"/>
        <w:jc w:val="both"/>
        <w:rPr>
          <w:rFonts w:cs="Arial"/>
          <w:color w:val="000000" w:themeColor="text1"/>
        </w:rPr>
      </w:pPr>
    </w:p>
    <w:p w14:paraId="39900D9E"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w:t>
      </w:r>
      <w:r w:rsidR="00BB1278" w:rsidRPr="005A68F9">
        <w:rPr>
          <w:rFonts w:cs="Arial"/>
          <w:color w:val="000000" w:themeColor="text1"/>
        </w:rPr>
        <w:t>R</w:t>
      </w:r>
      <w:r w:rsidR="00BB1278">
        <w:rPr>
          <w:rFonts w:cs="Arial"/>
          <w:color w:val="000000" w:themeColor="text1"/>
        </w:rPr>
        <w:t xml:space="preserve">ight to Information and Privacy </w:t>
      </w:r>
      <w:r w:rsidR="00BB1278" w:rsidRPr="005A68F9">
        <w:rPr>
          <w:rFonts w:cs="Arial"/>
          <w:color w:val="000000" w:themeColor="text1"/>
        </w:rPr>
        <w:t xml:space="preserve">Group </w:t>
      </w:r>
      <w:r w:rsidRPr="005A68F9">
        <w:rPr>
          <w:rFonts w:cs="Arial"/>
          <w:color w:val="000000" w:themeColor="text1"/>
        </w:rPr>
        <w:t xml:space="preserve">maintains </w:t>
      </w:r>
      <w:r w:rsidR="00BB1278">
        <w:rPr>
          <w:rFonts w:cs="Arial"/>
          <w:color w:val="000000" w:themeColor="text1"/>
        </w:rPr>
        <w:t xml:space="preserve">a </w:t>
      </w:r>
      <w:r w:rsidR="00207986">
        <w:rPr>
          <w:rFonts w:cs="Arial"/>
          <w:color w:val="000000" w:themeColor="text1"/>
        </w:rPr>
        <w:t xml:space="preserve">specialised database and </w:t>
      </w:r>
      <w:r w:rsidR="00F5611B">
        <w:rPr>
          <w:rFonts w:cs="Arial"/>
          <w:color w:val="000000" w:themeColor="text1"/>
        </w:rPr>
        <w:t xml:space="preserve">creates </w:t>
      </w:r>
      <w:r w:rsidRPr="005A68F9">
        <w:rPr>
          <w:rFonts w:cs="Arial"/>
          <w:color w:val="000000" w:themeColor="text1"/>
        </w:rPr>
        <w:t xml:space="preserve">an </w:t>
      </w:r>
      <w:r w:rsidR="00F5611B">
        <w:rPr>
          <w:rFonts w:cs="Arial"/>
          <w:color w:val="000000" w:themeColor="text1"/>
        </w:rPr>
        <w:t xml:space="preserve">individual </w:t>
      </w:r>
      <w:r w:rsidRPr="005A68F9">
        <w:rPr>
          <w:rFonts w:cs="Arial"/>
          <w:color w:val="000000" w:themeColor="text1"/>
        </w:rPr>
        <w:t xml:space="preserve">electronic file </w:t>
      </w:r>
      <w:r w:rsidR="00F5611B">
        <w:rPr>
          <w:rFonts w:cs="Arial"/>
          <w:color w:val="000000" w:themeColor="text1"/>
        </w:rPr>
        <w:t xml:space="preserve">within the QCS R: drive </w:t>
      </w:r>
      <w:r w:rsidRPr="005A68F9">
        <w:rPr>
          <w:rFonts w:cs="Arial"/>
          <w:color w:val="000000" w:themeColor="text1"/>
        </w:rPr>
        <w:t>for each application</w:t>
      </w:r>
      <w:r w:rsidR="00181889">
        <w:rPr>
          <w:rFonts w:cs="Arial"/>
          <w:color w:val="000000" w:themeColor="text1"/>
        </w:rPr>
        <w:t xml:space="preserve">.  The electronic application file </w:t>
      </w:r>
      <w:r w:rsidRPr="005A68F9">
        <w:rPr>
          <w:rFonts w:cs="Arial"/>
          <w:color w:val="000000" w:themeColor="text1"/>
        </w:rPr>
        <w:t>contain</w:t>
      </w:r>
      <w:r w:rsidR="00181889">
        <w:rPr>
          <w:rFonts w:cs="Arial"/>
          <w:color w:val="000000" w:themeColor="text1"/>
        </w:rPr>
        <w:t>s</w:t>
      </w:r>
      <w:r w:rsidRPr="005A68F9">
        <w:rPr>
          <w:rFonts w:cs="Arial"/>
          <w:color w:val="000000" w:themeColor="text1"/>
        </w:rPr>
        <w:t xml:space="preserve"> records of all searches conducted, search responses and files/documents that were located/provided in response to the application.</w:t>
      </w:r>
    </w:p>
    <w:p w14:paraId="66672C74"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1F2157FA"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If there is any doubt about the types or categories of documents to which the applicant is seeking access, the </w:t>
      </w:r>
      <w:r w:rsidR="00207986" w:rsidRPr="005A68F9">
        <w:rPr>
          <w:rFonts w:cs="Arial"/>
          <w:color w:val="000000" w:themeColor="text1"/>
        </w:rPr>
        <w:t>R</w:t>
      </w:r>
      <w:r w:rsidR="00207986">
        <w:rPr>
          <w:rFonts w:cs="Arial"/>
          <w:color w:val="000000" w:themeColor="text1"/>
        </w:rPr>
        <w:t xml:space="preserve">ight to Information and Privacy </w:t>
      </w:r>
      <w:r w:rsidR="00207986" w:rsidRPr="005A68F9">
        <w:rPr>
          <w:rFonts w:cs="Arial"/>
          <w:color w:val="000000" w:themeColor="text1"/>
        </w:rPr>
        <w:t xml:space="preserve">Group </w:t>
      </w:r>
      <w:r w:rsidRPr="005A68F9">
        <w:rPr>
          <w:rFonts w:cs="Arial"/>
          <w:color w:val="000000" w:themeColor="text1"/>
        </w:rPr>
        <w:t>will contact the applicant, at the earliest possible opportunity, to discuss the terms of the application and to clarify the documents to which access is sought.</w:t>
      </w:r>
    </w:p>
    <w:p w14:paraId="5D38D2A2"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67F56F42" w14:textId="73D9F16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Where it is not possible to establish the location of a document or file because it has been lost, is missing or has been destroyed, the </w:t>
      </w:r>
      <w:r w:rsidR="00207986" w:rsidRPr="005A68F9">
        <w:rPr>
          <w:rFonts w:cs="Arial"/>
          <w:color w:val="000000" w:themeColor="text1"/>
        </w:rPr>
        <w:t>R</w:t>
      </w:r>
      <w:r w:rsidR="00207986">
        <w:rPr>
          <w:rFonts w:cs="Arial"/>
          <w:color w:val="000000" w:themeColor="text1"/>
        </w:rPr>
        <w:t xml:space="preserve">ight to Information and Privacy </w:t>
      </w:r>
      <w:r w:rsidR="00207986" w:rsidRPr="005A68F9">
        <w:rPr>
          <w:rFonts w:cs="Arial"/>
          <w:color w:val="000000" w:themeColor="text1"/>
        </w:rPr>
        <w:t xml:space="preserve">Group </w:t>
      </w:r>
      <w:r w:rsidRPr="005A68F9">
        <w:rPr>
          <w:rFonts w:cs="Arial"/>
          <w:color w:val="000000" w:themeColor="text1"/>
        </w:rPr>
        <w:t xml:space="preserve">documents this advice and forwards the information to the </w:t>
      </w:r>
      <w:r>
        <w:rPr>
          <w:rFonts w:cs="Arial"/>
          <w:color w:val="000000" w:themeColor="text1"/>
        </w:rPr>
        <w:t xml:space="preserve">Information Management Unit </w:t>
      </w:r>
      <w:r w:rsidRPr="005A68F9">
        <w:rPr>
          <w:rFonts w:cs="Arial"/>
          <w:color w:val="000000" w:themeColor="text1"/>
        </w:rPr>
        <w:t xml:space="preserve">in accordance with the </w:t>
      </w:r>
      <w:r w:rsidRPr="005A68F9">
        <w:rPr>
          <w:rFonts w:cs="Arial"/>
          <w:i/>
          <w:iCs/>
          <w:color w:val="000000" w:themeColor="text1"/>
        </w:rPr>
        <w:t xml:space="preserve">Public Records Act </w:t>
      </w:r>
      <w:r w:rsidR="00BE39E2">
        <w:rPr>
          <w:rFonts w:cs="Arial"/>
          <w:i/>
          <w:iCs/>
          <w:color w:val="000000" w:themeColor="text1"/>
        </w:rPr>
        <w:t>2023</w:t>
      </w:r>
      <w:r w:rsidRPr="005A68F9">
        <w:rPr>
          <w:rFonts w:cs="Arial"/>
          <w:i/>
          <w:iCs/>
          <w:color w:val="000000" w:themeColor="text1"/>
        </w:rPr>
        <w:t xml:space="preserve"> </w:t>
      </w:r>
      <w:r w:rsidRPr="005A68F9">
        <w:rPr>
          <w:rFonts w:cs="Arial"/>
          <w:color w:val="000000" w:themeColor="text1"/>
        </w:rPr>
        <w:t xml:space="preserve">and the </w:t>
      </w:r>
      <w:r>
        <w:rPr>
          <w:rFonts w:cs="Arial"/>
          <w:color w:val="000000" w:themeColor="text1"/>
        </w:rPr>
        <w:t xml:space="preserve">Queensland Corrective Services </w:t>
      </w:r>
      <w:r w:rsidRPr="005A68F9">
        <w:rPr>
          <w:rFonts w:cs="Arial"/>
          <w:color w:val="000000" w:themeColor="text1"/>
        </w:rPr>
        <w:t>Retention and Disposal Schedule (</w:t>
      </w:r>
      <w:hyperlink r:id="rId12" w:history="1">
        <w:r>
          <w:rPr>
            <w:rStyle w:val="Hyperlink"/>
          </w:rPr>
          <w:t>Queensland Corrective Services retention and disposal schedule (forgov.qld.gov.au)</w:t>
        </w:r>
      </w:hyperlink>
      <w:r w:rsidRPr="005A68F9">
        <w:rPr>
          <w:rFonts w:cs="Arial"/>
          <w:color w:val="000000" w:themeColor="text1"/>
        </w:rPr>
        <w:t>).</w:t>
      </w:r>
    </w:p>
    <w:p w14:paraId="4DBA3215"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7B203A2C" w14:textId="77777777" w:rsidR="0062009F"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Where it can be shown that an officer has destroyed documents, or falsely denied knowledge of documents or concealed documents, disciplinary or criminal penalties may apply.</w:t>
      </w:r>
    </w:p>
    <w:p w14:paraId="43859825" w14:textId="77777777" w:rsidR="00735204" w:rsidRDefault="00735204" w:rsidP="00D52D56">
      <w:pPr>
        <w:autoSpaceDE w:val="0"/>
        <w:autoSpaceDN w:val="0"/>
        <w:adjustRightInd w:val="0"/>
        <w:spacing w:after="0" w:line="240" w:lineRule="auto"/>
        <w:jc w:val="both"/>
        <w:rPr>
          <w:rFonts w:cs="Arial"/>
          <w:color w:val="000000" w:themeColor="text1"/>
        </w:rPr>
      </w:pPr>
    </w:p>
    <w:p w14:paraId="389BA7EF" w14:textId="47873123" w:rsidR="00735204" w:rsidRPr="005A68F9" w:rsidRDefault="00735204" w:rsidP="00D52D56">
      <w:pPr>
        <w:autoSpaceDE w:val="0"/>
        <w:autoSpaceDN w:val="0"/>
        <w:adjustRightInd w:val="0"/>
        <w:spacing w:after="0" w:line="240" w:lineRule="auto"/>
        <w:jc w:val="both"/>
        <w:rPr>
          <w:rFonts w:cs="Arial"/>
          <w:color w:val="000000" w:themeColor="text1"/>
        </w:rPr>
      </w:pPr>
      <w:r>
        <w:rPr>
          <w:rFonts w:cs="Arial"/>
          <w:color w:val="000000" w:themeColor="text1"/>
        </w:rPr>
        <w:t>An applicant must be advised that documents either: cannot be located; or do not exist</w:t>
      </w:r>
      <w:r w:rsidR="00084B15">
        <w:rPr>
          <w:rFonts w:cs="Arial"/>
          <w:color w:val="000000" w:themeColor="text1"/>
        </w:rPr>
        <w:t xml:space="preserve"> and the reasons why</w:t>
      </w:r>
      <w:r w:rsidR="000E7996">
        <w:rPr>
          <w:rFonts w:cs="Arial"/>
          <w:color w:val="000000" w:themeColor="text1"/>
        </w:rPr>
        <w:t xml:space="preserve"> in their notice of decision</w:t>
      </w:r>
      <w:r w:rsidR="00084B15">
        <w:rPr>
          <w:rFonts w:cs="Arial"/>
          <w:color w:val="000000" w:themeColor="text1"/>
        </w:rPr>
        <w:t>.</w:t>
      </w:r>
    </w:p>
    <w:p w14:paraId="1E64B56E" w14:textId="77777777" w:rsidR="000F3518" w:rsidRDefault="000F3518" w:rsidP="00D52D56">
      <w:pPr>
        <w:pStyle w:val="Heading2"/>
        <w:spacing w:before="0" w:line="240" w:lineRule="auto"/>
      </w:pPr>
    </w:p>
    <w:p w14:paraId="31734C77" w14:textId="7E11628E" w:rsidR="0062009F" w:rsidRPr="005A68F9" w:rsidRDefault="000E344C" w:rsidP="00D52D56">
      <w:pPr>
        <w:pStyle w:val="Heading2"/>
        <w:spacing w:before="0" w:line="240" w:lineRule="auto"/>
      </w:pPr>
      <w:bookmarkStart w:id="19" w:name="_Toc200107122"/>
      <w:r>
        <w:t>7</w:t>
      </w:r>
      <w:r w:rsidR="002F3972">
        <w:t>.0</w:t>
      </w:r>
      <w:r>
        <w:t>9</w:t>
      </w:r>
      <w:r w:rsidR="002F3972">
        <w:tab/>
        <w:t>C</w:t>
      </w:r>
      <w:r w:rsidR="00EF3177" w:rsidRPr="005A68F9">
        <w:t xml:space="preserve">harges </w:t>
      </w:r>
      <w:r w:rsidR="002F3972">
        <w:t>E</w:t>
      </w:r>
      <w:r w:rsidR="00EF3177" w:rsidRPr="005A68F9">
        <w:t xml:space="preserve">stimate </w:t>
      </w:r>
      <w:r w:rsidR="002F3972">
        <w:t>N</w:t>
      </w:r>
      <w:r w:rsidR="00EF3177" w:rsidRPr="005A68F9">
        <w:t>otice</w:t>
      </w:r>
      <w:bookmarkEnd w:id="19"/>
    </w:p>
    <w:p w14:paraId="2F4944DA" w14:textId="77777777" w:rsidR="00017F07" w:rsidRDefault="00017F07" w:rsidP="00D52D56">
      <w:pPr>
        <w:autoSpaceDE w:val="0"/>
        <w:autoSpaceDN w:val="0"/>
        <w:adjustRightInd w:val="0"/>
        <w:spacing w:after="0" w:line="240" w:lineRule="auto"/>
        <w:jc w:val="both"/>
        <w:rPr>
          <w:rFonts w:cs="Arial"/>
          <w:color w:val="000000" w:themeColor="text1"/>
        </w:rPr>
      </w:pPr>
    </w:p>
    <w:p w14:paraId="25FEA9DE" w14:textId="7AE2BA00" w:rsidR="00285B19" w:rsidRDefault="00285B19" w:rsidP="00285B19">
      <w:pPr>
        <w:autoSpaceDE w:val="0"/>
        <w:autoSpaceDN w:val="0"/>
        <w:adjustRightInd w:val="0"/>
        <w:spacing w:after="0" w:line="240" w:lineRule="auto"/>
        <w:jc w:val="both"/>
        <w:rPr>
          <w:rFonts w:cs="Arial"/>
          <w:color w:val="000000" w:themeColor="text1"/>
        </w:rPr>
      </w:pPr>
      <w:r>
        <w:rPr>
          <w:rFonts w:cs="Arial"/>
          <w:color w:val="000000" w:themeColor="text1"/>
        </w:rPr>
        <w:t xml:space="preserve">The </w:t>
      </w:r>
      <w:r w:rsidR="00CA606D">
        <w:rPr>
          <w:rFonts w:cs="Arial"/>
          <w:color w:val="000000" w:themeColor="text1"/>
        </w:rPr>
        <w:t xml:space="preserve">Charge Estimate Notice (CEN) </w:t>
      </w:r>
      <w:r>
        <w:rPr>
          <w:rFonts w:cs="Arial"/>
          <w:color w:val="000000" w:themeColor="text1"/>
        </w:rPr>
        <w:t>is defined in s</w:t>
      </w:r>
      <w:r w:rsidRPr="005A68F9">
        <w:rPr>
          <w:rFonts w:cs="Arial"/>
          <w:color w:val="000000" w:themeColor="text1"/>
        </w:rPr>
        <w:t>ection 36(</w:t>
      </w:r>
      <w:r>
        <w:rPr>
          <w:rFonts w:cs="Arial"/>
          <w:color w:val="000000" w:themeColor="text1"/>
        </w:rPr>
        <w:t>7</w:t>
      </w:r>
      <w:r w:rsidRPr="005A68F9">
        <w:rPr>
          <w:rFonts w:cs="Arial"/>
          <w:color w:val="000000" w:themeColor="text1"/>
        </w:rPr>
        <w:t>) of the RTI Act</w:t>
      </w:r>
      <w:r>
        <w:rPr>
          <w:rFonts w:cs="Arial"/>
          <w:color w:val="000000" w:themeColor="text1"/>
        </w:rPr>
        <w:t>.</w:t>
      </w:r>
    </w:p>
    <w:p w14:paraId="1BC314B8" w14:textId="77777777" w:rsidR="00285B19" w:rsidRDefault="00285B19" w:rsidP="008F2119">
      <w:pPr>
        <w:autoSpaceDE w:val="0"/>
        <w:autoSpaceDN w:val="0"/>
        <w:adjustRightInd w:val="0"/>
        <w:spacing w:after="0" w:line="240" w:lineRule="auto"/>
        <w:jc w:val="both"/>
        <w:rPr>
          <w:rFonts w:cs="Arial"/>
          <w:b/>
          <w:bCs/>
          <w:color w:val="000000" w:themeColor="text1"/>
        </w:rPr>
      </w:pPr>
    </w:p>
    <w:p w14:paraId="28E32DF2" w14:textId="2AEE8723" w:rsidR="008F2119" w:rsidRPr="00BB0130" w:rsidRDefault="00EF3177" w:rsidP="008F2119">
      <w:pPr>
        <w:autoSpaceDE w:val="0"/>
        <w:autoSpaceDN w:val="0"/>
        <w:adjustRightInd w:val="0"/>
        <w:spacing w:after="0" w:line="240" w:lineRule="auto"/>
        <w:jc w:val="both"/>
        <w:rPr>
          <w:rFonts w:cs="Arial"/>
          <w:b/>
          <w:bCs/>
          <w:color w:val="000000" w:themeColor="text1"/>
        </w:rPr>
      </w:pPr>
      <w:r w:rsidRPr="00BB0130">
        <w:rPr>
          <w:rFonts w:cs="Arial"/>
          <w:b/>
          <w:bCs/>
          <w:color w:val="000000" w:themeColor="text1"/>
        </w:rPr>
        <w:t>What is a Charge Estimate Notice:</w:t>
      </w:r>
    </w:p>
    <w:p w14:paraId="2E667315" w14:textId="77777777" w:rsidR="004552B1" w:rsidRDefault="004552B1" w:rsidP="00D52D56">
      <w:pPr>
        <w:autoSpaceDE w:val="0"/>
        <w:autoSpaceDN w:val="0"/>
        <w:adjustRightInd w:val="0"/>
        <w:spacing w:after="0" w:line="240" w:lineRule="auto"/>
        <w:jc w:val="both"/>
        <w:rPr>
          <w:rFonts w:cs="Arial"/>
          <w:color w:val="000000" w:themeColor="text1"/>
        </w:rPr>
      </w:pPr>
    </w:p>
    <w:p w14:paraId="2B59C220" w14:textId="526BE034" w:rsidR="00424055"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A </w:t>
      </w:r>
      <w:r w:rsidR="00CA606D">
        <w:rPr>
          <w:rFonts w:cs="Arial"/>
          <w:color w:val="000000" w:themeColor="text1"/>
        </w:rPr>
        <w:t>CEN</w:t>
      </w:r>
      <w:r>
        <w:rPr>
          <w:rFonts w:cs="Arial"/>
          <w:color w:val="000000" w:themeColor="text1"/>
        </w:rPr>
        <w:t xml:space="preserve"> is a written statement of the</w:t>
      </w:r>
      <w:r w:rsidR="00AE3D6A">
        <w:rPr>
          <w:rFonts w:cs="Arial"/>
          <w:color w:val="000000" w:themeColor="text1"/>
        </w:rPr>
        <w:t xml:space="preserve"> </w:t>
      </w:r>
      <w:r w:rsidR="005A395B">
        <w:rPr>
          <w:rFonts w:cs="Arial"/>
          <w:color w:val="000000" w:themeColor="text1"/>
        </w:rPr>
        <w:t xml:space="preserve">estimated </w:t>
      </w:r>
      <w:r>
        <w:rPr>
          <w:rFonts w:cs="Arial"/>
          <w:color w:val="000000" w:themeColor="text1"/>
        </w:rPr>
        <w:t xml:space="preserve">processing and access charges applicable for </w:t>
      </w:r>
      <w:r w:rsidR="00AE3D6A">
        <w:rPr>
          <w:rFonts w:cs="Arial"/>
          <w:color w:val="000000" w:themeColor="text1"/>
        </w:rPr>
        <w:t xml:space="preserve">non-personal </w:t>
      </w:r>
      <w:r>
        <w:rPr>
          <w:rFonts w:cs="Arial"/>
          <w:color w:val="000000" w:themeColor="text1"/>
        </w:rPr>
        <w:t>applications.</w:t>
      </w:r>
    </w:p>
    <w:p w14:paraId="2D7902C5" w14:textId="77777777" w:rsidR="006919A1" w:rsidRDefault="006919A1" w:rsidP="00D52D56">
      <w:pPr>
        <w:autoSpaceDE w:val="0"/>
        <w:autoSpaceDN w:val="0"/>
        <w:adjustRightInd w:val="0"/>
        <w:spacing w:after="0" w:line="240" w:lineRule="auto"/>
        <w:jc w:val="both"/>
        <w:rPr>
          <w:rFonts w:cs="Arial"/>
          <w:color w:val="000000" w:themeColor="text1"/>
        </w:rPr>
      </w:pPr>
    </w:p>
    <w:p w14:paraId="166BFB70" w14:textId="77777777" w:rsidR="006919A1"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A CEN is provided to the applicant when it is estimated that QCS will spend </w:t>
      </w:r>
      <w:r w:rsidR="00E768B9">
        <w:rPr>
          <w:rFonts w:cs="Arial"/>
          <w:color w:val="000000" w:themeColor="text1"/>
        </w:rPr>
        <w:t>more than 5 hours processing the application.</w:t>
      </w:r>
    </w:p>
    <w:p w14:paraId="4799B02F" w14:textId="77777777" w:rsidR="0013704C" w:rsidRDefault="0013704C" w:rsidP="00D52D56">
      <w:pPr>
        <w:autoSpaceDE w:val="0"/>
        <w:autoSpaceDN w:val="0"/>
        <w:adjustRightInd w:val="0"/>
        <w:spacing w:after="0" w:line="240" w:lineRule="auto"/>
        <w:jc w:val="both"/>
        <w:rPr>
          <w:rFonts w:cs="Arial"/>
          <w:color w:val="000000" w:themeColor="text1"/>
        </w:rPr>
      </w:pPr>
    </w:p>
    <w:p w14:paraId="6E08D343" w14:textId="77777777" w:rsidR="0013704C" w:rsidRPr="00B2202A" w:rsidRDefault="00EF3177" w:rsidP="00D52D56">
      <w:pPr>
        <w:autoSpaceDE w:val="0"/>
        <w:autoSpaceDN w:val="0"/>
        <w:adjustRightInd w:val="0"/>
        <w:spacing w:after="0" w:line="240" w:lineRule="auto"/>
        <w:jc w:val="both"/>
        <w:rPr>
          <w:rFonts w:cs="Arial"/>
          <w:b/>
          <w:bCs/>
          <w:color w:val="000000" w:themeColor="text1"/>
        </w:rPr>
      </w:pPr>
      <w:r w:rsidRPr="00B2202A">
        <w:rPr>
          <w:rFonts w:cs="Arial"/>
          <w:b/>
          <w:bCs/>
          <w:color w:val="000000" w:themeColor="text1"/>
        </w:rPr>
        <w:t xml:space="preserve">Processing </w:t>
      </w:r>
      <w:r w:rsidR="00D7039E" w:rsidRPr="00B2202A">
        <w:rPr>
          <w:rFonts w:cs="Arial"/>
          <w:b/>
          <w:bCs/>
          <w:color w:val="000000" w:themeColor="text1"/>
        </w:rPr>
        <w:t>and access charges:</w:t>
      </w:r>
    </w:p>
    <w:p w14:paraId="639DA986" w14:textId="77777777" w:rsidR="00D7039E" w:rsidRDefault="00D7039E" w:rsidP="00D52D56">
      <w:pPr>
        <w:autoSpaceDE w:val="0"/>
        <w:autoSpaceDN w:val="0"/>
        <w:adjustRightInd w:val="0"/>
        <w:spacing w:after="0" w:line="240" w:lineRule="auto"/>
        <w:jc w:val="both"/>
        <w:rPr>
          <w:rFonts w:cs="Arial"/>
          <w:color w:val="000000" w:themeColor="text1"/>
        </w:rPr>
      </w:pPr>
    </w:p>
    <w:p w14:paraId="327D6102" w14:textId="20B6A109" w:rsidR="00D7039E"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The processing charge is based on the time it takes QCS to process a</w:t>
      </w:r>
      <w:r w:rsidR="00453CA1">
        <w:rPr>
          <w:rFonts w:cs="Arial"/>
          <w:color w:val="000000" w:themeColor="text1"/>
        </w:rPr>
        <w:t xml:space="preserve"> non-personal</w:t>
      </w:r>
      <w:r w:rsidR="000F323E">
        <w:rPr>
          <w:rFonts w:cs="Arial"/>
          <w:color w:val="000000" w:themeColor="text1"/>
        </w:rPr>
        <w:t xml:space="preserve"> application</w:t>
      </w:r>
      <w:r>
        <w:rPr>
          <w:rFonts w:cs="Arial"/>
          <w:color w:val="000000" w:themeColor="text1"/>
        </w:rPr>
        <w:t>.  The processing charge may include costs for</w:t>
      </w:r>
      <w:r w:rsidR="000F323E">
        <w:rPr>
          <w:rFonts w:cs="Arial"/>
          <w:color w:val="000000" w:themeColor="text1"/>
        </w:rPr>
        <w:t xml:space="preserve">: </w:t>
      </w:r>
      <w:r>
        <w:rPr>
          <w:rFonts w:cs="Arial"/>
          <w:color w:val="000000" w:themeColor="text1"/>
        </w:rPr>
        <w:t xml:space="preserve">time taken </w:t>
      </w:r>
      <w:r w:rsidR="000F323E">
        <w:rPr>
          <w:rFonts w:cs="Arial"/>
          <w:color w:val="000000" w:themeColor="text1"/>
        </w:rPr>
        <w:t xml:space="preserve">for identified business units to search </w:t>
      </w:r>
      <w:r w:rsidR="009556DF">
        <w:rPr>
          <w:rFonts w:cs="Arial"/>
          <w:color w:val="000000" w:themeColor="text1"/>
        </w:rPr>
        <w:t xml:space="preserve">and retrieve </w:t>
      </w:r>
      <w:r w:rsidR="000F323E">
        <w:rPr>
          <w:rFonts w:cs="Arial"/>
          <w:color w:val="000000" w:themeColor="text1"/>
        </w:rPr>
        <w:t>relevant documents</w:t>
      </w:r>
      <w:r w:rsidR="006F4034">
        <w:rPr>
          <w:rFonts w:cs="Arial"/>
          <w:color w:val="000000" w:themeColor="text1"/>
        </w:rPr>
        <w:t xml:space="preserve">; </w:t>
      </w:r>
      <w:r>
        <w:rPr>
          <w:rFonts w:cs="Arial"/>
          <w:color w:val="000000" w:themeColor="text1"/>
        </w:rPr>
        <w:t>scan</w:t>
      </w:r>
      <w:r w:rsidR="006F4034">
        <w:rPr>
          <w:rFonts w:cs="Arial"/>
          <w:color w:val="000000" w:themeColor="text1"/>
        </w:rPr>
        <w:t xml:space="preserve"> </w:t>
      </w:r>
      <w:r>
        <w:rPr>
          <w:rFonts w:cs="Arial"/>
          <w:color w:val="000000" w:themeColor="text1"/>
        </w:rPr>
        <w:t xml:space="preserve">relevant </w:t>
      </w:r>
      <w:r w:rsidR="009556DF">
        <w:rPr>
          <w:rFonts w:cs="Arial"/>
          <w:color w:val="000000" w:themeColor="text1"/>
        </w:rPr>
        <w:t>paper-documents into PDF format</w:t>
      </w:r>
      <w:r w:rsidR="006F4034">
        <w:rPr>
          <w:rFonts w:cs="Arial"/>
          <w:color w:val="000000" w:themeColor="text1"/>
        </w:rPr>
        <w:t xml:space="preserve">; </w:t>
      </w:r>
      <w:r w:rsidR="009556DF">
        <w:rPr>
          <w:rFonts w:cs="Arial"/>
          <w:color w:val="000000" w:themeColor="text1"/>
        </w:rPr>
        <w:t>review, mark and</w:t>
      </w:r>
      <w:r w:rsidR="006F4034">
        <w:rPr>
          <w:rFonts w:cs="Arial"/>
          <w:color w:val="000000" w:themeColor="text1"/>
        </w:rPr>
        <w:t xml:space="preserve"> apply legislation </w:t>
      </w:r>
      <w:r w:rsidR="00AC39DF">
        <w:rPr>
          <w:rFonts w:cs="Arial"/>
          <w:color w:val="000000" w:themeColor="text1"/>
        </w:rPr>
        <w:t>i</w:t>
      </w:r>
      <w:r w:rsidR="006F4034">
        <w:rPr>
          <w:rFonts w:cs="Arial"/>
          <w:color w:val="000000" w:themeColor="text1"/>
        </w:rPr>
        <w:t xml:space="preserve">n accordance with the </w:t>
      </w:r>
      <w:r>
        <w:rPr>
          <w:rFonts w:cs="Arial"/>
          <w:color w:val="000000" w:themeColor="text1"/>
        </w:rPr>
        <w:t>decision making process.</w:t>
      </w:r>
    </w:p>
    <w:p w14:paraId="0EFF4FB7" w14:textId="77777777" w:rsidR="00D7039E" w:rsidRDefault="00D7039E" w:rsidP="00D52D56">
      <w:pPr>
        <w:autoSpaceDE w:val="0"/>
        <w:autoSpaceDN w:val="0"/>
        <w:adjustRightInd w:val="0"/>
        <w:spacing w:after="0" w:line="240" w:lineRule="auto"/>
        <w:jc w:val="both"/>
        <w:rPr>
          <w:rFonts w:cs="Arial"/>
          <w:color w:val="000000" w:themeColor="text1"/>
        </w:rPr>
      </w:pPr>
    </w:p>
    <w:p w14:paraId="73A1C59E" w14:textId="6948CF47" w:rsidR="00D7039E"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An access charge is the cost</w:t>
      </w:r>
      <w:r w:rsidR="0082604F">
        <w:rPr>
          <w:rFonts w:cs="Arial"/>
          <w:color w:val="000000" w:themeColor="text1"/>
        </w:rPr>
        <w:t xml:space="preserve"> for providing documents to an applicant in photocopy format.</w:t>
      </w:r>
      <w:r w:rsidR="008F2119">
        <w:rPr>
          <w:rFonts w:cs="Arial"/>
          <w:color w:val="000000" w:themeColor="text1"/>
        </w:rPr>
        <w:t xml:space="preserve">  There is no access charge for documents provided in electronic format.</w:t>
      </w:r>
    </w:p>
    <w:p w14:paraId="202729B3" w14:textId="77777777" w:rsidR="00DE6B7A" w:rsidRDefault="00DE6B7A" w:rsidP="00D52D56">
      <w:pPr>
        <w:autoSpaceDE w:val="0"/>
        <w:autoSpaceDN w:val="0"/>
        <w:adjustRightInd w:val="0"/>
        <w:spacing w:after="0" w:line="240" w:lineRule="auto"/>
        <w:jc w:val="both"/>
        <w:rPr>
          <w:rFonts w:cs="Arial"/>
          <w:color w:val="000000" w:themeColor="text1"/>
        </w:rPr>
      </w:pPr>
    </w:p>
    <w:p w14:paraId="19776FB4" w14:textId="44BB0E64" w:rsidR="00D258C7" w:rsidRDefault="00BC0619"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There are no </w:t>
      </w:r>
      <w:r w:rsidR="00EF3177" w:rsidRPr="00B2202A">
        <w:rPr>
          <w:rFonts w:cs="Arial"/>
          <w:color w:val="000000" w:themeColor="text1"/>
        </w:rPr>
        <w:t>processing charge</w:t>
      </w:r>
      <w:r>
        <w:rPr>
          <w:rFonts w:cs="Arial"/>
          <w:color w:val="000000" w:themeColor="text1"/>
        </w:rPr>
        <w:t xml:space="preserve">s applicable </w:t>
      </w:r>
      <w:r w:rsidR="00EF3177" w:rsidRPr="00B2202A">
        <w:rPr>
          <w:rFonts w:cs="Arial"/>
          <w:color w:val="000000" w:themeColor="text1"/>
        </w:rPr>
        <w:t xml:space="preserve">for documents </w:t>
      </w:r>
      <w:r w:rsidR="004B1ACA">
        <w:rPr>
          <w:rFonts w:cs="Arial"/>
          <w:color w:val="000000" w:themeColor="text1"/>
        </w:rPr>
        <w:t xml:space="preserve">relating to the </w:t>
      </w:r>
      <w:r w:rsidR="00EF3177" w:rsidRPr="00B2202A">
        <w:rPr>
          <w:rFonts w:cs="Arial"/>
          <w:color w:val="000000" w:themeColor="text1"/>
        </w:rPr>
        <w:t>personal information of the applicant.</w:t>
      </w:r>
      <w:r w:rsidR="00A849B2" w:rsidRPr="00B2202A">
        <w:rPr>
          <w:rFonts w:cs="Arial"/>
          <w:color w:val="000000" w:themeColor="text1"/>
        </w:rPr>
        <w:t xml:space="preserve"> </w:t>
      </w:r>
    </w:p>
    <w:p w14:paraId="1604FE4C" w14:textId="77777777" w:rsidR="000C5490" w:rsidRDefault="000C5490" w:rsidP="00D52D56">
      <w:pPr>
        <w:autoSpaceDE w:val="0"/>
        <w:autoSpaceDN w:val="0"/>
        <w:adjustRightInd w:val="0"/>
        <w:spacing w:after="0" w:line="240" w:lineRule="auto"/>
        <w:jc w:val="both"/>
        <w:rPr>
          <w:rFonts w:cs="Arial"/>
          <w:color w:val="000000" w:themeColor="text1"/>
        </w:rPr>
      </w:pPr>
    </w:p>
    <w:p w14:paraId="6395A522" w14:textId="77777777" w:rsidR="008A7521" w:rsidRPr="00B2202A" w:rsidRDefault="00EF3177" w:rsidP="008A7521">
      <w:pPr>
        <w:autoSpaceDE w:val="0"/>
        <w:autoSpaceDN w:val="0"/>
        <w:adjustRightInd w:val="0"/>
        <w:spacing w:after="0" w:line="240" w:lineRule="auto"/>
        <w:jc w:val="both"/>
        <w:rPr>
          <w:rFonts w:cs="Arial"/>
          <w:b/>
          <w:bCs/>
          <w:color w:val="000000" w:themeColor="text1"/>
        </w:rPr>
      </w:pPr>
      <w:r w:rsidRPr="00B2202A">
        <w:rPr>
          <w:rFonts w:cs="Arial"/>
          <w:b/>
          <w:bCs/>
          <w:color w:val="000000" w:themeColor="text1"/>
        </w:rPr>
        <w:t>Consultation:</w:t>
      </w:r>
    </w:p>
    <w:p w14:paraId="7EECEA15" w14:textId="77777777" w:rsidR="004D3176" w:rsidRDefault="004D3176" w:rsidP="008A7521">
      <w:pPr>
        <w:autoSpaceDE w:val="0"/>
        <w:autoSpaceDN w:val="0"/>
        <w:adjustRightInd w:val="0"/>
        <w:spacing w:after="0" w:line="240" w:lineRule="auto"/>
        <w:jc w:val="both"/>
        <w:rPr>
          <w:rFonts w:cs="Arial"/>
          <w:color w:val="000000" w:themeColor="text1"/>
        </w:rPr>
      </w:pPr>
    </w:p>
    <w:p w14:paraId="61DD1493" w14:textId="0B1FCBB5" w:rsidR="004D3176" w:rsidRDefault="00EF3177" w:rsidP="008A7521">
      <w:pPr>
        <w:autoSpaceDE w:val="0"/>
        <w:autoSpaceDN w:val="0"/>
        <w:adjustRightInd w:val="0"/>
        <w:spacing w:after="0" w:line="240" w:lineRule="auto"/>
        <w:jc w:val="both"/>
        <w:rPr>
          <w:rFonts w:cs="Arial"/>
          <w:color w:val="000000" w:themeColor="text1"/>
        </w:rPr>
      </w:pPr>
      <w:r>
        <w:rPr>
          <w:rFonts w:cs="Arial"/>
          <w:color w:val="000000" w:themeColor="text1"/>
        </w:rPr>
        <w:t xml:space="preserve">When an applicant receives a CEN </w:t>
      </w:r>
      <w:r w:rsidR="008F3CBF">
        <w:rPr>
          <w:rFonts w:cs="Arial"/>
          <w:color w:val="000000" w:themeColor="text1"/>
        </w:rPr>
        <w:t xml:space="preserve">they may consult with QCS with a view to narrowing the application to reduce the </w:t>
      </w:r>
      <w:r w:rsidR="00536136">
        <w:rPr>
          <w:rFonts w:cs="Arial"/>
          <w:color w:val="000000" w:themeColor="text1"/>
        </w:rPr>
        <w:t>estimated a</w:t>
      </w:r>
      <w:r w:rsidR="008F3CBF">
        <w:rPr>
          <w:rFonts w:cs="Arial"/>
          <w:color w:val="000000" w:themeColor="text1"/>
        </w:rPr>
        <w:t>pplicable charges</w:t>
      </w:r>
      <w:r w:rsidR="003D2818">
        <w:rPr>
          <w:rFonts w:cs="Arial"/>
          <w:color w:val="000000" w:themeColor="text1"/>
        </w:rPr>
        <w:t xml:space="preserve"> (section 36(2)).</w:t>
      </w:r>
    </w:p>
    <w:p w14:paraId="796B296F" w14:textId="77777777" w:rsidR="003D2818" w:rsidRDefault="003D2818" w:rsidP="008A7521">
      <w:pPr>
        <w:autoSpaceDE w:val="0"/>
        <w:autoSpaceDN w:val="0"/>
        <w:adjustRightInd w:val="0"/>
        <w:spacing w:after="0" w:line="240" w:lineRule="auto"/>
        <w:jc w:val="both"/>
        <w:rPr>
          <w:rFonts w:cs="Arial"/>
          <w:color w:val="000000" w:themeColor="text1"/>
        </w:rPr>
      </w:pPr>
    </w:p>
    <w:p w14:paraId="1F2185F5" w14:textId="77777777" w:rsidR="003D2818" w:rsidRDefault="00EF3177" w:rsidP="008A7521">
      <w:pPr>
        <w:autoSpaceDE w:val="0"/>
        <w:autoSpaceDN w:val="0"/>
        <w:adjustRightInd w:val="0"/>
        <w:spacing w:after="0" w:line="240" w:lineRule="auto"/>
        <w:jc w:val="both"/>
        <w:rPr>
          <w:rFonts w:cs="Arial"/>
          <w:color w:val="000000" w:themeColor="text1"/>
        </w:rPr>
      </w:pPr>
      <w:r>
        <w:rPr>
          <w:rFonts w:cs="Arial"/>
          <w:color w:val="000000" w:themeColor="text1"/>
        </w:rPr>
        <w:t>On receipt of a CEN the applicant is provided with the following options:</w:t>
      </w:r>
    </w:p>
    <w:p w14:paraId="641CBA94" w14:textId="77777777" w:rsidR="003D2818" w:rsidRDefault="003D2818" w:rsidP="008A7521">
      <w:pPr>
        <w:autoSpaceDE w:val="0"/>
        <w:autoSpaceDN w:val="0"/>
        <w:adjustRightInd w:val="0"/>
        <w:spacing w:after="0" w:line="240" w:lineRule="auto"/>
        <w:jc w:val="both"/>
        <w:rPr>
          <w:rFonts w:cs="Arial"/>
          <w:color w:val="000000" w:themeColor="text1"/>
        </w:rPr>
      </w:pPr>
    </w:p>
    <w:p w14:paraId="3D2EB0E8" w14:textId="77777777" w:rsidR="003D2818" w:rsidRPr="00B2202A" w:rsidRDefault="00EF3177" w:rsidP="003B3A33">
      <w:pPr>
        <w:pStyle w:val="ListParagraph"/>
        <w:numPr>
          <w:ilvl w:val="0"/>
          <w:numId w:val="25"/>
        </w:numPr>
        <w:autoSpaceDE w:val="0"/>
        <w:autoSpaceDN w:val="0"/>
        <w:adjustRightInd w:val="0"/>
        <w:spacing w:after="0" w:line="240" w:lineRule="auto"/>
        <w:jc w:val="both"/>
        <w:rPr>
          <w:rFonts w:ascii="Arial" w:hAnsi="Arial" w:cs="Arial"/>
          <w:color w:val="000000" w:themeColor="text1"/>
        </w:rPr>
      </w:pPr>
      <w:r w:rsidRPr="00B2202A">
        <w:rPr>
          <w:rFonts w:ascii="Arial" w:hAnsi="Arial" w:cs="Arial"/>
          <w:color w:val="000000" w:themeColor="text1"/>
        </w:rPr>
        <w:t>respond to the CEN within the prescribed period:</w:t>
      </w:r>
    </w:p>
    <w:p w14:paraId="434598C3" w14:textId="77777777" w:rsidR="003B3A33" w:rsidRPr="00B2202A" w:rsidRDefault="00EF3177" w:rsidP="003B3A33">
      <w:pPr>
        <w:pStyle w:val="ListParagraph"/>
        <w:numPr>
          <w:ilvl w:val="1"/>
          <w:numId w:val="25"/>
        </w:numPr>
        <w:autoSpaceDE w:val="0"/>
        <w:autoSpaceDN w:val="0"/>
        <w:adjustRightInd w:val="0"/>
        <w:spacing w:after="0" w:line="240" w:lineRule="auto"/>
        <w:jc w:val="both"/>
        <w:rPr>
          <w:rFonts w:ascii="Arial" w:hAnsi="Arial" w:cs="Arial"/>
          <w:color w:val="000000" w:themeColor="text1"/>
        </w:rPr>
      </w:pPr>
      <w:r w:rsidRPr="00B2202A">
        <w:rPr>
          <w:rFonts w:ascii="Arial" w:hAnsi="Arial" w:cs="Arial"/>
          <w:color w:val="000000" w:themeColor="text1"/>
        </w:rPr>
        <w:t>confirming the terms of the application and accepting the costs</w:t>
      </w:r>
    </w:p>
    <w:p w14:paraId="60023A91" w14:textId="77777777" w:rsidR="003B3A33" w:rsidRPr="00B2202A" w:rsidRDefault="00EF3177" w:rsidP="003B3A33">
      <w:pPr>
        <w:pStyle w:val="ListParagraph"/>
        <w:numPr>
          <w:ilvl w:val="1"/>
          <w:numId w:val="25"/>
        </w:numPr>
        <w:autoSpaceDE w:val="0"/>
        <w:autoSpaceDN w:val="0"/>
        <w:adjustRightInd w:val="0"/>
        <w:spacing w:after="0" w:line="240" w:lineRule="auto"/>
        <w:jc w:val="both"/>
        <w:rPr>
          <w:rFonts w:ascii="Arial" w:hAnsi="Arial" w:cs="Arial"/>
          <w:color w:val="000000" w:themeColor="text1"/>
        </w:rPr>
      </w:pPr>
      <w:r w:rsidRPr="00B2202A">
        <w:rPr>
          <w:rFonts w:ascii="Arial" w:hAnsi="Arial" w:cs="Arial"/>
          <w:color w:val="000000" w:themeColor="text1"/>
        </w:rPr>
        <w:t>narrowing the terms of the application to reduce costs</w:t>
      </w:r>
    </w:p>
    <w:p w14:paraId="508DC2B0" w14:textId="77777777" w:rsidR="00EF71E1" w:rsidRPr="00B2202A" w:rsidRDefault="00EF3177" w:rsidP="003B3A33">
      <w:pPr>
        <w:pStyle w:val="ListParagraph"/>
        <w:numPr>
          <w:ilvl w:val="1"/>
          <w:numId w:val="25"/>
        </w:numPr>
        <w:autoSpaceDE w:val="0"/>
        <w:autoSpaceDN w:val="0"/>
        <w:adjustRightInd w:val="0"/>
        <w:spacing w:after="0" w:line="240" w:lineRule="auto"/>
        <w:jc w:val="both"/>
        <w:rPr>
          <w:rFonts w:ascii="Arial" w:hAnsi="Arial" w:cs="Arial"/>
          <w:color w:val="000000" w:themeColor="text1"/>
        </w:rPr>
      </w:pPr>
      <w:r w:rsidRPr="00B2202A">
        <w:rPr>
          <w:rFonts w:ascii="Arial" w:hAnsi="Arial" w:cs="Arial"/>
          <w:color w:val="000000" w:themeColor="text1"/>
        </w:rPr>
        <w:t>withdrawing the application</w:t>
      </w:r>
    </w:p>
    <w:p w14:paraId="6972B6FF" w14:textId="77777777" w:rsidR="00EF71E1" w:rsidRPr="00B2202A" w:rsidRDefault="00EF3177" w:rsidP="003B3A33">
      <w:pPr>
        <w:pStyle w:val="ListParagraph"/>
        <w:numPr>
          <w:ilvl w:val="1"/>
          <w:numId w:val="25"/>
        </w:numPr>
        <w:autoSpaceDE w:val="0"/>
        <w:autoSpaceDN w:val="0"/>
        <w:adjustRightInd w:val="0"/>
        <w:spacing w:after="0" w:line="240" w:lineRule="auto"/>
        <w:jc w:val="both"/>
        <w:rPr>
          <w:rFonts w:ascii="Arial" w:hAnsi="Arial" w:cs="Arial"/>
          <w:color w:val="000000" w:themeColor="text1"/>
        </w:rPr>
      </w:pPr>
      <w:r w:rsidRPr="00B2202A">
        <w:rPr>
          <w:rFonts w:ascii="Arial" w:hAnsi="Arial" w:cs="Arial"/>
          <w:color w:val="000000" w:themeColor="text1"/>
        </w:rPr>
        <w:t>requesting a waiver of charges</w:t>
      </w:r>
    </w:p>
    <w:p w14:paraId="70E34567" w14:textId="77777777" w:rsidR="00EF71E1" w:rsidRPr="00B2202A" w:rsidRDefault="00EF3177" w:rsidP="00EF71E1">
      <w:pPr>
        <w:pStyle w:val="ListParagraph"/>
        <w:numPr>
          <w:ilvl w:val="0"/>
          <w:numId w:val="25"/>
        </w:numPr>
        <w:autoSpaceDE w:val="0"/>
        <w:autoSpaceDN w:val="0"/>
        <w:adjustRightInd w:val="0"/>
        <w:spacing w:after="0" w:line="240" w:lineRule="auto"/>
        <w:jc w:val="both"/>
        <w:rPr>
          <w:rFonts w:ascii="Arial" w:hAnsi="Arial" w:cs="Arial"/>
          <w:color w:val="000000" w:themeColor="text1"/>
        </w:rPr>
      </w:pPr>
      <w:r w:rsidRPr="00B2202A">
        <w:rPr>
          <w:rFonts w:ascii="Arial" w:hAnsi="Arial" w:cs="Arial"/>
          <w:color w:val="000000" w:themeColor="text1"/>
        </w:rPr>
        <w:t>not responding to the CEN.</w:t>
      </w:r>
    </w:p>
    <w:p w14:paraId="59EA686B" w14:textId="77777777" w:rsidR="00EF71E1" w:rsidRDefault="00EF71E1" w:rsidP="00EF71E1">
      <w:pPr>
        <w:autoSpaceDE w:val="0"/>
        <w:autoSpaceDN w:val="0"/>
        <w:adjustRightInd w:val="0"/>
        <w:spacing w:after="0" w:line="240" w:lineRule="auto"/>
        <w:jc w:val="both"/>
        <w:rPr>
          <w:rFonts w:cs="Arial"/>
          <w:color w:val="000000" w:themeColor="text1"/>
        </w:rPr>
      </w:pPr>
    </w:p>
    <w:p w14:paraId="10B4AF36" w14:textId="77777777" w:rsidR="00EF71E1" w:rsidRDefault="00EF3177" w:rsidP="00EF71E1">
      <w:pPr>
        <w:autoSpaceDE w:val="0"/>
        <w:autoSpaceDN w:val="0"/>
        <w:adjustRightInd w:val="0"/>
        <w:spacing w:after="0" w:line="240" w:lineRule="auto"/>
        <w:jc w:val="both"/>
        <w:rPr>
          <w:rFonts w:cs="Arial"/>
          <w:color w:val="000000" w:themeColor="text1"/>
        </w:rPr>
      </w:pPr>
      <w:r>
        <w:rPr>
          <w:rFonts w:cs="Arial"/>
          <w:color w:val="000000" w:themeColor="text1"/>
        </w:rPr>
        <w:t xml:space="preserve">There is no provision for the applicant to </w:t>
      </w:r>
      <w:r w:rsidR="00903AC0">
        <w:rPr>
          <w:rFonts w:cs="Arial"/>
          <w:color w:val="000000" w:themeColor="text1"/>
        </w:rPr>
        <w:t>e</w:t>
      </w:r>
      <w:r w:rsidR="00DD6859">
        <w:rPr>
          <w:rFonts w:cs="Arial"/>
          <w:color w:val="000000" w:themeColor="text1"/>
        </w:rPr>
        <w:t xml:space="preserve">xpand or alter </w:t>
      </w:r>
      <w:r>
        <w:rPr>
          <w:rFonts w:cs="Arial"/>
          <w:color w:val="000000" w:themeColor="text1"/>
        </w:rPr>
        <w:t xml:space="preserve">the terms of their application </w:t>
      </w:r>
      <w:r w:rsidR="00DD6859">
        <w:rPr>
          <w:rFonts w:cs="Arial"/>
          <w:color w:val="000000" w:themeColor="text1"/>
        </w:rPr>
        <w:t xml:space="preserve">for new documents </w:t>
      </w:r>
      <w:r>
        <w:rPr>
          <w:rFonts w:cs="Arial"/>
          <w:color w:val="000000" w:themeColor="text1"/>
        </w:rPr>
        <w:t>during the CEN process.</w:t>
      </w:r>
    </w:p>
    <w:p w14:paraId="7EB25207" w14:textId="77777777" w:rsidR="00D015F1" w:rsidRDefault="00D015F1" w:rsidP="00EF71E1">
      <w:pPr>
        <w:autoSpaceDE w:val="0"/>
        <w:autoSpaceDN w:val="0"/>
        <w:adjustRightInd w:val="0"/>
        <w:spacing w:after="0" w:line="240" w:lineRule="auto"/>
        <w:jc w:val="both"/>
        <w:rPr>
          <w:rFonts w:cs="Arial"/>
          <w:color w:val="000000" w:themeColor="text1"/>
        </w:rPr>
      </w:pPr>
    </w:p>
    <w:p w14:paraId="4253B214" w14:textId="4EA656D9" w:rsidR="00A95172" w:rsidRDefault="00A95172" w:rsidP="00EF71E1">
      <w:pPr>
        <w:autoSpaceDE w:val="0"/>
        <w:autoSpaceDN w:val="0"/>
        <w:adjustRightInd w:val="0"/>
        <w:spacing w:after="0" w:line="240" w:lineRule="auto"/>
        <w:jc w:val="both"/>
        <w:rPr>
          <w:rFonts w:cs="Arial"/>
          <w:color w:val="000000" w:themeColor="text1"/>
        </w:rPr>
      </w:pPr>
      <w:r>
        <w:rPr>
          <w:rFonts w:cs="Arial"/>
          <w:color w:val="000000" w:themeColor="text1"/>
        </w:rPr>
        <w:t xml:space="preserve">Applicants </w:t>
      </w:r>
      <w:r w:rsidR="00B276D7">
        <w:rPr>
          <w:rFonts w:cs="Arial"/>
          <w:color w:val="000000" w:themeColor="text1"/>
        </w:rPr>
        <w:t xml:space="preserve">have 20 business days to respond to the CEN </w:t>
      </w:r>
      <w:r w:rsidR="00EC515E">
        <w:rPr>
          <w:rFonts w:cs="Arial"/>
          <w:color w:val="000000" w:themeColor="text1"/>
        </w:rPr>
        <w:t>or any longer period agreed between QCS and the applicant.</w:t>
      </w:r>
    </w:p>
    <w:p w14:paraId="71A9E1C1" w14:textId="77777777" w:rsidR="00EC515E" w:rsidRDefault="00EC515E" w:rsidP="00EF71E1">
      <w:pPr>
        <w:autoSpaceDE w:val="0"/>
        <w:autoSpaceDN w:val="0"/>
        <w:adjustRightInd w:val="0"/>
        <w:spacing w:after="0" w:line="240" w:lineRule="auto"/>
        <w:jc w:val="both"/>
        <w:rPr>
          <w:rFonts w:cs="Arial"/>
          <w:color w:val="000000" w:themeColor="text1"/>
        </w:rPr>
      </w:pPr>
    </w:p>
    <w:p w14:paraId="1A01C537" w14:textId="268E3869" w:rsidR="00D015F1" w:rsidRDefault="00EC515E" w:rsidP="00EF71E1">
      <w:pPr>
        <w:autoSpaceDE w:val="0"/>
        <w:autoSpaceDN w:val="0"/>
        <w:adjustRightInd w:val="0"/>
        <w:spacing w:after="0" w:line="240" w:lineRule="auto"/>
        <w:jc w:val="both"/>
        <w:rPr>
          <w:rFonts w:cs="Arial"/>
          <w:color w:val="000000" w:themeColor="text1"/>
        </w:rPr>
      </w:pPr>
      <w:r>
        <w:rPr>
          <w:rFonts w:cs="Arial"/>
          <w:color w:val="000000" w:themeColor="text1"/>
        </w:rPr>
        <w:t>I</w:t>
      </w:r>
      <w:r w:rsidR="00EC18DD">
        <w:rPr>
          <w:rFonts w:cs="Arial"/>
          <w:color w:val="000000" w:themeColor="text1"/>
        </w:rPr>
        <w:t>f the applicant does not confirm, narrow or withdraw their application within the prescribed period</w:t>
      </w:r>
      <w:r w:rsidR="00D83423">
        <w:rPr>
          <w:rFonts w:cs="Arial"/>
          <w:color w:val="000000" w:themeColor="text1"/>
        </w:rPr>
        <w:t xml:space="preserve">, </w:t>
      </w:r>
      <w:r w:rsidR="00EC4DD3">
        <w:rPr>
          <w:rFonts w:cs="Arial"/>
          <w:color w:val="000000" w:themeColor="text1"/>
        </w:rPr>
        <w:t xml:space="preserve">it is taken </w:t>
      </w:r>
      <w:r w:rsidR="00D83423">
        <w:rPr>
          <w:rFonts w:cs="Arial"/>
          <w:color w:val="000000" w:themeColor="text1"/>
        </w:rPr>
        <w:t xml:space="preserve">the applicant </w:t>
      </w:r>
      <w:r w:rsidR="00EC4DD3">
        <w:rPr>
          <w:rFonts w:cs="Arial"/>
          <w:color w:val="000000" w:themeColor="text1"/>
        </w:rPr>
        <w:t xml:space="preserve">has </w:t>
      </w:r>
      <w:r w:rsidR="00D83423">
        <w:rPr>
          <w:rFonts w:cs="Arial"/>
          <w:color w:val="000000" w:themeColor="text1"/>
        </w:rPr>
        <w:t>withdrawn their application at the end of the</w:t>
      </w:r>
      <w:r w:rsidR="00EC4DD3">
        <w:rPr>
          <w:rFonts w:cs="Arial"/>
          <w:color w:val="000000" w:themeColor="text1"/>
        </w:rPr>
        <w:t xml:space="preserve"> </w:t>
      </w:r>
      <w:r w:rsidR="00D83423">
        <w:rPr>
          <w:rFonts w:cs="Arial"/>
          <w:color w:val="000000" w:themeColor="text1"/>
        </w:rPr>
        <w:t>prescribed period.</w:t>
      </w:r>
    </w:p>
    <w:p w14:paraId="50F78D65" w14:textId="77777777" w:rsidR="00D83423" w:rsidRDefault="00D83423" w:rsidP="00EF71E1">
      <w:pPr>
        <w:autoSpaceDE w:val="0"/>
        <w:autoSpaceDN w:val="0"/>
        <w:adjustRightInd w:val="0"/>
        <w:spacing w:after="0" w:line="240" w:lineRule="auto"/>
        <w:jc w:val="both"/>
        <w:rPr>
          <w:rFonts w:cs="Arial"/>
          <w:color w:val="000000" w:themeColor="text1"/>
        </w:rPr>
      </w:pPr>
    </w:p>
    <w:p w14:paraId="43F8414B" w14:textId="77777777" w:rsidR="00323035" w:rsidRPr="00B2202A" w:rsidRDefault="00EF3177" w:rsidP="00EF71E1">
      <w:pPr>
        <w:autoSpaceDE w:val="0"/>
        <w:autoSpaceDN w:val="0"/>
        <w:adjustRightInd w:val="0"/>
        <w:spacing w:after="0" w:line="240" w:lineRule="auto"/>
        <w:jc w:val="both"/>
        <w:rPr>
          <w:rFonts w:cs="Arial"/>
          <w:b/>
          <w:bCs/>
          <w:color w:val="000000" w:themeColor="text1"/>
        </w:rPr>
      </w:pPr>
      <w:r w:rsidRPr="00B2202A">
        <w:rPr>
          <w:rFonts w:cs="Arial"/>
          <w:b/>
          <w:bCs/>
          <w:color w:val="000000" w:themeColor="text1"/>
        </w:rPr>
        <w:t>Confirm the terms of the application:</w:t>
      </w:r>
    </w:p>
    <w:p w14:paraId="25EDBFC7" w14:textId="77777777" w:rsidR="00323035" w:rsidRDefault="00323035" w:rsidP="00EF71E1">
      <w:pPr>
        <w:autoSpaceDE w:val="0"/>
        <w:autoSpaceDN w:val="0"/>
        <w:adjustRightInd w:val="0"/>
        <w:spacing w:after="0" w:line="240" w:lineRule="auto"/>
        <w:jc w:val="both"/>
        <w:rPr>
          <w:rFonts w:cs="Arial"/>
          <w:color w:val="000000" w:themeColor="text1"/>
        </w:rPr>
      </w:pPr>
    </w:p>
    <w:p w14:paraId="2CE2ED7E" w14:textId="77777777" w:rsidR="00323035" w:rsidRDefault="00EF3177" w:rsidP="00EF71E1">
      <w:pPr>
        <w:autoSpaceDE w:val="0"/>
        <w:autoSpaceDN w:val="0"/>
        <w:adjustRightInd w:val="0"/>
        <w:spacing w:after="0" w:line="240" w:lineRule="auto"/>
        <w:jc w:val="both"/>
        <w:rPr>
          <w:rFonts w:cs="Arial"/>
          <w:color w:val="000000" w:themeColor="text1"/>
        </w:rPr>
      </w:pPr>
      <w:r>
        <w:rPr>
          <w:rFonts w:cs="Arial"/>
          <w:color w:val="000000" w:themeColor="text1"/>
        </w:rPr>
        <w:t xml:space="preserve">If the applicant responds within the prescribed period </w:t>
      </w:r>
      <w:r w:rsidR="007666B4">
        <w:rPr>
          <w:rFonts w:cs="Arial"/>
          <w:color w:val="000000" w:themeColor="text1"/>
        </w:rPr>
        <w:t>and confirms the terms of the application, the application will continue to be processed.</w:t>
      </w:r>
    </w:p>
    <w:p w14:paraId="18BDB718" w14:textId="77777777" w:rsidR="007666B4" w:rsidRDefault="007666B4" w:rsidP="00EF71E1">
      <w:pPr>
        <w:autoSpaceDE w:val="0"/>
        <w:autoSpaceDN w:val="0"/>
        <w:adjustRightInd w:val="0"/>
        <w:spacing w:after="0" w:line="240" w:lineRule="auto"/>
        <w:jc w:val="both"/>
        <w:rPr>
          <w:rFonts w:cs="Arial"/>
          <w:color w:val="000000" w:themeColor="text1"/>
        </w:rPr>
      </w:pPr>
    </w:p>
    <w:p w14:paraId="4125CFA9" w14:textId="77777777" w:rsidR="007666B4" w:rsidRPr="00B2202A" w:rsidRDefault="00EF3177" w:rsidP="00EF71E1">
      <w:pPr>
        <w:autoSpaceDE w:val="0"/>
        <w:autoSpaceDN w:val="0"/>
        <w:adjustRightInd w:val="0"/>
        <w:spacing w:after="0" w:line="240" w:lineRule="auto"/>
        <w:jc w:val="both"/>
        <w:rPr>
          <w:rFonts w:cs="Arial"/>
          <w:b/>
          <w:bCs/>
          <w:color w:val="000000" w:themeColor="text1"/>
        </w:rPr>
      </w:pPr>
      <w:r w:rsidRPr="00B2202A">
        <w:rPr>
          <w:rFonts w:cs="Arial"/>
          <w:b/>
          <w:bCs/>
          <w:color w:val="000000" w:themeColor="text1"/>
        </w:rPr>
        <w:t>Narrow the terms of the application:</w:t>
      </w:r>
    </w:p>
    <w:p w14:paraId="629C6C38" w14:textId="77777777" w:rsidR="007666B4" w:rsidRDefault="007666B4" w:rsidP="00EF71E1">
      <w:pPr>
        <w:autoSpaceDE w:val="0"/>
        <w:autoSpaceDN w:val="0"/>
        <w:adjustRightInd w:val="0"/>
        <w:spacing w:after="0" w:line="240" w:lineRule="auto"/>
        <w:jc w:val="both"/>
        <w:rPr>
          <w:rFonts w:cs="Arial"/>
          <w:color w:val="000000" w:themeColor="text1"/>
        </w:rPr>
      </w:pPr>
    </w:p>
    <w:p w14:paraId="25F09AC7" w14:textId="20629350" w:rsidR="009D4F32" w:rsidRDefault="00EF3177" w:rsidP="00EF71E1">
      <w:pPr>
        <w:autoSpaceDE w:val="0"/>
        <w:autoSpaceDN w:val="0"/>
        <w:adjustRightInd w:val="0"/>
        <w:spacing w:after="0" w:line="240" w:lineRule="auto"/>
        <w:jc w:val="both"/>
        <w:rPr>
          <w:rFonts w:cs="Arial"/>
          <w:color w:val="000000" w:themeColor="text1"/>
        </w:rPr>
      </w:pPr>
      <w:r>
        <w:rPr>
          <w:rFonts w:cs="Arial"/>
          <w:color w:val="000000" w:themeColor="text1"/>
        </w:rPr>
        <w:t xml:space="preserve">If the applicant responds within the prescribed period and narrows the terms of the application, </w:t>
      </w:r>
      <w:r w:rsidR="0093464D">
        <w:rPr>
          <w:rFonts w:cs="Arial"/>
          <w:color w:val="000000" w:themeColor="text1"/>
        </w:rPr>
        <w:t>QCS</w:t>
      </w:r>
      <w:r>
        <w:rPr>
          <w:rFonts w:cs="Arial"/>
          <w:color w:val="000000" w:themeColor="text1"/>
        </w:rPr>
        <w:t xml:space="preserve"> must, before the end of the processing period, </w:t>
      </w:r>
      <w:r w:rsidR="00156660">
        <w:rPr>
          <w:rFonts w:cs="Arial"/>
          <w:color w:val="000000" w:themeColor="text1"/>
        </w:rPr>
        <w:t xml:space="preserve">provide </w:t>
      </w:r>
      <w:r>
        <w:rPr>
          <w:rFonts w:cs="Arial"/>
          <w:color w:val="000000" w:themeColor="text1"/>
        </w:rPr>
        <w:t xml:space="preserve">the applicant </w:t>
      </w:r>
      <w:r w:rsidR="00156660">
        <w:rPr>
          <w:rFonts w:cs="Arial"/>
          <w:color w:val="000000" w:themeColor="text1"/>
        </w:rPr>
        <w:t xml:space="preserve">with a second </w:t>
      </w:r>
      <w:r>
        <w:rPr>
          <w:rFonts w:cs="Arial"/>
          <w:color w:val="000000" w:themeColor="text1"/>
        </w:rPr>
        <w:t>CEN</w:t>
      </w:r>
      <w:r w:rsidR="000723F5">
        <w:rPr>
          <w:rFonts w:cs="Arial"/>
          <w:color w:val="000000" w:themeColor="text1"/>
        </w:rPr>
        <w:t>.  Where a second CEN is</w:t>
      </w:r>
      <w:r w:rsidR="005C095C">
        <w:rPr>
          <w:rFonts w:cs="Arial"/>
          <w:color w:val="000000" w:themeColor="text1"/>
        </w:rPr>
        <w:t xml:space="preserve"> provided</w:t>
      </w:r>
      <w:r w:rsidR="000723F5">
        <w:rPr>
          <w:rFonts w:cs="Arial"/>
          <w:color w:val="000000" w:themeColor="text1"/>
        </w:rPr>
        <w:t>, the applicant is permitted a further opportunity to consult</w:t>
      </w:r>
      <w:r w:rsidR="005C095C">
        <w:rPr>
          <w:rFonts w:cs="Arial"/>
          <w:color w:val="000000" w:themeColor="text1"/>
        </w:rPr>
        <w:t xml:space="preserve"> with QCS</w:t>
      </w:r>
      <w:r w:rsidR="0044731F">
        <w:rPr>
          <w:rFonts w:cs="Arial"/>
          <w:color w:val="000000" w:themeColor="text1"/>
        </w:rPr>
        <w:t xml:space="preserve">.  </w:t>
      </w:r>
      <w:r w:rsidR="00156660">
        <w:rPr>
          <w:rFonts w:cs="Arial"/>
          <w:color w:val="000000" w:themeColor="text1"/>
        </w:rPr>
        <w:t>T</w:t>
      </w:r>
      <w:r w:rsidR="0044731F">
        <w:rPr>
          <w:rFonts w:cs="Arial"/>
          <w:color w:val="000000" w:themeColor="text1"/>
        </w:rPr>
        <w:t xml:space="preserve">he RTI Act </w:t>
      </w:r>
      <w:r>
        <w:rPr>
          <w:rFonts w:cs="Arial"/>
          <w:color w:val="000000" w:themeColor="text1"/>
        </w:rPr>
        <w:t>provides only two CEN’s may be</w:t>
      </w:r>
      <w:r w:rsidR="005C095C">
        <w:rPr>
          <w:rFonts w:cs="Arial"/>
          <w:color w:val="000000" w:themeColor="text1"/>
        </w:rPr>
        <w:t xml:space="preserve"> provided to an applicant in one application</w:t>
      </w:r>
      <w:r>
        <w:rPr>
          <w:rFonts w:cs="Arial"/>
          <w:color w:val="000000" w:themeColor="text1"/>
        </w:rPr>
        <w:t>.</w:t>
      </w:r>
    </w:p>
    <w:p w14:paraId="1A6E967E" w14:textId="77777777" w:rsidR="0018080F" w:rsidRDefault="0018080F" w:rsidP="00EF71E1">
      <w:pPr>
        <w:autoSpaceDE w:val="0"/>
        <w:autoSpaceDN w:val="0"/>
        <w:adjustRightInd w:val="0"/>
        <w:spacing w:after="0" w:line="240" w:lineRule="auto"/>
        <w:jc w:val="both"/>
        <w:rPr>
          <w:rFonts w:cs="Arial"/>
          <w:color w:val="000000" w:themeColor="text1"/>
        </w:rPr>
      </w:pPr>
    </w:p>
    <w:p w14:paraId="248571BF" w14:textId="77777777" w:rsidR="00CD7CB2" w:rsidRDefault="00CD7CB2" w:rsidP="00EF71E1">
      <w:pPr>
        <w:autoSpaceDE w:val="0"/>
        <w:autoSpaceDN w:val="0"/>
        <w:adjustRightInd w:val="0"/>
        <w:spacing w:after="0" w:line="240" w:lineRule="auto"/>
        <w:jc w:val="both"/>
        <w:rPr>
          <w:rFonts w:cs="Arial"/>
          <w:b/>
          <w:bCs/>
          <w:color w:val="000000" w:themeColor="text1"/>
        </w:rPr>
      </w:pPr>
    </w:p>
    <w:p w14:paraId="1E60F280" w14:textId="77777777" w:rsidR="00CD7CB2" w:rsidRDefault="00CD7CB2" w:rsidP="00EF71E1">
      <w:pPr>
        <w:autoSpaceDE w:val="0"/>
        <w:autoSpaceDN w:val="0"/>
        <w:adjustRightInd w:val="0"/>
        <w:spacing w:after="0" w:line="240" w:lineRule="auto"/>
        <w:jc w:val="both"/>
        <w:rPr>
          <w:rFonts w:cs="Arial"/>
          <w:b/>
          <w:bCs/>
          <w:color w:val="000000" w:themeColor="text1"/>
        </w:rPr>
      </w:pPr>
    </w:p>
    <w:p w14:paraId="2C1A65D0" w14:textId="77777777" w:rsidR="00CD7CB2" w:rsidRDefault="00CD7CB2" w:rsidP="00EF71E1">
      <w:pPr>
        <w:autoSpaceDE w:val="0"/>
        <w:autoSpaceDN w:val="0"/>
        <w:adjustRightInd w:val="0"/>
        <w:spacing w:after="0" w:line="240" w:lineRule="auto"/>
        <w:jc w:val="both"/>
        <w:rPr>
          <w:rFonts w:cs="Arial"/>
          <w:b/>
          <w:bCs/>
          <w:color w:val="000000" w:themeColor="text1"/>
        </w:rPr>
      </w:pPr>
    </w:p>
    <w:p w14:paraId="1F901D38" w14:textId="0843CCF4" w:rsidR="0018080F" w:rsidRPr="00B2202A" w:rsidRDefault="00EF3177" w:rsidP="00EF71E1">
      <w:pPr>
        <w:autoSpaceDE w:val="0"/>
        <w:autoSpaceDN w:val="0"/>
        <w:adjustRightInd w:val="0"/>
        <w:spacing w:after="0" w:line="240" w:lineRule="auto"/>
        <w:jc w:val="both"/>
        <w:rPr>
          <w:rFonts w:cs="Arial"/>
          <w:b/>
          <w:bCs/>
          <w:color w:val="000000" w:themeColor="text1"/>
        </w:rPr>
      </w:pPr>
      <w:r w:rsidRPr="00B2202A">
        <w:rPr>
          <w:rFonts w:cs="Arial"/>
          <w:b/>
          <w:bCs/>
          <w:color w:val="000000" w:themeColor="text1"/>
        </w:rPr>
        <w:t>Waiver</w:t>
      </w:r>
      <w:r w:rsidR="001C5018">
        <w:rPr>
          <w:rFonts w:cs="Arial"/>
          <w:b/>
          <w:bCs/>
          <w:color w:val="000000" w:themeColor="text1"/>
        </w:rPr>
        <w:t xml:space="preserve"> of processing and access charges</w:t>
      </w:r>
      <w:r w:rsidRPr="00B2202A">
        <w:rPr>
          <w:rFonts w:cs="Arial"/>
          <w:b/>
          <w:bCs/>
          <w:color w:val="000000" w:themeColor="text1"/>
        </w:rPr>
        <w:t>:</w:t>
      </w:r>
    </w:p>
    <w:p w14:paraId="76BD9EB8" w14:textId="77777777" w:rsidR="0018080F" w:rsidRDefault="0018080F" w:rsidP="00EF71E1">
      <w:pPr>
        <w:autoSpaceDE w:val="0"/>
        <w:autoSpaceDN w:val="0"/>
        <w:adjustRightInd w:val="0"/>
        <w:spacing w:after="0" w:line="240" w:lineRule="auto"/>
        <w:jc w:val="both"/>
        <w:rPr>
          <w:rFonts w:cs="Arial"/>
          <w:color w:val="000000" w:themeColor="text1"/>
        </w:rPr>
      </w:pPr>
    </w:p>
    <w:p w14:paraId="6C2A4686" w14:textId="71E2080C" w:rsidR="00F652AA" w:rsidRPr="007F3663" w:rsidRDefault="00EF3177" w:rsidP="00F652AA">
      <w:pPr>
        <w:autoSpaceDE w:val="0"/>
        <w:autoSpaceDN w:val="0"/>
        <w:adjustRightInd w:val="0"/>
        <w:spacing w:after="0" w:line="240" w:lineRule="auto"/>
        <w:jc w:val="both"/>
        <w:rPr>
          <w:rFonts w:cs="Arial"/>
          <w:color w:val="000000" w:themeColor="text1"/>
        </w:rPr>
      </w:pPr>
      <w:r>
        <w:rPr>
          <w:rFonts w:cs="Arial"/>
          <w:color w:val="000000" w:themeColor="text1"/>
        </w:rPr>
        <w:t>The processing and access charges may be waived where the applicant is in financial hardship and the requirements of the RTI Act have been met.</w:t>
      </w:r>
      <w:r w:rsidR="00F652AA">
        <w:rPr>
          <w:rFonts w:cs="Arial"/>
          <w:color w:val="000000" w:themeColor="text1"/>
        </w:rPr>
        <w:t xml:space="preserve">  </w:t>
      </w:r>
      <w:r w:rsidR="00010901">
        <w:rPr>
          <w:rFonts w:cs="Arial"/>
          <w:color w:val="000000" w:themeColor="text1"/>
        </w:rPr>
        <w:t xml:space="preserve">The </w:t>
      </w:r>
      <w:r w:rsidR="00F652AA" w:rsidRPr="007F3663">
        <w:rPr>
          <w:rFonts w:cs="Arial"/>
          <w:color w:val="000000" w:themeColor="text1"/>
        </w:rPr>
        <w:t>applicant</w:t>
      </w:r>
      <w:r w:rsidR="00F652AA">
        <w:rPr>
          <w:rFonts w:cs="Arial"/>
          <w:color w:val="000000" w:themeColor="text1"/>
        </w:rPr>
        <w:t xml:space="preserve"> </w:t>
      </w:r>
      <w:r w:rsidR="00010901">
        <w:rPr>
          <w:rFonts w:cs="Arial"/>
          <w:color w:val="000000" w:themeColor="text1"/>
        </w:rPr>
        <w:t xml:space="preserve">must </w:t>
      </w:r>
      <w:r w:rsidR="00F652AA" w:rsidRPr="007F3663">
        <w:rPr>
          <w:rFonts w:cs="Arial"/>
          <w:color w:val="000000" w:themeColor="text1"/>
        </w:rPr>
        <w:t xml:space="preserve">provide a copy of their </w:t>
      </w:r>
      <w:r w:rsidR="00010901">
        <w:rPr>
          <w:rFonts w:cs="Arial"/>
          <w:color w:val="000000" w:themeColor="text1"/>
        </w:rPr>
        <w:t xml:space="preserve">current </w:t>
      </w:r>
      <w:r w:rsidR="00F652AA" w:rsidRPr="007F3663">
        <w:rPr>
          <w:rFonts w:cs="Arial"/>
          <w:color w:val="000000" w:themeColor="text1"/>
        </w:rPr>
        <w:t>concession card</w:t>
      </w:r>
      <w:r w:rsidR="00010901">
        <w:rPr>
          <w:rFonts w:cs="Arial"/>
          <w:color w:val="000000" w:themeColor="text1"/>
        </w:rPr>
        <w:t xml:space="preserve">, being </w:t>
      </w:r>
      <w:bookmarkStart w:id="20" w:name="_ftnref1"/>
      <w:bookmarkEnd w:id="20"/>
      <w:r w:rsidR="00F652AA" w:rsidRPr="007F3663">
        <w:rPr>
          <w:rFonts w:cs="Arial"/>
          <w:color w:val="000000" w:themeColor="text1"/>
        </w:rPr>
        <w:t>one of the following:</w:t>
      </w:r>
    </w:p>
    <w:p w14:paraId="2CE07E3D" w14:textId="4A5E7500" w:rsidR="00F652AA" w:rsidRPr="007F3663" w:rsidRDefault="004D1C35" w:rsidP="00F652AA">
      <w:pPr>
        <w:numPr>
          <w:ilvl w:val="0"/>
          <w:numId w:val="28"/>
        </w:numPr>
        <w:autoSpaceDE w:val="0"/>
        <w:autoSpaceDN w:val="0"/>
        <w:adjustRightInd w:val="0"/>
        <w:spacing w:after="0" w:line="240" w:lineRule="auto"/>
        <w:jc w:val="both"/>
        <w:rPr>
          <w:rFonts w:cs="Arial"/>
          <w:color w:val="000000" w:themeColor="text1"/>
        </w:rPr>
      </w:pPr>
      <w:r>
        <w:rPr>
          <w:rFonts w:cs="Arial"/>
          <w:color w:val="000000" w:themeColor="text1"/>
        </w:rPr>
        <w:t>C</w:t>
      </w:r>
      <w:r w:rsidRPr="007F3663">
        <w:rPr>
          <w:rFonts w:cs="Arial"/>
          <w:color w:val="000000" w:themeColor="text1"/>
        </w:rPr>
        <w:t>entrelink</w:t>
      </w:r>
      <w:r w:rsidR="00F652AA" w:rsidRPr="007F3663">
        <w:rPr>
          <w:rFonts w:cs="Arial"/>
          <w:color w:val="000000" w:themeColor="text1"/>
        </w:rPr>
        <w:t xml:space="preserve"> Pensioner Concession Card</w:t>
      </w:r>
    </w:p>
    <w:p w14:paraId="3B57B1DE" w14:textId="695ECB74" w:rsidR="00F652AA" w:rsidRPr="007F3663" w:rsidRDefault="004D1C35" w:rsidP="00F652AA">
      <w:pPr>
        <w:numPr>
          <w:ilvl w:val="0"/>
          <w:numId w:val="28"/>
        </w:numPr>
        <w:autoSpaceDE w:val="0"/>
        <w:autoSpaceDN w:val="0"/>
        <w:adjustRightInd w:val="0"/>
        <w:spacing w:after="0" w:line="240" w:lineRule="auto"/>
        <w:jc w:val="both"/>
        <w:rPr>
          <w:rFonts w:cs="Arial"/>
          <w:color w:val="000000" w:themeColor="text1"/>
        </w:rPr>
      </w:pPr>
      <w:r>
        <w:rPr>
          <w:rFonts w:cs="Arial"/>
          <w:color w:val="000000" w:themeColor="text1"/>
        </w:rPr>
        <w:t>V</w:t>
      </w:r>
      <w:r w:rsidR="00F652AA" w:rsidRPr="007F3663">
        <w:rPr>
          <w:rFonts w:cs="Arial"/>
          <w:color w:val="000000" w:themeColor="text1"/>
        </w:rPr>
        <w:t>eterans’ Affairs Pensioner Concession Card</w:t>
      </w:r>
    </w:p>
    <w:p w14:paraId="2E4F64F8" w14:textId="77777777" w:rsidR="00F652AA" w:rsidRPr="007F3663" w:rsidRDefault="00F652AA" w:rsidP="00F652AA">
      <w:pPr>
        <w:numPr>
          <w:ilvl w:val="0"/>
          <w:numId w:val="28"/>
        </w:numPr>
        <w:autoSpaceDE w:val="0"/>
        <w:autoSpaceDN w:val="0"/>
        <w:adjustRightInd w:val="0"/>
        <w:spacing w:after="0" w:line="240" w:lineRule="auto"/>
        <w:jc w:val="both"/>
        <w:rPr>
          <w:rFonts w:cs="Arial"/>
          <w:color w:val="000000" w:themeColor="text1"/>
        </w:rPr>
      </w:pPr>
      <w:r w:rsidRPr="007F3663">
        <w:rPr>
          <w:rFonts w:cs="Arial"/>
          <w:color w:val="000000" w:themeColor="text1"/>
        </w:rPr>
        <w:t>Centrelink Health Care Card.</w:t>
      </w:r>
    </w:p>
    <w:p w14:paraId="70363F60" w14:textId="77777777" w:rsidR="00F652AA" w:rsidRDefault="00F652AA" w:rsidP="00EF71E1">
      <w:pPr>
        <w:autoSpaceDE w:val="0"/>
        <w:autoSpaceDN w:val="0"/>
        <w:adjustRightInd w:val="0"/>
        <w:spacing w:after="0" w:line="240" w:lineRule="auto"/>
        <w:jc w:val="both"/>
        <w:rPr>
          <w:rFonts w:cs="Arial"/>
          <w:color w:val="000000" w:themeColor="text1"/>
        </w:rPr>
      </w:pPr>
    </w:p>
    <w:p w14:paraId="564869C4" w14:textId="28CEBD58" w:rsidR="007F3663" w:rsidRDefault="0063597E" w:rsidP="007F3663">
      <w:pPr>
        <w:autoSpaceDE w:val="0"/>
        <w:autoSpaceDN w:val="0"/>
        <w:adjustRightInd w:val="0"/>
        <w:spacing w:after="0" w:line="240" w:lineRule="auto"/>
        <w:jc w:val="both"/>
        <w:rPr>
          <w:rFonts w:cs="Arial"/>
          <w:color w:val="000000" w:themeColor="text1"/>
        </w:rPr>
      </w:pPr>
      <w:r>
        <w:rPr>
          <w:rFonts w:cs="Arial"/>
          <w:color w:val="000000" w:themeColor="text1"/>
        </w:rPr>
        <w:t xml:space="preserve">Section 67 of the RTI Act enables </w:t>
      </w:r>
      <w:r w:rsidR="00EF3177">
        <w:rPr>
          <w:rFonts w:cs="Arial"/>
          <w:color w:val="000000" w:themeColor="text1"/>
        </w:rPr>
        <w:t>a</w:t>
      </w:r>
      <w:r w:rsidR="00EF3177" w:rsidRPr="007F3663">
        <w:rPr>
          <w:rFonts w:cs="Arial"/>
          <w:color w:val="000000" w:themeColor="text1"/>
        </w:rPr>
        <w:t xml:space="preserve"> non-profit organisation</w:t>
      </w:r>
      <w:r w:rsidR="00EF3177">
        <w:rPr>
          <w:rFonts w:cs="Arial"/>
          <w:color w:val="000000" w:themeColor="text1"/>
        </w:rPr>
        <w:t xml:space="preserve"> </w:t>
      </w:r>
      <w:r>
        <w:rPr>
          <w:rFonts w:cs="Arial"/>
          <w:color w:val="000000" w:themeColor="text1"/>
        </w:rPr>
        <w:t xml:space="preserve">to </w:t>
      </w:r>
      <w:r w:rsidR="00EF3177">
        <w:rPr>
          <w:rFonts w:cs="Arial"/>
          <w:color w:val="000000" w:themeColor="text1"/>
        </w:rPr>
        <w:t xml:space="preserve">apply </w:t>
      </w:r>
      <w:r>
        <w:rPr>
          <w:rFonts w:cs="Arial"/>
          <w:color w:val="000000" w:themeColor="text1"/>
        </w:rPr>
        <w:t xml:space="preserve">to the Information Commissioner </w:t>
      </w:r>
      <w:r w:rsidR="00EF3177">
        <w:rPr>
          <w:rFonts w:cs="Arial"/>
          <w:color w:val="000000" w:themeColor="text1"/>
        </w:rPr>
        <w:t xml:space="preserve">for </w:t>
      </w:r>
      <w:r w:rsidR="00EF3177" w:rsidRPr="007F3663">
        <w:rPr>
          <w:rFonts w:cs="Arial"/>
          <w:color w:val="000000" w:themeColor="text1"/>
        </w:rPr>
        <w:t>financial hardship.</w:t>
      </w:r>
    </w:p>
    <w:p w14:paraId="32CD87C1"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11DDBD66"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11003A">
        <w:rPr>
          <w:rFonts w:cs="Arial"/>
          <w:color w:val="000000" w:themeColor="text1"/>
        </w:rPr>
        <w:t>Refer to the Information Commissioner’s guidelines regarding the CEN process (</w:t>
      </w:r>
      <w:hyperlink r:id="rId13" w:history="1">
        <w:r w:rsidRPr="0011003A">
          <w:rPr>
            <w:rStyle w:val="Hyperlink"/>
          </w:rPr>
          <w:t>Fees and charges | Office of the Information Commissioner Queensland (oic.qld.gov.au)</w:t>
        </w:r>
      </w:hyperlink>
    </w:p>
    <w:p w14:paraId="02B7B412"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5C83CAFD" w14:textId="77777777" w:rsidR="0062009F" w:rsidRPr="005A68F9" w:rsidRDefault="00EF3177" w:rsidP="00D52D56">
      <w:pPr>
        <w:pStyle w:val="Heading1"/>
        <w:spacing w:before="0" w:line="240" w:lineRule="auto"/>
      </w:pPr>
      <w:bookmarkStart w:id="21" w:name="_Toc200107123"/>
      <w:r>
        <w:t>8</w:t>
      </w:r>
      <w:r w:rsidR="004B20EE">
        <w:t xml:space="preserve">.  </w:t>
      </w:r>
      <w:r w:rsidRPr="005A68F9">
        <w:t>Examining and marking up documents</w:t>
      </w:r>
      <w:bookmarkEnd w:id="21"/>
    </w:p>
    <w:p w14:paraId="470F2B72" w14:textId="77777777" w:rsidR="004B20EE" w:rsidRDefault="004B20EE" w:rsidP="00D52D56">
      <w:pPr>
        <w:autoSpaceDE w:val="0"/>
        <w:autoSpaceDN w:val="0"/>
        <w:adjustRightInd w:val="0"/>
        <w:spacing w:after="0" w:line="240" w:lineRule="auto"/>
        <w:jc w:val="both"/>
        <w:rPr>
          <w:rFonts w:cs="Arial"/>
          <w:color w:val="000000" w:themeColor="text1"/>
        </w:rPr>
      </w:pPr>
    </w:p>
    <w:p w14:paraId="2C029599" w14:textId="4D08B23B"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When the requested documents have been provided</w:t>
      </w:r>
      <w:r w:rsidR="00080406">
        <w:rPr>
          <w:rFonts w:cs="Arial"/>
          <w:color w:val="000000" w:themeColor="text1"/>
        </w:rPr>
        <w:t xml:space="preserve"> to the </w:t>
      </w:r>
      <w:r w:rsidR="00080406" w:rsidRPr="005A68F9">
        <w:rPr>
          <w:rFonts w:cs="Arial"/>
          <w:color w:val="000000" w:themeColor="text1"/>
        </w:rPr>
        <w:t>R</w:t>
      </w:r>
      <w:r w:rsidR="00080406">
        <w:rPr>
          <w:rFonts w:cs="Arial"/>
          <w:color w:val="000000" w:themeColor="text1"/>
        </w:rPr>
        <w:t xml:space="preserve">ight to Information and Privacy </w:t>
      </w:r>
      <w:r w:rsidR="00080406" w:rsidRPr="005A68F9">
        <w:rPr>
          <w:rFonts w:cs="Arial"/>
          <w:color w:val="000000" w:themeColor="text1"/>
        </w:rPr>
        <w:t xml:space="preserve">Group </w:t>
      </w:r>
      <w:r w:rsidRPr="005A68F9">
        <w:rPr>
          <w:rFonts w:cs="Arial"/>
          <w:color w:val="000000" w:themeColor="text1"/>
        </w:rPr>
        <w:t xml:space="preserve">they are considered by a </w:t>
      </w:r>
      <w:r w:rsidR="00CA1EF9">
        <w:rPr>
          <w:rFonts w:cs="Arial"/>
          <w:color w:val="000000" w:themeColor="text1"/>
        </w:rPr>
        <w:t xml:space="preserve">delegated </w:t>
      </w:r>
      <w:r w:rsidRPr="005A68F9">
        <w:rPr>
          <w:rFonts w:cs="Arial"/>
          <w:color w:val="000000" w:themeColor="text1"/>
        </w:rPr>
        <w:t>decision-maker in accordance with the exempt</w:t>
      </w:r>
      <w:r w:rsidR="00080406">
        <w:rPr>
          <w:rFonts w:cs="Arial"/>
          <w:color w:val="000000" w:themeColor="text1"/>
        </w:rPr>
        <w:t>ion</w:t>
      </w:r>
      <w:r w:rsidRPr="005A68F9">
        <w:rPr>
          <w:rFonts w:cs="Arial"/>
          <w:color w:val="000000" w:themeColor="text1"/>
        </w:rPr>
        <w:t xml:space="preserve"> factors and/or contrary to public interest factors as outlined in the RTI Act.</w:t>
      </w:r>
    </w:p>
    <w:p w14:paraId="7A31D89C"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654FC431" w14:textId="3CFF9F22" w:rsidR="0062009F" w:rsidRPr="005A68F9" w:rsidRDefault="00980F03" w:rsidP="00D52D56">
      <w:pPr>
        <w:pStyle w:val="Heading2"/>
        <w:spacing w:before="0" w:line="240" w:lineRule="auto"/>
      </w:pPr>
      <w:bookmarkStart w:id="22" w:name="_Toc200107124"/>
      <w:r>
        <w:t>8.1 Consultation</w:t>
      </w:r>
      <w:r w:rsidR="00EF3177" w:rsidRPr="005A68F9">
        <w:t xml:space="preserve"> with third parties</w:t>
      </w:r>
      <w:bookmarkEnd w:id="22"/>
    </w:p>
    <w:p w14:paraId="40267ED1" w14:textId="77777777" w:rsidR="00CA1EF9" w:rsidRDefault="00CA1EF9" w:rsidP="00D52D56">
      <w:pPr>
        <w:autoSpaceDE w:val="0"/>
        <w:autoSpaceDN w:val="0"/>
        <w:adjustRightInd w:val="0"/>
        <w:spacing w:after="0" w:line="240" w:lineRule="auto"/>
        <w:jc w:val="both"/>
        <w:rPr>
          <w:rFonts w:cs="Arial"/>
          <w:color w:val="000000" w:themeColor="text1"/>
        </w:rPr>
      </w:pPr>
    </w:p>
    <w:p w14:paraId="1FDBEACC"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A decision-maker must consult with a third party where the decision-maker is considering releasing all or part of a document that could reasonably be expected to be of concern to a person, agency or government.</w:t>
      </w:r>
    </w:p>
    <w:p w14:paraId="52CB69E7"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60AA9BEE" w14:textId="78E957C4"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The decision-maker is not required to consult where it is decided that the information/document will not be released</w:t>
      </w:r>
      <w:r w:rsidR="00C41CE9">
        <w:rPr>
          <w:rFonts w:cs="Arial"/>
          <w:color w:val="000000" w:themeColor="text1"/>
        </w:rPr>
        <w:t>.</w:t>
      </w:r>
    </w:p>
    <w:p w14:paraId="0C2CF193"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333C4E66" w14:textId="72CAE03B"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If a third party objects to disclosure of the document, </w:t>
      </w:r>
      <w:r w:rsidR="00C41CE9">
        <w:rPr>
          <w:rFonts w:cs="Arial"/>
          <w:color w:val="000000" w:themeColor="text1"/>
        </w:rPr>
        <w:t xml:space="preserve">and the </w:t>
      </w:r>
      <w:r w:rsidRPr="005A68F9">
        <w:rPr>
          <w:rFonts w:cs="Arial"/>
          <w:color w:val="000000" w:themeColor="text1"/>
        </w:rPr>
        <w:t>decision-maker decides to release the document, the third party has review rights.  Access to the document must be deferred until the third party has had an opportunity to exercise their review rights.</w:t>
      </w:r>
    </w:p>
    <w:p w14:paraId="2B986929"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11071606" w14:textId="66D7DD82"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identity of the applicant may be disclosed to the third party where the applicant </w:t>
      </w:r>
      <w:r w:rsidR="000E459D" w:rsidRPr="005A68F9">
        <w:rPr>
          <w:rFonts w:cs="Arial"/>
          <w:color w:val="000000" w:themeColor="text1"/>
        </w:rPr>
        <w:t>agrees,</w:t>
      </w:r>
      <w:r w:rsidRPr="005A68F9">
        <w:rPr>
          <w:rFonts w:cs="Arial"/>
          <w:color w:val="000000" w:themeColor="text1"/>
        </w:rPr>
        <w:t xml:space="preserve"> or the disclosure is authorised or required by law (see s</w:t>
      </w:r>
      <w:r w:rsidR="00615D5C">
        <w:rPr>
          <w:rFonts w:cs="Arial"/>
          <w:color w:val="000000" w:themeColor="text1"/>
        </w:rPr>
        <w:t xml:space="preserve">ection </w:t>
      </w:r>
      <w:r w:rsidRPr="005A68F9">
        <w:rPr>
          <w:rFonts w:cs="Arial"/>
          <w:color w:val="000000" w:themeColor="text1"/>
        </w:rPr>
        <w:t>37 of the RTI Act).</w:t>
      </w:r>
    </w:p>
    <w:p w14:paraId="57E4ACA2"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7ABFB57D" w14:textId="595C8D65" w:rsidR="0062009F" w:rsidRPr="005A68F9" w:rsidRDefault="000E459D" w:rsidP="00D52D56">
      <w:pPr>
        <w:pStyle w:val="Heading2"/>
        <w:spacing w:before="0" w:line="240" w:lineRule="auto"/>
      </w:pPr>
      <w:bookmarkStart w:id="23" w:name="_Toc200107125"/>
      <w:r>
        <w:t>8.2 Extension</w:t>
      </w:r>
      <w:r w:rsidR="00EF3177" w:rsidRPr="005A68F9">
        <w:t xml:space="preserve"> of time</w:t>
      </w:r>
      <w:bookmarkEnd w:id="23"/>
    </w:p>
    <w:p w14:paraId="27A2792B" w14:textId="77777777" w:rsidR="00904056" w:rsidRDefault="00904056" w:rsidP="00D52D56">
      <w:pPr>
        <w:autoSpaceDE w:val="0"/>
        <w:autoSpaceDN w:val="0"/>
        <w:adjustRightInd w:val="0"/>
        <w:spacing w:after="0" w:line="240" w:lineRule="auto"/>
        <w:jc w:val="both"/>
        <w:rPr>
          <w:rFonts w:cs="Arial"/>
          <w:color w:val="000000" w:themeColor="text1"/>
        </w:rPr>
      </w:pPr>
    </w:p>
    <w:p w14:paraId="42DAF01F" w14:textId="23B2368F" w:rsidR="000E459D" w:rsidRDefault="000E459D"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QCS is required to make a decision on an access application within 25 business days (processing period).  However, this timeframe can be extended when an access application is not able to be finalised within 25 business days.  </w:t>
      </w:r>
    </w:p>
    <w:p w14:paraId="3C5BF319" w14:textId="77777777" w:rsidR="000E459D" w:rsidRDefault="000E459D" w:rsidP="00D52D56">
      <w:pPr>
        <w:autoSpaceDE w:val="0"/>
        <w:autoSpaceDN w:val="0"/>
        <w:adjustRightInd w:val="0"/>
        <w:spacing w:after="0" w:line="240" w:lineRule="auto"/>
        <w:jc w:val="both"/>
        <w:rPr>
          <w:rFonts w:cs="Arial"/>
          <w:color w:val="000000" w:themeColor="text1"/>
        </w:rPr>
      </w:pPr>
    </w:p>
    <w:p w14:paraId="1F0F2ABC" w14:textId="397232E5" w:rsidR="0062009F" w:rsidRDefault="000E459D"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A request for extension must be made </w:t>
      </w:r>
      <w:r w:rsidRPr="005A68F9">
        <w:rPr>
          <w:rFonts w:cs="Arial"/>
          <w:color w:val="000000" w:themeColor="text1"/>
        </w:rPr>
        <w:t>before the end of the processing period</w:t>
      </w:r>
      <w:r>
        <w:rPr>
          <w:rFonts w:cs="Arial"/>
          <w:color w:val="000000" w:themeColor="text1"/>
        </w:rPr>
        <w:t xml:space="preserve"> and the </w:t>
      </w:r>
      <w:r w:rsidR="00EF3177" w:rsidRPr="005A68F9">
        <w:rPr>
          <w:rFonts w:cs="Arial"/>
          <w:color w:val="000000" w:themeColor="text1"/>
        </w:rPr>
        <w:t xml:space="preserve">decision-maker can continue processing the application </w:t>
      </w:r>
      <w:r>
        <w:rPr>
          <w:rFonts w:cs="Arial"/>
          <w:color w:val="000000" w:themeColor="text1"/>
        </w:rPr>
        <w:t>until a response is received from the applicant.</w:t>
      </w:r>
    </w:p>
    <w:p w14:paraId="6FA88B6A" w14:textId="77777777" w:rsidR="000E459D" w:rsidRDefault="000E459D" w:rsidP="00D52D56">
      <w:pPr>
        <w:autoSpaceDE w:val="0"/>
        <w:autoSpaceDN w:val="0"/>
        <w:adjustRightInd w:val="0"/>
        <w:spacing w:after="0" w:line="240" w:lineRule="auto"/>
        <w:jc w:val="both"/>
        <w:rPr>
          <w:rFonts w:cs="Arial"/>
          <w:color w:val="000000" w:themeColor="text1"/>
        </w:rPr>
      </w:pPr>
    </w:p>
    <w:p w14:paraId="0BE4635A" w14:textId="3C0BE489" w:rsidR="000E459D" w:rsidRPr="005A68F9" w:rsidRDefault="000E459D" w:rsidP="00D52D56">
      <w:pPr>
        <w:autoSpaceDE w:val="0"/>
        <w:autoSpaceDN w:val="0"/>
        <w:adjustRightInd w:val="0"/>
        <w:spacing w:after="0" w:line="240" w:lineRule="auto"/>
        <w:jc w:val="both"/>
        <w:rPr>
          <w:rFonts w:cs="Arial"/>
          <w:color w:val="000000" w:themeColor="text1"/>
        </w:rPr>
      </w:pPr>
      <w:r>
        <w:rPr>
          <w:rFonts w:cs="Arial"/>
          <w:color w:val="000000" w:themeColor="text1"/>
        </w:rPr>
        <w:t>An applicant’s agreement is not necessary to rely on the additional time requested.</w:t>
      </w:r>
    </w:p>
    <w:p w14:paraId="23E7260C"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7643702C"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602E9615" w14:textId="77777777" w:rsidR="00080406" w:rsidRDefault="00080406" w:rsidP="00D52D56">
      <w:pPr>
        <w:autoSpaceDE w:val="0"/>
        <w:autoSpaceDN w:val="0"/>
        <w:adjustRightInd w:val="0"/>
        <w:spacing w:after="0" w:line="240" w:lineRule="auto"/>
        <w:jc w:val="both"/>
        <w:rPr>
          <w:rFonts w:cs="Arial"/>
          <w:b/>
          <w:bCs/>
          <w:color w:val="000000" w:themeColor="text1"/>
          <w:sz w:val="24"/>
          <w:szCs w:val="24"/>
        </w:rPr>
      </w:pPr>
    </w:p>
    <w:p w14:paraId="14333F20" w14:textId="3CCCB314" w:rsidR="0062009F" w:rsidRPr="005A68F9" w:rsidRDefault="000E459D" w:rsidP="00D52D56">
      <w:pPr>
        <w:pStyle w:val="Heading2"/>
        <w:spacing w:before="0" w:line="240" w:lineRule="auto"/>
        <w:rPr>
          <w:sz w:val="37"/>
          <w:szCs w:val="37"/>
        </w:rPr>
      </w:pPr>
      <w:bookmarkStart w:id="24" w:name="_Toc200107126"/>
      <w:r>
        <w:t>8.3 Grounds</w:t>
      </w:r>
      <w:r w:rsidR="00EF3177" w:rsidRPr="005A68F9">
        <w:t xml:space="preserve"> for refusing access to documents</w:t>
      </w:r>
      <w:bookmarkEnd w:id="24"/>
    </w:p>
    <w:p w14:paraId="0D095AE9" w14:textId="77777777" w:rsidR="00904056" w:rsidRDefault="00904056" w:rsidP="00D52D56">
      <w:pPr>
        <w:autoSpaceDE w:val="0"/>
        <w:autoSpaceDN w:val="0"/>
        <w:adjustRightInd w:val="0"/>
        <w:spacing w:after="0" w:line="240" w:lineRule="auto"/>
        <w:jc w:val="both"/>
        <w:rPr>
          <w:rFonts w:cs="Arial"/>
          <w:color w:val="000000" w:themeColor="text1"/>
        </w:rPr>
      </w:pPr>
    </w:p>
    <w:p w14:paraId="3AF15D88" w14:textId="6AE6A2F6"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There is a pro-disclosure bias in the RTI Act and the grounds upon which access may be refused are to be interpreted narrowly.  </w:t>
      </w:r>
      <w:r w:rsidR="000E459D">
        <w:rPr>
          <w:rFonts w:cs="Arial"/>
          <w:color w:val="000000" w:themeColor="text1"/>
        </w:rPr>
        <w:t xml:space="preserve">The RTI </w:t>
      </w:r>
      <w:r w:rsidRPr="005A68F9">
        <w:rPr>
          <w:rFonts w:cs="Arial"/>
          <w:color w:val="000000" w:themeColor="text1"/>
        </w:rPr>
        <w:t>Act state</w:t>
      </w:r>
      <w:r w:rsidR="000E459D">
        <w:rPr>
          <w:rFonts w:cs="Arial"/>
          <w:color w:val="000000" w:themeColor="text1"/>
        </w:rPr>
        <w:t>s</w:t>
      </w:r>
      <w:r w:rsidRPr="005A68F9">
        <w:rPr>
          <w:rFonts w:cs="Arial"/>
          <w:color w:val="000000" w:themeColor="text1"/>
        </w:rPr>
        <w:t xml:space="preserve"> that access should be given unless, on balance, </w:t>
      </w:r>
      <w:r w:rsidR="00080406">
        <w:rPr>
          <w:rFonts w:cs="Arial"/>
          <w:color w:val="000000" w:themeColor="text1"/>
        </w:rPr>
        <w:t xml:space="preserve">the information contains exempt information or </w:t>
      </w:r>
      <w:r w:rsidRPr="005A68F9">
        <w:rPr>
          <w:rFonts w:cs="Arial"/>
          <w:color w:val="000000" w:themeColor="text1"/>
        </w:rPr>
        <w:t>it would be contrary to the public interest to do so.  An agency may also give access even where there are grounds on which access may be refused.</w:t>
      </w:r>
    </w:p>
    <w:p w14:paraId="589E0FC8"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42D062A4"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The decision-maker may refuse access:</w:t>
      </w:r>
    </w:p>
    <w:p w14:paraId="4F651880" w14:textId="0872C981" w:rsidR="0062009F" w:rsidRPr="005A68F9" w:rsidRDefault="00EF3177" w:rsidP="00D52D56">
      <w:pPr>
        <w:pStyle w:val="ListParagraph"/>
        <w:numPr>
          <w:ilvl w:val="0"/>
          <w:numId w:val="11"/>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to the extent the document comprises exempt information</w:t>
      </w:r>
    </w:p>
    <w:p w14:paraId="7469C80E" w14:textId="36A9101D" w:rsidR="0062009F" w:rsidRPr="005A68F9" w:rsidRDefault="00EF3177" w:rsidP="00D52D56">
      <w:pPr>
        <w:pStyle w:val="ListParagraph"/>
        <w:numPr>
          <w:ilvl w:val="0"/>
          <w:numId w:val="11"/>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to the extent the document comprises information the disclosure of which would, on balance, be contrary to the public interest</w:t>
      </w:r>
    </w:p>
    <w:p w14:paraId="192CADF6" w14:textId="0EDBEF7F" w:rsidR="0062009F" w:rsidRPr="005A68F9" w:rsidRDefault="00EF3177" w:rsidP="00D52D56">
      <w:pPr>
        <w:pStyle w:val="ListParagraph"/>
        <w:numPr>
          <w:ilvl w:val="0"/>
          <w:numId w:val="11"/>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if the document is sought under an application made by or for a child, to the extent the document comprises the child’s personal information and disclosure would not be in the child’s best interests</w:t>
      </w:r>
    </w:p>
    <w:p w14:paraId="621A66FE" w14:textId="267F8F24" w:rsidR="0062009F" w:rsidRPr="005A68F9" w:rsidRDefault="00EF3177" w:rsidP="00D52D56">
      <w:pPr>
        <w:pStyle w:val="ListParagraph"/>
        <w:numPr>
          <w:ilvl w:val="0"/>
          <w:numId w:val="11"/>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if the document comprises an applicant’s healthcare information, the disclosure of which might be prejudicial to the physical or mental health or wellbeing of the applicant</w:t>
      </w:r>
    </w:p>
    <w:p w14:paraId="29EE1A0F" w14:textId="77777777" w:rsidR="0062009F" w:rsidRPr="005A68F9" w:rsidRDefault="00EF3177" w:rsidP="00D52D56">
      <w:pPr>
        <w:pStyle w:val="ListParagraph"/>
        <w:numPr>
          <w:ilvl w:val="0"/>
          <w:numId w:val="11"/>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if the document is non-existent or unable to be located, or if other access to the document is available.</w:t>
      </w:r>
    </w:p>
    <w:p w14:paraId="2E6A67A0"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4316251D" w14:textId="2FC50503" w:rsidR="0062009F" w:rsidRPr="005A68F9" w:rsidRDefault="004D1C35" w:rsidP="00D52D56">
      <w:pPr>
        <w:pStyle w:val="Heading2"/>
        <w:spacing w:before="0" w:line="240" w:lineRule="auto"/>
      </w:pPr>
      <w:bookmarkStart w:id="25" w:name="_Toc200107127"/>
      <w:r>
        <w:t>8.4 Notice</w:t>
      </w:r>
      <w:r w:rsidR="00EF3177" w:rsidRPr="005A68F9">
        <w:t xml:space="preserve"> of decision</w:t>
      </w:r>
      <w:bookmarkEnd w:id="25"/>
    </w:p>
    <w:p w14:paraId="439AA805" w14:textId="77777777" w:rsidR="00731C0A" w:rsidRDefault="00731C0A" w:rsidP="00D52D56">
      <w:pPr>
        <w:autoSpaceDE w:val="0"/>
        <w:autoSpaceDN w:val="0"/>
        <w:adjustRightInd w:val="0"/>
        <w:spacing w:after="0" w:line="240" w:lineRule="auto"/>
        <w:jc w:val="both"/>
        <w:rPr>
          <w:rFonts w:cs="Arial"/>
          <w:color w:val="000000" w:themeColor="text1"/>
        </w:rPr>
      </w:pPr>
    </w:p>
    <w:p w14:paraId="1F2CA388"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By the end of the processing period, a decision-maker must provide the applicant with a notice of decision which sets out:</w:t>
      </w:r>
    </w:p>
    <w:p w14:paraId="0E8A5879"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6C70D90B" w14:textId="2EE7AA08" w:rsidR="0062009F" w:rsidRPr="005A68F9" w:rsidRDefault="00EF3177" w:rsidP="00D52D56">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decision and the reasons for the decision (including a decision to refuse to deal with the application)</w:t>
      </w:r>
    </w:p>
    <w:p w14:paraId="404378F3" w14:textId="2D069FAB" w:rsidR="0062009F" w:rsidRPr="005A68F9" w:rsidRDefault="00EF3177" w:rsidP="00D52D56">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name and designation of the officer who made the decision</w:t>
      </w:r>
    </w:p>
    <w:p w14:paraId="7783E927" w14:textId="77777777" w:rsidR="0062009F" w:rsidRPr="005A68F9" w:rsidRDefault="00EF3177" w:rsidP="00D52D56">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date of the decision</w:t>
      </w:r>
    </w:p>
    <w:p w14:paraId="1A946612" w14:textId="1F98404E" w:rsidR="0062009F" w:rsidRPr="005A68F9" w:rsidRDefault="00EF3177" w:rsidP="00D52D56">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an itemisation of any processing and access charges payable by the applicant</w:t>
      </w:r>
    </w:p>
    <w:p w14:paraId="4A1C7F67" w14:textId="6007A029" w:rsidR="0062009F" w:rsidRPr="005A68F9" w:rsidRDefault="00EF3177" w:rsidP="00D52D56">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period within which the applicant may access the document</w:t>
      </w:r>
    </w:p>
    <w:p w14:paraId="42507B78" w14:textId="77777777" w:rsidR="0062009F" w:rsidRPr="005A68F9" w:rsidRDefault="00EF3177" w:rsidP="00D52D56">
      <w:pPr>
        <w:pStyle w:val="ListParagraph"/>
        <w:numPr>
          <w:ilvl w:val="0"/>
          <w:numId w:val="12"/>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details of review rights.</w:t>
      </w:r>
    </w:p>
    <w:p w14:paraId="249D7766"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47FA3E80"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If the decision is to release information contrary to the objections of a third party, the third party must also be given a copy of the decision and advised of their review rights.</w:t>
      </w:r>
    </w:p>
    <w:p w14:paraId="663C820C"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3A56067D" w14:textId="49EF2AB2" w:rsidR="0062009F" w:rsidRPr="005A68F9" w:rsidRDefault="004D1C35" w:rsidP="00D52D56">
      <w:pPr>
        <w:pStyle w:val="Heading2"/>
        <w:spacing w:before="0" w:line="240" w:lineRule="auto"/>
      </w:pPr>
      <w:bookmarkStart w:id="26" w:name="_Toc200107128"/>
      <w:r>
        <w:t>8.5 Access</w:t>
      </w:r>
      <w:r w:rsidR="00EF3177" w:rsidRPr="005A68F9">
        <w:t xml:space="preserve"> to documents</w:t>
      </w:r>
      <w:bookmarkEnd w:id="26"/>
    </w:p>
    <w:p w14:paraId="1143B41E" w14:textId="77777777" w:rsidR="007A1627" w:rsidRDefault="007A1627" w:rsidP="00D52D56">
      <w:pPr>
        <w:autoSpaceDE w:val="0"/>
        <w:autoSpaceDN w:val="0"/>
        <w:adjustRightInd w:val="0"/>
        <w:spacing w:after="0" w:line="240" w:lineRule="auto"/>
        <w:jc w:val="both"/>
        <w:rPr>
          <w:rFonts w:cs="Arial"/>
          <w:color w:val="000000" w:themeColor="text1"/>
        </w:rPr>
      </w:pPr>
    </w:p>
    <w:p w14:paraId="6D619A0B"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Access to documents should be given only after receipt of payment for any processing or access charges that are payable by the applicant, if there is no third party review. </w:t>
      </w:r>
    </w:p>
    <w:p w14:paraId="545F8C35"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7092C2F7"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Access is provided in the form requested by the applicant, such as:</w:t>
      </w:r>
    </w:p>
    <w:p w14:paraId="494E6548" w14:textId="6787CE71" w:rsidR="0062009F" w:rsidRPr="005A68F9" w:rsidRDefault="00EF3177" w:rsidP="00D52D56">
      <w:pPr>
        <w:pStyle w:val="ListParagraph"/>
        <w:numPr>
          <w:ilvl w:val="0"/>
          <w:numId w:val="1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inspect documents</w:t>
      </w:r>
    </w:p>
    <w:p w14:paraId="5F905631" w14:textId="0ED39F02" w:rsidR="0062009F" w:rsidRPr="005A68F9" w:rsidRDefault="00EF3177" w:rsidP="00D52D56">
      <w:pPr>
        <w:pStyle w:val="ListParagraph"/>
        <w:numPr>
          <w:ilvl w:val="0"/>
          <w:numId w:val="1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obtain photocopies of documents</w:t>
      </w:r>
    </w:p>
    <w:p w14:paraId="3F478A3D" w14:textId="60C8B4F9" w:rsidR="0062009F" w:rsidRPr="005A68F9" w:rsidRDefault="00EF3177" w:rsidP="00D52D56">
      <w:pPr>
        <w:pStyle w:val="ListParagraph"/>
        <w:numPr>
          <w:ilvl w:val="0"/>
          <w:numId w:val="13"/>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receive documents via email</w:t>
      </w:r>
    </w:p>
    <w:p w14:paraId="368F2A57" w14:textId="2ADA2D34" w:rsidR="0062009F" w:rsidRDefault="004D1C35" w:rsidP="00D52D56">
      <w:pPr>
        <w:pStyle w:val="ListParagraph"/>
        <w:numPr>
          <w:ilvl w:val="0"/>
          <w:numId w:val="13"/>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receive </w:t>
      </w:r>
      <w:r w:rsidR="00EF3177" w:rsidRPr="005A68F9">
        <w:rPr>
          <w:rFonts w:ascii="Arial" w:hAnsi="Arial" w:cs="Arial"/>
          <w:color w:val="000000" w:themeColor="text1"/>
        </w:rPr>
        <w:t>documents on DVD or CD.</w:t>
      </w:r>
    </w:p>
    <w:p w14:paraId="2D581FD4" w14:textId="77777777" w:rsidR="0062009F" w:rsidRPr="00D04C0D" w:rsidRDefault="0062009F" w:rsidP="00D52D56">
      <w:pPr>
        <w:pStyle w:val="ListParagraph"/>
        <w:autoSpaceDE w:val="0"/>
        <w:autoSpaceDN w:val="0"/>
        <w:adjustRightInd w:val="0"/>
        <w:spacing w:after="0" w:line="240" w:lineRule="auto"/>
        <w:jc w:val="both"/>
        <w:rPr>
          <w:rFonts w:ascii="Arial" w:hAnsi="Arial" w:cs="Arial"/>
          <w:color w:val="000000" w:themeColor="text1"/>
        </w:rPr>
      </w:pPr>
    </w:p>
    <w:p w14:paraId="28C9C1C9" w14:textId="3F4055FC" w:rsidR="0062009F" w:rsidRPr="005A68F9" w:rsidRDefault="004D1C35" w:rsidP="00D52D56">
      <w:pPr>
        <w:pStyle w:val="Heading2"/>
        <w:spacing w:before="0" w:line="240" w:lineRule="auto"/>
      </w:pPr>
      <w:bookmarkStart w:id="27" w:name="_Toc200107129"/>
      <w:r>
        <w:lastRenderedPageBreak/>
        <w:t>8.6 Disclosure</w:t>
      </w:r>
      <w:r w:rsidR="00EF3177" w:rsidRPr="005A68F9">
        <w:t xml:space="preserve"> log</w:t>
      </w:r>
      <w:bookmarkEnd w:id="27"/>
    </w:p>
    <w:p w14:paraId="5F1C1795" w14:textId="77777777" w:rsidR="00037F24" w:rsidRDefault="00037F24" w:rsidP="00D52D56">
      <w:pPr>
        <w:autoSpaceDE w:val="0"/>
        <w:autoSpaceDN w:val="0"/>
        <w:adjustRightInd w:val="0"/>
        <w:spacing w:after="0" w:line="240" w:lineRule="auto"/>
        <w:jc w:val="both"/>
        <w:rPr>
          <w:rFonts w:cs="Arial"/>
          <w:color w:val="000000" w:themeColor="text1"/>
        </w:rPr>
      </w:pPr>
    </w:p>
    <w:p w14:paraId="1960EB7C" w14:textId="21234B23" w:rsidR="004D1C35" w:rsidRDefault="004D1C35"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All public sector agencies, including departments, local governments and Ministers must maintain a disclosure log.  </w:t>
      </w:r>
      <w:r w:rsidR="00E3188E">
        <w:rPr>
          <w:rFonts w:cs="Arial"/>
          <w:color w:val="000000" w:themeColor="text1"/>
        </w:rPr>
        <w:t>Responsibility for this task in QCS lies with the Manager, Right to Information and Privacy Group</w:t>
      </w:r>
      <w:r w:rsidR="005D6590">
        <w:rPr>
          <w:rFonts w:cs="Arial"/>
          <w:color w:val="000000" w:themeColor="text1"/>
        </w:rPr>
        <w:t>.</w:t>
      </w:r>
    </w:p>
    <w:p w14:paraId="799C2C3D" w14:textId="77777777" w:rsidR="004D1C35" w:rsidRDefault="004D1C35" w:rsidP="00D52D56">
      <w:pPr>
        <w:autoSpaceDE w:val="0"/>
        <w:autoSpaceDN w:val="0"/>
        <w:adjustRightInd w:val="0"/>
        <w:spacing w:after="0" w:line="240" w:lineRule="auto"/>
        <w:jc w:val="both"/>
        <w:rPr>
          <w:rFonts w:cs="Arial"/>
          <w:color w:val="000000" w:themeColor="text1"/>
        </w:rPr>
      </w:pPr>
    </w:p>
    <w:p w14:paraId="6B4C914B" w14:textId="044F5014" w:rsidR="004D1C35" w:rsidRPr="004D1C35" w:rsidRDefault="004D1C35" w:rsidP="004D1C35">
      <w:pPr>
        <w:autoSpaceDE w:val="0"/>
        <w:autoSpaceDN w:val="0"/>
        <w:adjustRightInd w:val="0"/>
        <w:spacing w:after="0" w:line="240" w:lineRule="auto"/>
        <w:jc w:val="both"/>
        <w:rPr>
          <w:rFonts w:cs="Arial"/>
          <w:color w:val="000000" w:themeColor="text1"/>
        </w:rPr>
      </w:pPr>
      <w:r>
        <w:rPr>
          <w:rFonts w:cs="Arial"/>
          <w:color w:val="000000" w:themeColor="text1"/>
        </w:rPr>
        <w:t>Agencies are required to publish documents on their disclosure log unless the document contains the applicant’s personal information; or information that, if included, would unreasonably invade an individual’s privacy.</w:t>
      </w:r>
    </w:p>
    <w:p w14:paraId="6B499FE4" w14:textId="77777777" w:rsidR="004D1C35" w:rsidRDefault="004D1C35" w:rsidP="00D52D56">
      <w:pPr>
        <w:autoSpaceDE w:val="0"/>
        <w:autoSpaceDN w:val="0"/>
        <w:adjustRightInd w:val="0"/>
        <w:spacing w:after="0" w:line="240" w:lineRule="auto"/>
        <w:jc w:val="both"/>
        <w:rPr>
          <w:rFonts w:cs="Arial"/>
          <w:color w:val="000000" w:themeColor="text1"/>
        </w:rPr>
      </w:pPr>
    </w:p>
    <w:p w14:paraId="4321C486"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Agencies have a discretion not to publish documents if there is a clear reason not to (for example, they contain the personal information of a third party, or they contain exempt information).</w:t>
      </w:r>
    </w:p>
    <w:p w14:paraId="017D2E5D"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3A68458E" w14:textId="74623327" w:rsidR="0062009F" w:rsidRPr="005A68F9" w:rsidRDefault="004D1C35" w:rsidP="00D52D56">
      <w:pPr>
        <w:pStyle w:val="Heading2"/>
        <w:spacing w:before="0" w:line="240" w:lineRule="auto"/>
      </w:pPr>
      <w:bookmarkStart w:id="28" w:name="_Toc200107130"/>
      <w:r>
        <w:t>8.7 File</w:t>
      </w:r>
      <w:r w:rsidR="00EF3177" w:rsidRPr="005A68F9">
        <w:t xml:space="preserve"> closure</w:t>
      </w:r>
      <w:bookmarkEnd w:id="28"/>
    </w:p>
    <w:p w14:paraId="4D413306" w14:textId="77777777" w:rsidR="00C971DC" w:rsidRDefault="00C971DC" w:rsidP="00D52D56">
      <w:pPr>
        <w:autoSpaceDE w:val="0"/>
        <w:autoSpaceDN w:val="0"/>
        <w:adjustRightInd w:val="0"/>
        <w:spacing w:after="0" w:line="240" w:lineRule="auto"/>
        <w:jc w:val="both"/>
        <w:rPr>
          <w:rFonts w:cs="Arial"/>
          <w:color w:val="000000" w:themeColor="text1"/>
        </w:rPr>
      </w:pPr>
    </w:p>
    <w:p w14:paraId="06B5124B" w14:textId="77777777" w:rsidR="007F3E38" w:rsidRDefault="00EF3177" w:rsidP="007F3E38">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Upon finalisation of </w:t>
      </w:r>
      <w:r w:rsidR="004D1C35">
        <w:rPr>
          <w:rFonts w:cs="Arial"/>
          <w:color w:val="000000" w:themeColor="text1"/>
        </w:rPr>
        <w:t>an application file</w:t>
      </w:r>
      <w:r w:rsidRPr="005A68F9">
        <w:rPr>
          <w:rFonts w:cs="Arial"/>
          <w:color w:val="000000" w:themeColor="text1"/>
        </w:rPr>
        <w:t xml:space="preserve">, the decision-maker </w:t>
      </w:r>
      <w:r w:rsidR="004D1C35">
        <w:rPr>
          <w:rFonts w:cs="Arial"/>
          <w:color w:val="000000" w:themeColor="text1"/>
        </w:rPr>
        <w:t xml:space="preserve">is responsible for </w:t>
      </w:r>
      <w:r w:rsidRPr="005A68F9">
        <w:rPr>
          <w:rFonts w:cs="Arial"/>
          <w:color w:val="000000" w:themeColor="text1"/>
        </w:rPr>
        <w:t>ensur</w:t>
      </w:r>
      <w:r w:rsidR="004D1C35">
        <w:rPr>
          <w:rFonts w:cs="Arial"/>
          <w:color w:val="000000" w:themeColor="text1"/>
        </w:rPr>
        <w:t xml:space="preserve">ing </w:t>
      </w:r>
      <w:r w:rsidRPr="005A68F9">
        <w:rPr>
          <w:rFonts w:cs="Arial"/>
          <w:color w:val="000000" w:themeColor="text1"/>
        </w:rPr>
        <w:t xml:space="preserve">the electronic file is up to date. </w:t>
      </w:r>
      <w:r w:rsidR="004D1C35">
        <w:rPr>
          <w:rFonts w:cs="Arial"/>
          <w:color w:val="000000" w:themeColor="text1"/>
        </w:rPr>
        <w:t xml:space="preserve"> </w:t>
      </w:r>
      <w:r w:rsidRPr="005A68F9">
        <w:rPr>
          <w:rFonts w:cs="Arial"/>
          <w:color w:val="000000" w:themeColor="text1"/>
        </w:rPr>
        <w:t>The decision-maker must ensure</w:t>
      </w:r>
      <w:r w:rsidR="007F3E38">
        <w:rPr>
          <w:rFonts w:cs="Arial"/>
          <w:color w:val="000000" w:themeColor="text1"/>
        </w:rPr>
        <w:t>:</w:t>
      </w:r>
    </w:p>
    <w:p w14:paraId="4390D992" w14:textId="29DAB88E" w:rsidR="007F3E38" w:rsidRPr="007F3E38" w:rsidRDefault="00EF3177" w:rsidP="007F3E38">
      <w:pPr>
        <w:pStyle w:val="ListParagraph"/>
        <w:numPr>
          <w:ilvl w:val="0"/>
          <w:numId w:val="36"/>
        </w:numPr>
        <w:autoSpaceDE w:val="0"/>
        <w:autoSpaceDN w:val="0"/>
        <w:adjustRightInd w:val="0"/>
        <w:spacing w:after="0" w:line="240" w:lineRule="auto"/>
        <w:jc w:val="both"/>
        <w:rPr>
          <w:rFonts w:ascii="Arial" w:hAnsi="Arial" w:cs="Arial"/>
          <w:color w:val="000000" w:themeColor="text1"/>
        </w:rPr>
      </w:pPr>
      <w:r w:rsidRPr="007F3E38">
        <w:rPr>
          <w:rFonts w:ascii="Arial" w:hAnsi="Arial" w:cs="Arial"/>
          <w:color w:val="000000" w:themeColor="text1"/>
        </w:rPr>
        <w:t xml:space="preserve">the </w:t>
      </w:r>
      <w:r w:rsidR="00D32D0F" w:rsidRPr="007F3E38">
        <w:rPr>
          <w:rFonts w:ascii="Arial" w:hAnsi="Arial" w:cs="Arial"/>
          <w:color w:val="000000" w:themeColor="text1"/>
        </w:rPr>
        <w:t xml:space="preserve">electronic </w:t>
      </w:r>
      <w:r w:rsidRPr="007F3E38">
        <w:rPr>
          <w:rFonts w:ascii="Arial" w:hAnsi="Arial" w:cs="Arial"/>
          <w:color w:val="000000" w:themeColor="text1"/>
        </w:rPr>
        <w:t>file contains all relevant documents and correspondence</w:t>
      </w:r>
    </w:p>
    <w:p w14:paraId="670396F9" w14:textId="77777777" w:rsidR="007F3E38" w:rsidRPr="007F3E38" w:rsidRDefault="00EF3177" w:rsidP="007F3E38">
      <w:pPr>
        <w:pStyle w:val="ListParagraph"/>
        <w:numPr>
          <w:ilvl w:val="0"/>
          <w:numId w:val="36"/>
        </w:numPr>
        <w:autoSpaceDE w:val="0"/>
        <w:autoSpaceDN w:val="0"/>
        <w:adjustRightInd w:val="0"/>
        <w:spacing w:after="0" w:line="240" w:lineRule="auto"/>
        <w:jc w:val="both"/>
        <w:rPr>
          <w:rFonts w:ascii="Arial" w:hAnsi="Arial" w:cs="Arial"/>
          <w:color w:val="000000" w:themeColor="text1"/>
        </w:rPr>
      </w:pPr>
      <w:r w:rsidRPr="007F3E38">
        <w:rPr>
          <w:rFonts w:ascii="Arial" w:hAnsi="Arial" w:cs="Arial"/>
          <w:color w:val="000000" w:themeColor="text1"/>
        </w:rPr>
        <w:t xml:space="preserve">a copy of the </w:t>
      </w:r>
      <w:r w:rsidR="007F3E38" w:rsidRPr="007F3E38">
        <w:rPr>
          <w:rFonts w:ascii="Arial" w:hAnsi="Arial" w:cs="Arial"/>
          <w:color w:val="000000" w:themeColor="text1"/>
        </w:rPr>
        <w:t xml:space="preserve">notice of </w:t>
      </w:r>
      <w:r w:rsidRPr="007F3E38">
        <w:rPr>
          <w:rFonts w:ascii="Arial" w:hAnsi="Arial" w:cs="Arial"/>
          <w:color w:val="000000" w:themeColor="text1"/>
        </w:rPr>
        <w:t>decision is on the file</w:t>
      </w:r>
    </w:p>
    <w:p w14:paraId="63C41582" w14:textId="223B8777" w:rsidR="007F3E38" w:rsidRPr="007F3E38" w:rsidRDefault="00EF3177" w:rsidP="007F3E38">
      <w:pPr>
        <w:pStyle w:val="ListParagraph"/>
        <w:numPr>
          <w:ilvl w:val="0"/>
          <w:numId w:val="36"/>
        </w:numPr>
        <w:autoSpaceDE w:val="0"/>
        <w:autoSpaceDN w:val="0"/>
        <w:adjustRightInd w:val="0"/>
        <w:spacing w:after="0" w:line="240" w:lineRule="auto"/>
        <w:jc w:val="both"/>
        <w:rPr>
          <w:rFonts w:ascii="Arial" w:hAnsi="Arial" w:cs="Arial"/>
          <w:color w:val="000000" w:themeColor="text1"/>
        </w:rPr>
      </w:pPr>
      <w:r w:rsidRPr="007F3E38">
        <w:rPr>
          <w:rFonts w:ascii="Arial" w:hAnsi="Arial" w:cs="Arial"/>
          <w:color w:val="000000" w:themeColor="text1"/>
        </w:rPr>
        <w:t xml:space="preserve">a copy of all documents </w:t>
      </w:r>
      <w:r w:rsidR="007F3E38" w:rsidRPr="007F3E38">
        <w:rPr>
          <w:rFonts w:ascii="Arial" w:hAnsi="Arial" w:cs="Arial"/>
          <w:color w:val="000000" w:themeColor="text1"/>
        </w:rPr>
        <w:t xml:space="preserve">relating to the processing of the </w:t>
      </w:r>
      <w:r w:rsidRPr="007F3E38">
        <w:rPr>
          <w:rFonts w:ascii="Arial" w:hAnsi="Arial" w:cs="Arial"/>
          <w:color w:val="000000" w:themeColor="text1"/>
        </w:rPr>
        <w:t>application</w:t>
      </w:r>
    </w:p>
    <w:p w14:paraId="76272A9F" w14:textId="38944545" w:rsidR="0062009F" w:rsidRPr="007F3E38" w:rsidRDefault="007F3E38" w:rsidP="007F3E38">
      <w:pPr>
        <w:pStyle w:val="ListParagraph"/>
        <w:numPr>
          <w:ilvl w:val="0"/>
          <w:numId w:val="36"/>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d</w:t>
      </w:r>
      <w:r w:rsidR="00EF3177" w:rsidRPr="007F3E38">
        <w:rPr>
          <w:rFonts w:ascii="Arial" w:hAnsi="Arial" w:cs="Arial"/>
          <w:color w:val="000000" w:themeColor="text1"/>
        </w:rPr>
        <w:t xml:space="preserve">ocuments that have been partially released </w:t>
      </w:r>
      <w:r>
        <w:rPr>
          <w:rFonts w:ascii="Arial" w:hAnsi="Arial" w:cs="Arial"/>
          <w:color w:val="000000" w:themeColor="text1"/>
        </w:rPr>
        <w:t xml:space="preserve">or fully refused </w:t>
      </w:r>
      <w:r w:rsidR="00EF3177" w:rsidRPr="007F3E38">
        <w:rPr>
          <w:rFonts w:ascii="Arial" w:hAnsi="Arial" w:cs="Arial"/>
          <w:color w:val="000000" w:themeColor="text1"/>
        </w:rPr>
        <w:t xml:space="preserve">must </w:t>
      </w:r>
      <w:r>
        <w:rPr>
          <w:rFonts w:ascii="Arial" w:hAnsi="Arial" w:cs="Arial"/>
          <w:color w:val="000000" w:themeColor="text1"/>
        </w:rPr>
        <w:t xml:space="preserve">be </w:t>
      </w:r>
      <w:r w:rsidR="00EF3177" w:rsidRPr="007F3E38">
        <w:rPr>
          <w:rFonts w:ascii="Arial" w:hAnsi="Arial" w:cs="Arial"/>
          <w:color w:val="000000" w:themeColor="text1"/>
        </w:rPr>
        <w:t xml:space="preserve">clearly </w:t>
      </w:r>
      <w:r>
        <w:rPr>
          <w:rFonts w:ascii="Arial" w:hAnsi="Arial" w:cs="Arial"/>
          <w:color w:val="000000" w:themeColor="text1"/>
        </w:rPr>
        <w:t xml:space="preserve">marked indicating the refused </w:t>
      </w:r>
      <w:r w:rsidR="00EF3177" w:rsidRPr="007F3E38">
        <w:rPr>
          <w:rFonts w:ascii="Arial" w:hAnsi="Arial" w:cs="Arial"/>
          <w:color w:val="000000" w:themeColor="text1"/>
        </w:rPr>
        <w:t>information.</w:t>
      </w:r>
    </w:p>
    <w:p w14:paraId="579AFEA9" w14:textId="77777777" w:rsidR="0062009F" w:rsidRPr="005A68F9" w:rsidRDefault="0062009F" w:rsidP="007F3E38">
      <w:pPr>
        <w:autoSpaceDE w:val="0"/>
        <w:autoSpaceDN w:val="0"/>
        <w:adjustRightInd w:val="0"/>
        <w:spacing w:after="0" w:line="240" w:lineRule="auto"/>
        <w:jc w:val="both"/>
        <w:rPr>
          <w:rFonts w:cs="Arial"/>
          <w:color w:val="000000" w:themeColor="text1"/>
        </w:rPr>
      </w:pPr>
    </w:p>
    <w:p w14:paraId="70287E9F" w14:textId="670E8C4C" w:rsidR="0062009F" w:rsidRPr="005A68F9" w:rsidRDefault="007F3E38" w:rsidP="00D52D56">
      <w:pPr>
        <w:pStyle w:val="Heading2"/>
        <w:spacing w:before="0" w:line="240" w:lineRule="auto"/>
      </w:pPr>
      <w:bookmarkStart w:id="29" w:name="_Toc200107131"/>
      <w:r>
        <w:t>8.8 Internal</w:t>
      </w:r>
      <w:r w:rsidR="00EF3177" w:rsidRPr="005A68F9">
        <w:t xml:space="preserve"> and external reviews</w:t>
      </w:r>
      <w:bookmarkEnd w:id="29"/>
    </w:p>
    <w:p w14:paraId="5C8E82CF" w14:textId="77777777" w:rsidR="000D5E1F" w:rsidRDefault="000D5E1F" w:rsidP="00D52D56">
      <w:pPr>
        <w:autoSpaceDE w:val="0"/>
        <w:autoSpaceDN w:val="0"/>
        <w:adjustRightInd w:val="0"/>
        <w:spacing w:after="0" w:line="240" w:lineRule="auto"/>
        <w:jc w:val="both"/>
        <w:rPr>
          <w:rFonts w:cs="Arial"/>
          <w:color w:val="000000" w:themeColor="text1"/>
        </w:rPr>
      </w:pPr>
    </w:p>
    <w:p w14:paraId="623D3283" w14:textId="4F983BEB" w:rsidR="000D5E1F"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If an applicant is dissatisfied with the initial decision, they may apply</w:t>
      </w:r>
      <w:r w:rsidR="007F3E38">
        <w:rPr>
          <w:rFonts w:cs="Arial"/>
          <w:color w:val="000000" w:themeColor="text1"/>
        </w:rPr>
        <w:t>, in writing,</w:t>
      </w:r>
      <w:r w:rsidRPr="005A68F9">
        <w:rPr>
          <w:rFonts w:cs="Arial"/>
          <w:color w:val="000000" w:themeColor="text1"/>
        </w:rPr>
        <w:t xml:space="preserve"> for an internal </w:t>
      </w:r>
      <w:r>
        <w:rPr>
          <w:rFonts w:cs="Arial"/>
          <w:color w:val="000000" w:themeColor="text1"/>
        </w:rPr>
        <w:t>or external review</w:t>
      </w:r>
      <w:r w:rsidRPr="005A68F9">
        <w:rPr>
          <w:rFonts w:cs="Arial"/>
          <w:color w:val="000000" w:themeColor="text1"/>
        </w:rPr>
        <w:t>.</w:t>
      </w:r>
    </w:p>
    <w:p w14:paraId="60C7BA55" w14:textId="77777777" w:rsidR="000D5E1F" w:rsidRDefault="000D5E1F" w:rsidP="00D52D56">
      <w:pPr>
        <w:autoSpaceDE w:val="0"/>
        <w:autoSpaceDN w:val="0"/>
        <w:adjustRightInd w:val="0"/>
        <w:spacing w:after="0" w:line="240" w:lineRule="auto"/>
        <w:jc w:val="both"/>
        <w:rPr>
          <w:rFonts w:cs="Arial"/>
          <w:color w:val="000000" w:themeColor="text1"/>
        </w:rPr>
      </w:pPr>
    </w:p>
    <w:p w14:paraId="4A81D02E" w14:textId="2B81AA0F" w:rsidR="00F7276A" w:rsidRPr="00F7276A" w:rsidRDefault="00F7276A" w:rsidP="007F3E38">
      <w:pPr>
        <w:autoSpaceDE w:val="0"/>
        <w:autoSpaceDN w:val="0"/>
        <w:adjustRightInd w:val="0"/>
        <w:spacing w:after="0" w:line="240" w:lineRule="auto"/>
        <w:jc w:val="both"/>
        <w:rPr>
          <w:rFonts w:cs="Arial"/>
          <w:b/>
          <w:bCs/>
          <w:color w:val="000000" w:themeColor="text1"/>
        </w:rPr>
      </w:pPr>
      <w:r w:rsidRPr="00F7276A">
        <w:rPr>
          <w:rFonts w:cs="Arial"/>
          <w:b/>
          <w:bCs/>
          <w:color w:val="000000" w:themeColor="text1"/>
        </w:rPr>
        <w:t>Internal Reviews:</w:t>
      </w:r>
    </w:p>
    <w:p w14:paraId="0A9F56DE" w14:textId="55103AEC" w:rsidR="007F3E38" w:rsidRDefault="007F3E38" w:rsidP="007F3E38">
      <w:pPr>
        <w:autoSpaceDE w:val="0"/>
        <w:autoSpaceDN w:val="0"/>
        <w:adjustRightInd w:val="0"/>
        <w:spacing w:after="0" w:line="240" w:lineRule="auto"/>
        <w:jc w:val="both"/>
        <w:rPr>
          <w:rFonts w:cs="Arial"/>
          <w:color w:val="000000" w:themeColor="text1"/>
        </w:rPr>
      </w:pPr>
      <w:r>
        <w:rPr>
          <w:rFonts w:cs="Arial"/>
          <w:color w:val="000000" w:themeColor="text1"/>
        </w:rPr>
        <w:t>T</w:t>
      </w:r>
      <w:r w:rsidRPr="005A68F9">
        <w:rPr>
          <w:rFonts w:cs="Arial"/>
          <w:color w:val="000000" w:themeColor="text1"/>
        </w:rPr>
        <w:t xml:space="preserve">he </w:t>
      </w:r>
      <w:r w:rsidR="00F7276A">
        <w:rPr>
          <w:rFonts w:cs="Arial"/>
          <w:color w:val="000000" w:themeColor="text1"/>
        </w:rPr>
        <w:t xml:space="preserve">QCS </w:t>
      </w:r>
      <w:r>
        <w:rPr>
          <w:rFonts w:cs="Arial"/>
          <w:color w:val="000000" w:themeColor="text1"/>
        </w:rPr>
        <w:t>Commissioner</w:t>
      </w:r>
      <w:r w:rsidRPr="005A68F9">
        <w:rPr>
          <w:rFonts w:cs="Arial"/>
          <w:color w:val="000000" w:themeColor="text1"/>
        </w:rPr>
        <w:t xml:space="preserve"> has delegated the power to deal with internal review applications to specified officers</w:t>
      </w:r>
      <w:r>
        <w:rPr>
          <w:rFonts w:cs="Arial"/>
          <w:color w:val="000000" w:themeColor="text1"/>
        </w:rPr>
        <w:t xml:space="preserve"> in the Right to Information Group u</w:t>
      </w:r>
      <w:r w:rsidRPr="005A68F9">
        <w:rPr>
          <w:rFonts w:cs="Arial"/>
          <w:color w:val="000000" w:themeColor="text1"/>
        </w:rPr>
        <w:t>nder an instrument of delegation made pursuant to s</w:t>
      </w:r>
      <w:r>
        <w:rPr>
          <w:rFonts w:cs="Arial"/>
          <w:color w:val="000000" w:themeColor="text1"/>
        </w:rPr>
        <w:t xml:space="preserve">ection </w:t>
      </w:r>
      <w:r w:rsidRPr="005A68F9">
        <w:rPr>
          <w:rFonts w:cs="Arial"/>
          <w:color w:val="000000" w:themeColor="text1"/>
        </w:rPr>
        <w:t>30(2) of the RTI Act</w:t>
      </w:r>
      <w:r>
        <w:rPr>
          <w:rFonts w:cs="Arial"/>
          <w:color w:val="000000" w:themeColor="text1"/>
        </w:rPr>
        <w:t>.</w:t>
      </w:r>
    </w:p>
    <w:p w14:paraId="72F366DC" w14:textId="77777777" w:rsidR="007F3E38" w:rsidRDefault="007F3E38" w:rsidP="007F3E38">
      <w:pPr>
        <w:autoSpaceDE w:val="0"/>
        <w:autoSpaceDN w:val="0"/>
        <w:adjustRightInd w:val="0"/>
        <w:spacing w:after="0" w:line="240" w:lineRule="auto"/>
        <w:jc w:val="both"/>
        <w:rPr>
          <w:rFonts w:cs="Arial"/>
          <w:color w:val="000000" w:themeColor="text1"/>
        </w:rPr>
      </w:pPr>
    </w:p>
    <w:p w14:paraId="6FF932C4" w14:textId="77777777" w:rsidR="001E358C" w:rsidRDefault="001E358C" w:rsidP="001E358C">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Internal review applications are referred to the </w:t>
      </w:r>
      <w:r>
        <w:rPr>
          <w:rFonts w:cs="Arial"/>
          <w:color w:val="000000" w:themeColor="text1"/>
        </w:rPr>
        <w:t xml:space="preserve">Manager, </w:t>
      </w:r>
      <w:r w:rsidRPr="005A68F9">
        <w:rPr>
          <w:rFonts w:cs="Arial"/>
          <w:color w:val="000000" w:themeColor="text1"/>
        </w:rPr>
        <w:t>R</w:t>
      </w:r>
      <w:r>
        <w:rPr>
          <w:rFonts w:cs="Arial"/>
          <w:color w:val="000000" w:themeColor="text1"/>
        </w:rPr>
        <w:t xml:space="preserve">ight to Information and Privacy </w:t>
      </w:r>
      <w:r w:rsidRPr="005A68F9">
        <w:rPr>
          <w:rFonts w:cs="Arial"/>
          <w:color w:val="000000" w:themeColor="text1"/>
        </w:rPr>
        <w:t>G</w:t>
      </w:r>
      <w:r>
        <w:rPr>
          <w:rFonts w:cs="Arial"/>
          <w:color w:val="000000" w:themeColor="text1"/>
        </w:rPr>
        <w:t>roup</w:t>
      </w:r>
      <w:r w:rsidRPr="005A68F9">
        <w:rPr>
          <w:rFonts w:cs="Arial"/>
          <w:color w:val="000000" w:themeColor="text1"/>
        </w:rPr>
        <w:t xml:space="preserve">. </w:t>
      </w:r>
      <w:r>
        <w:rPr>
          <w:rFonts w:cs="Arial"/>
          <w:color w:val="000000" w:themeColor="text1"/>
        </w:rPr>
        <w:t xml:space="preserve"> </w:t>
      </w:r>
      <w:r w:rsidRPr="005A68F9">
        <w:rPr>
          <w:rFonts w:cs="Arial"/>
          <w:color w:val="000000" w:themeColor="text1"/>
        </w:rPr>
        <w:t xml:space="preserve">After opening an internal review file and acknowledging the application, the </w:t>
      </w:r>
      <w:r>
        <w:rPr>
          <w:rFonts w:cs="Arial"/>
          <w:color w:val="000000" w:themeColor="text1"/>
        </w:rPr>
        <w:t xml:space="preserve">Manager, </w:t>
      </w:r>
      <w:r w:rsidRPr="005A68F9">
        <w:rPr>
          <w:rFonts w:cs="Arial"/>
          <w:color w:val="000000" w:themeColor="text1"/>
        </w:rPr>
        <w:t>R</w:t>
      </w:r>
      <w:r>
        <w:rPr>
          <w:rFonts w:cs="Arial"/>
          <w:color w:val="000000" w:themeColor="text1"/>
        </w:rPr>
        <w:t xml:space="preserve">ight to Information and Privacy </w:t>
      </w:r>
      <w:r w:rsidRPr="005A68F9">
        <w:rPr>
          <w:rFonts w:cs="Arial"/>
          <w:color w:val="000000" w:themeColor="text1"/>
        </w:rPr>
        <w:t xml:space="preserve">Group </w:t>
      </w:r>
      <w:r>
        <w:rPr>
          <w:rFonts w:cs="Arial"/>
          <w:color w:val="000000" w:themeColor="text1"/>
        </w:rPr>
        <w:t>may</w:t>
      </w:r>
      <w:r w:rsidRPr="005A68F9">
        <w:rPr>
          <w:rFonts w:cs="Arial"/>
          <w:color w:val="000000" w:themeColor="text1"/>
        </w:rPr>
        <w:t xml:space="preserve"> refer the file to a delegated internal review decision-maker.</w:t>
      </w:r>
    </w:p>
    <w:p w14:paraId="536A065F" w14:textId="77777777" w:rsidR="001E358C" w:rsidRDefault="001E358C" w:rsidP="007F3E38">
      <w:pPr>
        <w:autoSpaceDE w:val="0"/>
        <w:autoSpaceDN w:val="0"/>
        <w:adjustRightInd w:val="0"/>
        <w:spacing w:after="0" w:line="240" w:lineRule="auto"/>
        <w:jc w:val="both"/>
        <w:rPr>
          <w:rFonts w:cs="Arial"/>
          <w:color w:val="000000" w:themeColor="text1"/>
        </w:rPr>
      </w:pPr>
    </w:p>
    <w:p w14:paraId="77F51013" w14:textId="4319E4C4" w:rsidR="007F3E38" w:rsidRDefault="00EF3177" w:rsidP="007F3E38">
      <w:pPr>
        <w:autoSpaceDE w:val="0"/>
        <w:autoSpaceDN w:val="0"/>
        <w:adjustRightInd w:val="0"/>
        <w:spacing w:after="0" w:line="240" w:lineRule="auto"/>
        <w:jc w:val="both"/>
        <w:rPr>
          <w:rFonts w:cs="Arial"/>
          <w:color w:val="000000" w:themeColor="text1"/>
        </w:rPr>
      </w:pPr>
      <w:r w:rsidRPr="005A68F9">
        <w:rPr>
          <w:rFonts w:cs="Arial"/>
          <w:color w:val="000000" w:themeColor="text1"/>
        </w:rPr>
        <w:t>The internal review decision-maker must not be the original decision-maker and must be no less senior than the original decision-maker.</w:t>
      </w:r>
    </w:p>
    <w:p w14:paraId="49DF1A1C" w14:textId="77777777" w:rsidR="007F3E38" w:rsidRDefault="007F3E38" w:rsidP="00D52D56">
      <w:pPr>
        <w:autoSpaceDE w:val="0"/>
        <w:autoSpaceDN w:val="0"/>
        <w:adjustRightInd w:val="0"/>
        <w:spacing w:after="0" w:line="240" w:lineRule="auto"/>
        <w:jc w:val="both"/>
        <w:rPr>
          <w:rFonts w:cs="Arial"/>
          <w:color w:val="000000" w:themeColor="text1"/>
        </w:rPr>
      </w:pPr>
    </w:p>
    <w:p w14:paraId="15B17BC3" w14:textId="5B1A9D0E" w:rsidR="007F3E38" w:rsidRPr="005A68F9" w:rsidRDefault="007F3E38" w:rsidP="00D52D56">
      <w:pPr>
        <w:autoSpaceDE w:val="0"/>
        <w:autoSpaceDN w:val="0"/>
        <w:adjustRightInd w:val="0"/>
        <w:spacing w:after="0" w:line="240" w:lineRule="auto"/>
        <w:jc w:val="both"/>
        <w:rPr>
          <w:rFonts w:cs="Arial"/>
          <w:color w:val="000000" w:themeColor="text1"/>
        </w:rPr>
      </w:pPr>
      <w:r>
        <w:rPr>
          <w:rFonts w:cs="Arial"/>
          <w:color w:val="000000" w:themeColor="text1"/>
        </w:rPr>
        <w:t>A decision must be made on an internal review within 20 business days after the date of the notice of decision</w:t>
      </w:r>
      <w:r w:rsidR="00383D24">
        <w:rPr>
          <w:rFonts w:cs="Arial"/>
          <w:color w:val="000000" w:themeColor="text1"/>
        </w:rPr>
        <w:t xml:space="preserve">, although </w:t>
      </w:r>
      <w:r w:rsidR="004E1303">
        <w:rPr>
          <w:rFonts w:cs="Arial"/>
          <w:color w:val="000000" w:themeColor="text1"/>
        </w:rPr>
        <w:t>extra processing time may be sought upon agreement with the applicant.</w:t>
      </w:r>
    </w:p>
    <w:p w14:paraId="64EC5786"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0F9C06B6" w14:textId="68E19D6C" w:rsidR="001E358C" w:rsidRPr="001E358C" w:rsidRDefault="001E358C" w:rsidP="00D52D56">
      <w:pPr>
        <w:autoSpaceDE w:val="0"/>
        <w:autoSpaceDN w:val="0"/>
        <w:adjustRightInd w:val="0"/>
        <w:spacing w:after="0" w:line="240" w:lineRule="auto"/>
        <w:jc w:val="both"/>
        <w:rPr>
          <w:rFonts w:cs="Arial"/>
          <w:b/>
          <w:bCs/>
          <w:color w:val="000000" w:themeColor="text1"/>
        </w:rPr>
      </w:pPr>
      <w:r w:rsidRPr="001E358C">
        <w:rPr>
          <w:rFonts w:cs="Arial"/>
          <w:b/>
          <w:bCs/>
          <w:color w:val="000000" w:themeColor="text1"/>
        </w:rPr>
        <w:t>External Reviews:</w:t>
      </w:r>
    </w:p>
    <w:p w14:paraId="01C564FA" w14:textId="210BB81C" w:rsidR="00872178" w:rsidRDefault="001E358C"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An </w:t>
      </w:r>
      <w:r w:rsidR="00EF3177" w:rsidRPr="005A68F9">
        <w:rPr>
          <w:rFonts w:cs="Arial"/>
          <w:color w:val="000000" w:themeColor="text1"/>
        </w:rPr>
        <w:t xml:space="preserve">applicant may </w:t>
      </w:r>
      <w:r w:rsidR="00844F8D">
        <w:rPr>
          <w:rFonts w:cs="Arial"/>
          <w:color w:val="000000" w:themeColor="text1"/>
        </w:rPr>
        <w:t xml:space="preserve">also </w:t>
      </w:r>
      <w:r w:rsidR="00EF3177">
        <w:rPr>
          <w:rFonts w:cs="Arial"/>
          <w:color w:val="000000" w:themeColor="text1"/>
        </w:rPr>
        <w:t xml:space="preserve">submit a written application </w:t>
      </w:r>
      <w:r w:rsidR="00EF3177" w:rsidRPr="005A68F9">
        <w:rPr>
          <w:rFonts w:cs="Arial"/>
          <w:color w:val="000000" w:themeColor="text1"/>
        </w:rPr>
        <w:t>to the Information Commissioner for external review</w:t>
      </w:r>
      <w:r w:rsidR="00D6212B">
        <w:rPr>
          <w:rFonts w:cs="Arial"/>
          <w:color w:val="000000" w:themeColor="text1"/>
        </w:rPr>
        <w:t>.</w:t>
      </w:r>
    </w:p>
    <w:p w14:paraId="3EDD6FCB" w14:textId="77777777" w:rsidR="00F264CE" w:rsidRDefault="00F264CE" w:rsidP="00D52D56">
      <w:pPr>
        <w:autoSpaceDE w:val="0"/>
        <w:autoSpaceDN w:val="0"/>
        <w:adjustRightInd w:val="0"/>
        <w:spacing w:after="0" w:line="240" w:lineRule="auto"/>
        <w:jc w:val="both"/>
        <w:rPr>
          <w:rFonts w:cs="Arial"/>
          <w:color w:val="000000" w:themeColor="text1"/>
        </w:rPr>
      </w:pPr>
    </w:p>
    <w:p w14:paraId="0BE5FB51" w14:textId="57A9724F" w:rsidR="00F264CE" w:rsidRDefault="00F264CE"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External Reviews are managed by the Information Commissioner in consultation with </w:t>
      </w:r>
      <w:r w:rsidR="00080406">
        <w:rPr>
          <w:rFonts w:cs="Arial"/>
          <w:color w:val="000000" w:themeColor="text1"/>
        </w:rPr>
        <w:t xml:space="preserve">the delegated decision maker within the </w:t>
      </w:r>
      <w:r w:rsidR="00080406" w:rsidRPr="005A68F9">
        <w:rPr>
          <w:rFonts w:cs="Arial"/>
          <w:color w:val="000000" w:themeColor="text1"/>
        </w:rPr>
        <w:t>R</w:t>
      </w:r>
      <w:r w:rsidR="00080406">
        <w:rPr>
          <w:rFonts w:cs="Arial"/>
          <w:color w:val="000000" w:themeColor="text1"/>
        </w:rPr>
        <w:t xml:space="preserve">ight to Information and Privacy </w:t>
      </w:r>
      <w:r w:rsidR="00080406" w:rsidRPr="005A68F9">
        <w:rPr>
          <w:rFonts w:cs="Arial"/>
          <w:color w:val="000000" w:themeColor="text1"/>
        </w:rPr>
        <w:t>Group</w:t>
      </w:r>
      <w:r>
        <w:rPr>
          <w:rFonts w:cs="Arial"/>
          <w:color w:val="000000" w:themeColor="text1"/>
        </w:rPr>
        <w:t>.</w:t>
      </w:r>
    </w:p>
    <w:p w14:paraId="7C13020B" w14:textId="77777777" w:rsidR="00D6212B" w:rsidRDefault="00D6212B" w:rsidP="00D52D56">
      <w:pPr>
        <w:autoSpaceDE w:val="0"/>
        <w:autoSpaceDN w:val="0"/>
        <w:adjustRightInd w:val="0"/>
        <w:spacing w:after="0" w:line="240" w:lineRule="auto"/>
        <w:jc w:val="both"/>
        <w:rPr>
          <w:rFonts w:cs="Arial"/>
          <w:color w:val="000000" w:themeColor="text1"/>
        </w:rPr>
      </w:pPr>
    </w:p>
    <w:p w14:paraId="0CBF772E" w14:textId="73D5BD27" w:rsidR="0062009F"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lastRenderedPageBreak/>
        <w:t xml:space="preserve">An applicant </w:t>
      </w:r>
      <w:r w:rsidRPr="005A68F9">
        <w:rPr>
          <w:rFonts w:cs="Arial"/>
          <w:color w:val="000000" w:themeColor="text1"/>
        </w:rPr>
        <w:t>may apply for external review if they have applied for internal review and are dissatisfied with the internal review decision, or if no decision was made during the requisite period.</w:t>
      </w:r>
    </w:p>
    <w:p w14:paraId="7BAF15AD" w14:textId="77777777" w:rsidR="00F264CE" w:rsidRDefault="00F264CE" w:rsidP="00D52D56">
      <w:pPr>
        <w:autoSpaceDE w:val="0"/>
        <w:autoSpaceDN w:val="0"/>
        <w:adjustRightInd w:val="0"/>
        <w:spacing w:after="0" w:line="240" w:lineRule="auto"/>
        <w:jc w:val="both"/>
        <w:rPr>
          <w:rFonts w:cs="Arial"/>
          <w:color w:val="000000" w:themeColor="text1"/>
        </w:rPr>
      </w:pPr>
    </w:p>
    <w:p w14:paraId="3CAB442D" w14:textId="7D101488" w:rsidR="007F3E38" w:rsidRDefault="007F3E38" w:rsidP="00D52D56">
      <w:pPr>
        <w:autoSpaceDE w:val="0"/>
        <w:autoSpaceDN w:val="0"/>
        <w:adjustRightInd w:val="0"/>
        <w:spacing w:after="0" w:line="240" w:lineRule="auto"/>
        <w:jc w:val="both"/>
        <w:rPr>
          <w:rFonts w:cs="Arial"/>
          <w:color w:val="000000" w:themeColor="text1"/>
        </w:rPr>
      </w:pPr>
      <w:r>
        <w:rPr>
          <w:rFonts w:cs="Arial"/>
          <w:color w:val="000000" w:themeColor="text1"/>
        </w:rPr>
        <w:t>There are no fees associated with either an internal or external review.</w:t>
      </w:r>
    </w:p>
    <w:p w14:paraId="284BE792" w14:textId="77777777" w:rsidR="000F3518" w:rsidRPr="005A68F9" w:rsidRDefault="000F3518" w:rsidP="00D52D56">
      <w:pPr>
        <w:autoSpaceDE w:val="0"/>
        <w:autoSpaceDN w:val="0"/>
        <w:adjustRightInd w:val="0"/>
        <w:spacing w:after="0" w:line="240" w:lineRule="auto"/>
        <w:jc w:val="both"/>
        <w:rPr>
          <w:rFonts w:cs="Arial"/>
          <w:color w:val="000000" w:themeColor="text1"/>
        </w:rPr>
      </w:pPr>
    </w:p>
    <w:p w14:paraId="02FF9DEE" w14:textId="02BB448C" w:rsidR="0062009F" w:rsidRPr="005A68F9" w:rsidRDefault="00EF3177" w:rsidP="00D52D56">
      <w:pPr>
        <w:pStyle w:val="Heading1"/>
        <w:spacing w:before="0" w:line="240" w:lineRule="auto"/>
      </w:pPr>
      <w:bookmarkStart w:id="30" w:name="_Toc200107132"/>
      <w:r>
        <w:t>9</w:t>
      </w:r>
      <w:r w:rsidR="00AA47E1">
        <w:t xml:space="preserve">.  </w:t>
      </w:r>
      <w:r w:rsidRPr="005A68F9">
        <w:t>Amendment applications</w:t>
      </w:r>
      <w:bookmarkEnd w:id="30"/>
    </w:p>
    <w:p w14:paraId="235A6C25" w14:textId="77777777" w:rsidR="00AA47E1" w:rsidRDefault="00AA47E1" w:rsidP="00D52D56">
      <w:pPr>
        <w:autoSpaceDE w:val="0"/>
        <w:autoSpaceDN w:val="0"/>
        <w:adjustRightInd w:val="0"/>
        <w:spacing w:after="0" w:line="240" w:lineRule="auto"/>
        <w:jc w:val="both"/>
        <w:rPr>
          <w:rFonts w:cs="Arial"/>
          <w:b/>
          <w:bCs/>
          <w:color w:val="000000" w:themeColor="text1"/>
          <w:sz w:val="24"/>
          <w:szCs w:val="24"/>
        </w:rPr>
      </w:pPr>
    </w:p>
    <w:p w14:paraId="7B37760E" w14:textId="5B2ABBDF" w:rsidR="00B807FC" w:rsidRDefault="00B807FC" w:rsidP="00B807FC">
      <w:pPr>
        <w:pStyle w:val="Heading2"/>
      </w:pPr>
      <w:bookmarkStart w:id="31" w:name="_Toc200107133"/>
      <w:r>
        <w:t xml:space="preserve">9.1 How to make an </w:t>
      </w:r>
      <w:r w:rsidRPr="005A68F9">
        <w:t>amendment</w:t>
      </w:r>
      <w:r>
        <w:t xml:space="preserve"> application</w:t>
      </w:r>
      <w:bookmarkEnd w:id="31"/>
    </w:p>
    <w:p w14:paraId="615F4463" w14:textId="77777777" w:rsidR="00B807FC" w:rsidRDefault="00B807FC" w:rsidP="00B807FC">
      <w:pPr>
        <w:spacing w:after="0" w:line="240" w:lineRule="auto"/>
      </w:pPr>
    </w:p>
    <w:p w14:paraId="1E08F4E9" w14:textId="77777777" w:rsidR="004F3801" w:rsidRDefault="00BA20ED" w:rsidP="004F3801">
      <w:pPr>
        <w:autoSpaceDE w:val="0"/>
        <w:autoSpaceDN w:val="0"/>
        <w:adjustRightInd w:val="0"/>
        <w:spacing w:after="0" w:line="240" w:lineRule="auto"/>
        <w:jc w:val="both"/>
        <w:rPr>
          <w:rFonts w:cs="Arial"/>
          <w:color w:val="000000" w:themeColor="text1"/>
        </w:rPr>
      </w:pPr>
      <w:r>
        <w:rPr>
          <w:rFonts w:cs="Arial"/>
          <w:color w:val="000000" w:themeColor="text1"/>
        </w:rPr>
        <w:t xml:space="preserve">An </w:t>
      </w:r>
      <w:r w:rsidRPr="005A68F9">
        <w:rPr>
          <w:rFonts w:cs="Arial"/>
          <w:color w:val="000000" w:themeColor="text1"/>
        </w:rPr>
        <w:t xml:space="preserve">individual </w:t>
      </w:r>
      <w:r>
        <w:rPr>
          <w:rFonts w:cs="Arial"/>
          <w:color w:val="000000" w:themeColor="text1"/>
        </w:rPr>
        <w:t xml:space="preserve">can apply for amendment of their personal information if they consider their information is: </w:t>
      </w:r>
      <w:r w:rsidRPr="005A68F9">
        <w:rPr>
          <w:rFonts w:cs="Arial"/>
          <w:color w:val="000000" w:themeColor="text1"/>
        </w:rPr>
        <w:t>out of date, inaccurate, incomplete or misleading.</w:t>
      </w:r>
      <w:r w:rsidR="004F3801">
        <w:rPr>
          <w:rFonts w:cs="Arial"/>
          <w:color w:val="000000" w:themeColor="text1"/>
        </w:rPr>
        <w:t xml:space="preserve">  </w:t>
      </w:r>
      <w:r w:rsidR="004F3801" w:rsidRPr="005A68F9">
        <w:rPr>
          <w:rFonts w:cs="Arial"/>
          <w:color w:val="000000" w:themeColor="text1"/>
        </w:rPr>
        <w:t>No application or processing charges apply.</w:t>
      </w:r>
    </w:p>
    <w:p w14:paraId="2A5698F8" w14:textId="77777777" w:rsidR="00BA20ED" w:rsidRDefault="00BA20ED" w:rsidP="00B807FC">
      <w:pPr>
        <w:spacing w:after="0" w:line="240" w:lineRule="auto"/>
      </w:pPr>
    </w:p>
    <w:p w14:paraId="7A91C0B5" w14:textId="5FD28574" w:rsidR="00B807FC" w:rsidRDefault="00B807FC" w:rsidP="00B807FC">
      <w:pPr>
        <w:spacing w:after="0" w:line="240" w:lineRule="auto"/>
      </w:pPr>
      <w:r>
        <w:t>An amendment application must:</w:t>
      </w:r>
    </w:p>
    <w:p w14:paraId="09F77495" w14:textId="26424AA8" w:rsidR="00B807FC" w:rsidRPr="00DF1008" w:rsidRDefault="00DF1008" w:rsidP="00DF1008">
      <w:pPr>
        <w:pStyle w:val="ListParagraph"/>
        <w:numPr>
          <w:ilvl w:val="0"/>
          <w:numId w:val="37"/>
        </w:numPr>
        <w:spacing w:after="0" w:line="240" w:lineRule="auto"/>
        <w:rPr>
          <w:rFonts w:ascii="Arial" w:hAnsi="Arial" w:cs="Arial"/>
        </w:rPr>
      </w:pPr>
      <w:r w:rsidRPr="00DF1008">
        <w:rPr>
          <w:rFonts w:ascii="Arial" w:hAnsi="Arial" w:cs="Arial"/>
        </w:rPr>
        <w:t>be made in writing</w:t>
      </w:r>
    </w:p>
    <w:p w14:paraId="3D3A9F6C" w14:textId="5836DE61" w:rsidR="00DF1008" w:rsidRDefault="00E036DC" w:rsidP="00DF1008">
      <w:pPr>
        <w:pStyle w:val="ListParagraph"/>
        <w:numPr>
          <w:ilvl w:val="0"/>
          <w:numId w:val="37"/>
        </w:numPr>
        <w:spacing w:after="0" w:line="240" w:lineRule="auto"/>
        <w:rPr>
          <w:rFonts w:ascii="Arial" w:hAnsi="Arial" w:cs="Arial"/>
        </w:rPr>
      </w:pPr>
      <w:r w:rsidRPr="00E036DC">
        <w:rPr>
          <w:rFonts w:ascii="Arial" w:hAnsi="Arial" w:cs="Arial"/>
        </w:rPr>
        <w:t>provide a certified copy of the</w:t>
      </w:r>
      <w:r w:rsidR="00F814DB">
        <w:rPr>
          <w:rFonts w:ascii="Arial" w:hAnsi="Arial" w:cs="Arial"/>
        </w:rPr>
        <w:t xml:space="preserve"> applicant’s</w:t>
      </w:r>
      <w:r w:rsidRPr="00E036DC">
        <w:rPr>
          <w:rFonts w:ascii="Arial" w:hAnsi="Arial" w:cs="Arial"/>
        </w:rPr>
        <w:t xml:space="preserve"> identification</w:t>
      </w:r>
    </w:p>
    <w:p w14:paraId="1758572F" w14:textId="4BFE16CA" w:rsidR="00E036DC" w:rsidRDefault="008545AE" w:rsidP="00DF1008">
      <w:pPr>
        <w:pStyle w:val="ListParagraph"/>
        <w:numPr>
          <w:ilvl w:val="0"/>
          <w:numId w:val="37"/>
        </w:numPr>
        <w:spacing w:after="0" w:line="240" w:lineRule="auto"/>
        <w:rPr>
          <w:rFonts w:ascii="Arial" w:hAnsi="Arial" w:cs="Arial"/>
        </w:rPr>
      </w:pPr>
      <w:r>
        <w:rPr>
          <w:rFonts w:ascii="Arial" w:hAnsi="Arial" w:cs="Arial"/>
        </w:rPr>
        <w:t>provide an authority if an agent is acting on behalf of the applicant</w:t>
      </w:r>
    </w:p>
    <w:p w14:paraId="1B8F4330" w14:textId="6DBD1E45" w:rsidR="008545AE" w:rsidRDefault="00FF2BF5" w:rsidP="00DF1008">
      <w:pPr>
        <w:pStyle w:val="ListParagraph"/>
        <w:numPr>
          <w:ilvl w:val="0"/>
          <w:numId w:val="37"/>
        </w:numPr>
        <w:spacing w:after="0" w:line="240" w:lineRule="auto"/>
        <w:rPr>
          <w:rFonts w:ascii="Arial" w:hAnsi="Arial" w:cs="Arial"/>
        </w:rPr>
      </w:pPr>
      <w:r>
        <w:rPr>
          <w:rFonts w:ascii="Arial" w:hAnsi="Arial" w:cs="Arial"/>
        </w:rPr>
        <w:t>r</w:t>
      </w:r>
      <w:r w:rsidR="008545AE">
        <w:rPr>
          <w:rFonts w:ascii="Arial" w:hAnsi="Arial" w:cs="Arial"/>
        </w:rPr>
        <w:t>elate only to the applicant’s personal information</w:t>
      </w:r>
      <w:r>
        <w:rPr>
          <w:rFonts w:ascii="Arial" w:hAnsi="Arial" w:cs="Arial"/>
        </w:rPr>
        <w:t xml:space="preserve"> that is contained in QCS documents</w:t>
      </w:r>
    </w:p>
    <w:p w14:paraId="7240E719" w14:textId="48587615" w:rsidR="00FF2BF5" w:rsidRDefault="00FF2BF5" w:rsidP="00FF2BF5">
      <w:pPr>
        <w:pStyle w:val="ListParagraph"/>
        <w:numPr>
          <w:ilvl w:val="0"/>
          <w:numId w:val="37"/>
        </w:numPr>
        <w:spacing w:after="0" w:line="240" w:lineRule="auto"/>
        <w:rPr>
          <w:rFonts w:ascii="Arial" w:hAnsi="Arial" w:cs="Arial"/>
        </w:rPr>
      </w:pPr>
      <w:r>
        <w:rPr>
          <w:rFonts w:ascii="Arial" w:hAnsi="Arial" w:cs="Arial"/>
        </w:rPr>
        <w:t>provide enough information about the document to enable it to be identified.</w:t>
      </w:r>
    </w:p>
    <w:p w14:paraId="680CA73C" w14:textId="77777777" w:rsidR="00885A2B" w:rsidRDefault="00885A2B" w:rsidP="00885A2B">
      <w:pPr>
        <w:spacing w:after="0" w:line="240" w:lineRule="auto"/>
        <w:rPr>
          <w:rFonts w:cs="Arial"/>
        </w:rPr>
      </w:pPr>
    </w:p>
    <w:p w14:paraId="5EA52B53" w14:textId="77777777" w:rsidR="00BA20ED" w:rsidRPr="005A68F9" w:rsidRDefault="00BA20ED" w:rsidP="00BA20ED">
      <w:pPr>
        <w:autoSpaceDE w:val="0"/>
        <w:autoSpaceDN w:val="0"/>
        <w:adjustRightInd w:val="0"/>
        <w:spacing w:after="0" w:line="240" w:lineRule="auto"/>
        <w:jc w:val="both"/>
        <w:rPr>
          <w:rFonts w:cs="Arial"/>
          <w:color w:val="000000" w:themeColor="text1"/>
        </w:rPr>
      </w:pPr>
      <w:r w:rsidRPr="005A68F9">
        <w:rPr>
          <w:rFonts w:cs="Arial"/>
          <w:color w:val="000000" w:themeColor="text1"/>
        </w:rPr>
        <w:t>In some circumstances, others who may apply on an individual’s behalf include:</w:t>
      </w:r>
    </w:p>
    <w:p w14:paraId="017C077E" w14:textId="77777777" w:rsidR="00BA20ED" w:rsidRPr="005A68F9" w:rsidRDefault="00BA20ED" w:rsidP="00BA20ED">
      <w:pPr>
        <w:pStyle w:val="ListParagraph"/>
        <w:numPr>
          <w:ilvl w:val="0"/>
          <w:numId w:val="14"/>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 parent of a child</w:t>
      </w:r>
    </w:p>
    <w:p w14:paraId="0E381550" w14:textId="77777777" w:rsidR="00BA20ED" w:rsidRPr="005A68F9" w:rsidRDefault="00BA20ED" w:rsidP="00BA20ED">
      <w:pPr>
        <w:pStyle w:val="ListParagraph"/>
        <w:numPr>
          <w:ilvl w:val="0"/>
          <w:numId w:val="14"/>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an eligible family member of a deceased person</w:t>
      </w:r>
    </w:p>
    <w:p w14:paraId="18965BCF" w14:textId="77777777" w:rsidR="00BA20ED" w:rsidRPr="005A68F9" w:rsidRDefault="00BA20ED" w:rsidP="00BA20ED">
      <w:pPr>
        <w:pStyle w:val="ListParagraph"/>
        <w:numPr>
          <w:ilvl w:val="0"/>
          <w:numId w:val="14"/>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 person with an appropriate interest applying on behalf of a deceased person.</w:t>
      </w:r>
    </w:p>
    <w:p w14:paraId="10A444FF" w14:textId="77777777" w:rsidR="008D34CF" w:rsidRDefault="008D34CF" w:rsidP="008D34CF">
      <w:pPr>
        <w:spacing w:after="0" w:line="240" w:lineRule="auto"/>
        <w:rPr>
          <w:rFonts w:cs="Arial"/>
        </w:rPr>
      </w:pPr>
    </w:p>
    <w:p w14:paraId="7C737936" w14:textId="101F4C76" w:rsidR="008D34CF" w:rsidRPr="008D34CF" w:rsidRDefault="008D34CF" w:rsidP="008D34CF">
      <w:pPr>
        <w:spacing w:after="0" w:line="240" w:lineRule="auto"/>
        <w:rPr>
          <w:rFonts w:cs="Arial"/>
        </w:rPr>
      </w:pPr>
      <w:r>
        <w:rPr>
          <w:rFonts w:cs="Arial"/>
        </w:rPr>
        <w:t>The applicant should also clearly state how the information is inaccurate, incomplete, out of date, or misleading</w:t>
      </w:r>
      <w:r w:rsidR="00EB4210">
        <w:rPr>
          <w:rFonts w:cs="Arial"/>
        </w:rPr>
        <w:t>.</w:t>
      </w:r>
    </w:p>
    <w:p w14:paraId="443DE625" w14:textId="0FBBE827" w:rsidR="00B807FC" w:rsidRDefault="00B807FC" w:rsidP="00B807FC">
      <w:pPr>
        <w:pStyle w:val="Heading2"/>
        <w:spacing w:before="0" w:line="240" w:lineRule="auto"/>
      </w:pPr>
    </w:p>
    <w:p w14:paraId="2DCAD2FC" w14:textId="76405733" w:rsidR="005E6E37" w:rsidRDefault="00EB4210" w:rsidP="00D52D56">
      <w:pPr>
        <w:autoSpaceDE w:val="0"/>
        <w:autoSpaceDN w:val="0"/>
        <w:adjustRightInd w:val="0"/>
        <w:spacing w:after="0" w:line="240" w:lineRule="auto"/>
        <w:jc w:val="both"/>
        <w:rPr>
          <w:rFonts w:cs="Arial"/>
          <w:color w:val="000000" w:themeColor="text1"/>
        </w:rPr>
      </w:pPr>
      <w:r>
        <w:rPr>
          <w:rFonts w:cs="Arial"/>
          <w:color w:val="000000" w:themeColor="text1"/>
        </w:rPr>
        <w:t>A</w:t>
      </w:r>
      <w:r w:rsidR="000C6777">
        <w:rPr>
          <w:rFonts w:cs="Arial"/>
          <w:color w:val="000000" w:themeColor="text1"/>
        </w:rPr>
        <w:t xml:space="preserve">n individual must have previously </w:t>
      </w:r>
      <w:r w:rsidR="000D30E4">
        <w:rPr>
          <w:rFonts w:cs="Arial"/>
          <w:color w:val="000000" w:themeColor="text1"/>
        </w:rPr>
        <w:t>access</w:t>
      </w:r>
      <w:r>
        <w:rPr>
          <w:rFonts w:cs="Arial"/>
          <w:color w:val="000000" w:themeColor="text1"/>
        </w:rPr>
        <w:t>ed</w:t>
      </w:r>
      <w:r w:rsidR="000D30E4">
        <w:rPr>
          <w:rFonts w:cs="Arial"/>
          <w:color w:val="000000" w:themeColor="text1"/>
        </w:rPr>
        <w:t xml:space="preserve"> the document containing their personal information.  This access does not need to have been under the RTI Act.</w:t>
      </w:r>
    </w:p>
    <w:p w14:paraId="42A9D188" w14:textId="77777777" w:rsidR="00BA169A" w:rsidRDefault="00BA169A" w:rsidP="00D52D56">
      <w:pPr>
        <w:autoSpaceDE w:val="0"/>
        <w:autoSpaceDN w:val="0"/>
        <w:adjustRightInd w:val="0"/>
        <w:spacing w:after="0" w:line="240" w:lineRule="auto"/>
        <w:jc w:val="both"/>
        <w:rPr>
          <w:rFonts w:cs="Arial"/>
          <w:color w:val="000000" w:themeColor="text1"/>
        </w:rPr>
      </w:pPr>
    </w:p>
    <w:p w14:paraId="0828861C" w14:textId="26E73BFF" w:rsidR="00BA169A" w:rsidRPr="005A68F9" w:rsidRDefault="00BA169A"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QCS will assess the amendment application and decide whether to amend the document/information.  </w:t>
      </w:r>
    </w:p>
    <w:p w14:paraId="3675A488" w14:textId="77777777" w:rsidR="00061726" w:rsidRDefault="00061726" w:rsidP="00D52D56">
      <w:pPr>
        <w:autoSpaceDE w:val="0"/>
        <w:autoSpaceDN w:val="0"/>
        <w:adjustRightInd w:val="0"/>
        <w:spacing w:after="0" w:line="240" w:lineRule="auto"/>
        <w:jc w:val="both"/>
        <w:rPr>
          <w:rFonts w:cs="Arial"/>
          <w:b/>
          <w:bCs/>
          <w:color w:val="000000" w:themeColor="text1"/>
          <w:sz w:val="37"/>
          <w:szCs w:val="37"/>
        </w:rPr>
      </w:pPr>
    </w:p>
    <w:p w14:paraId="5A35CDAC" w14:textId="0DDE1EAE" w:rsidR="0062009F" w:rsidRPr="005A68F9" w:rsidRDefault="00F20599" w:rsidP="00D52D56">
      <w:pPr>
        <w:pStyle w:val="Heading2"/>
        <w:spacing w:before="0" w:line="240" w:lineRule="auto"/>
      </w:pPr>
      <w:bookmarkStart w:id="32" w:name="_Toc200107134"/>
      <w:r>
        <w:t>9.2 Who</w:t>
      </w:r>
      <w:r w:rsidR="00EF3177" w:rsidRPr="005A68F9">
        <w:t xml:space="preserve"> makes the decision?</w:t>
      </w:r>
      <w:bookmarkEnd w:id="32"/>
    </w:p>
    <w:p w14:paraId="5D201846" w14:textId="77777777" w:rsidR="00061726" w:rsidRDefault="00061726" w:rsidP="00D52D56">
      <w:pPr>
        <w:autoSpaceDE w:val="0"/>
        <w:autoSpaceDN w:val="0"/>
        <w:adjustRightInd w:val="0"/>
        <w:spacing w:after="0" w:line="240" w:lineRule="auto"/>
        <w:jc w:val="both"/>
        <w:rPr>
          <w:rFonts w:cs="Arial"/>
          <w:color w:val="000000" w:themeColor="text1"/>
        </w:rPr>
      </w:pPr>
    </w:p>
    <w:p w14:paraId="335018A3" w14:textId="3FD34BE6" w:rsidR="0062009F" w:rsidRDefault="002D598D" w:rsidP="00D52D56">
      <w:pPr>
        <w:autoSpaceDE w:val="0"/>
        <w:autoSpaceDN w:val="0"/>
        <w:adjustRightInd w:val="0"/>
        <w:spacing w:after="0" w:line="240" w:lineRule="auto"/>
        <w:jc w:val="both"/>
        <w:rPr>
          <w:rFonts w:cs="Arial"/>
          <w:color w:val="000000" w:themeColor="text1"/>
        </w:rPr>
      </w:pPr>
      <w:r>
        <w:rPr>
          <w:rFonts w:cs="Arial"/>
          <w:color w:val="000000" w:themeColor="text1"/>
        </w:rPr>
        <w:t>O</w:t>
      </w:r>
      <w:r w:rsidRPr="005A68F9">
        <w:rPr>
          <w:rFonts w:cs="Arial"/>
          <w:color w:val="000000" w:themeColor="text1"/>
        </w:rPr>
        <w:t>fficers within the R</w:t>
      </w:r>
      <w:r>
        <w:rPr>
          <w:rFonts w:cs="Arial"/>
          <w:color w:val="000000" w:themeColor="text1"/>
        </w:rPr>
        <w:t xml:space="preserve">ight to Information and Privacy </w:t>
      </w:r>
      <w:r w:rsidRPr="005A68F9">
        <w:rPr>
          <w:rFonts w:cs="Arial"/>
          <w:color w:val="000000" w:themeColor="text1"/>
        </w:rPr>
        <w:t>Group have delegated power to deal with amendment applications</w:t>
      </w:r>
      <w:r>
        <w:rPr>
          <w:rFonts w:cs="Arial"/>
          <w:color w:val="000000" w:themeColor="text1"/>
        </w:rPr>
        <w:t xml:space="preserve"> u</w:t>
      </w:r>
      <w:r w:rsidR="00EF3177" w:rsidRPr="005A68F9">
        <w:rPr>
          <w:rFonts w:cs="Arial"/>
          <w:color w:val="000000" w:themeColor="text1"/>
        </w:rPr>
        <w:t>nder an instrument of delegation made pursuant to s</w:t>
      </w:r>
      <w:r w:rsidR="005509AC">
        <w:rPr>
          <w:rFonts w:cs="Arial"/>
          <w:color w:val="000000" w:themeColor="text1"/>
        </w:rPr>
        <w:t xml:space="preserve">ection </w:t>
      </w:r>
      <w:r w:rsidR="00700DE6">
        <w:rPr>
          <w:rFonts w:cs="Arial"/>
          <w:color w:val="000000" w:themeColor="text1"/>
        </w:rPr>
        <w:t>30</w:t>
      </w:r>
      <w:r w:rsidR="00EF3177" w:rsidRPr="005A68F9">
        <w:rPr>
          <w:rFonts w:cs="Arial"/>
          <w:color w:val="000000" w:themeColor="text1"/>
        </w:rPr>
        <w:t xml:space="preserve">(2) of the </w:t>
      </w:r>
      <w:r w:rsidR="00700DE6">
        <w:rPr>
          <w:rFonts w:cs="Arial"/>
          <w:color w:val="000000" w:themeColor="text1"/>
        </w:rPr>
        <w:t>RTI</w:t>
      </w:r>
      <w:r w:rsidR="00EF3177" w:rsidRPr="005A68F9">
        <w:rPr>
          <w:rFonts w:cs="Arial"/>
          <w:color w:val="000000" w:themeColor="text1"/>
        </w:rPr>
        <w:t xml:space="preserve"> Act</w:t>
      </w:r>
      <w:r>
        <w:rPr>
          <w:rFonts w:cs="Arial"/>
          <w:color w:val="000000" w:themeColor="text1"/>
        </w:rPr>
        <w:t>.</w:t>
      </w:r>
    </w:p>
    <w:p w14:paraId="22CDEB93" w14:textId="77777777" w:rsidR="00D23DCE" w:rsidRDefault="00D23DCE" w:rsidP="00D52D56">
      <w:pPr>
        <w:autoSpaceDE w:val="0"/>
        <w:autoSpaceDN w:val="0"/>
        <w:adjustRightInd w:val="0"/>
        <w:spacing w:after="0" w:line="240" w:lineRule="auto"/>
        <w:jc w:val="both"/>
        <w:rPr>
          <w:rFonts w:cs="Arial"/>
          <w:color w:val="000000" w:themeColor="text1"/>
        </w:rPr>
      </w:pPr>
    </w:p>
    <w:p w14:paraId="50CD994B"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7A7EB227" w14:textId="5458D4E5" w:rsidR="0062009F" w:rsidRPr="005A68F9" w:rsidRDefault="00F20599" w:rsidP="00D52D56">
      <w:pPr>
        <w:pStyle w:val="Heading2"/>
        <w:spacing w:before="0" w:line="240" w:lineRule="auto"/>
      </w:pPr>
      <w:bookmarkStart w:id="33" w:name="_Toc200107135"/>
      <w:r>
        <w:t>9.3 Timeframes</w:t>
      </w:r>
      <w:bookmarkEnd w:id="33"/>
    </w:p>
    <w:p w14:paraId="69856F30" w14:textId="77777777" w:rsidR="00061726" w:rsidRDefault="00061726" w:rsidP="00D52D56">
      <w:pPr>
        <w:autoSpaceDE w:val="0"/>
        <w:autoSpaceDN w:val="0"/>
        <w:adjustRightInd w:val="0"/>
        <w:spacing w:after="0" w:line="240" w:lineRule="auto"/>
        <w:jc w:val="both"/>
        <w:rPr>
          <w:rFonts w:cs="Arial"/>
          <w:color w:val="000000" w:themeColor="text1"/>
        </w:rPr>
      </w:pPr>
    </w:p>
    <w:p w14:paraId="3F07695E" w14:textId="37EC9EB9"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The standard timeframe for processing an amendment application is 25 business days from the date of a valid application.  This time may be extended if the applicant agrees.  If a decision is not made</w:t>
      </w:r>
      <w:r w:rsidR="00F01A15">
        <w:rPr>
          <w:rFonts w:cs="Arial"/>
          <w:color w:val="000000" w:themeColor="text1"/>
        </w:rPr>
        <w:t xml:space="preserve"> within the processing </w:t>
      </w:r>
      <w:r w:rsidRPr="005A68F9">
        <w:rPr>
          <w:rFonts w:cs="Arial"/>
          <w:color w:val="000000" w:themeColor="text1"/>
        </w:rPr>
        <w:t>time the agency is deemed to have made a decision refusing to amend the document.</w:t>
      </w:r>
    </w:p>
    <w:p w14:paraId="1A620854"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3DE63570" w14:textId="71573EC7" w:rsidR="0062009F" w:rsidRPr="005A68F9" w:rsidRDefault="00155DC2" w:rsidP="00D52D56">
      <w:pPr>
        <w:pStyle w:val="Heading2"/>
        <w:spacing w:before="0" w:line="240" w:lineRule="auto"/>
      </w:pPr>
      <w:bookmarkStart w:id="34" w:name="_Toc200107136"/>
      <w:r>
        <w:lastRenderedPageBreak/>
        <w:t>9.4 Notice</w:t>
      </w:r>
      <w:r w:rsidR="00EF3177" w:rsidRPr="005A68F9">
        <w:t xml:space="preserve"> of decision</w:t>
      </w:r>
      <w:bookmarkEnd w:id="34"/>
    </w:p>
    <w:p w14:paraId="439CE8FF" w14:textId="77777777" w:rsidR="00A278EF" w:rsidRDefault="00A278EF" w:rsidP="00D52D56">
      <w:pPr>
        <w:autoSpaceDE w:val="0"/>
        <w:autoSpaceDN w:val="0"/>
        <w:adjustRightInd w:val="0"/>
        <w:spacing w:after="0" w:line="240" w:lineRule="auto"/>
        <w:jc w:val="both"/>
        <w:rPr>
          <w:rFonts w:cs="Arial"/>
          <w:color w:val="000000" w:themeColor="text1"/>
        </w:rPr>
      </w:pPr>
    </w:p>
    <w:p w14:paraId="75A35A45"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Before the end of the processing period, the decision-maker must provide the applicant with a ‘prescribed written notice’ which sets out:</w:t>
      </w:r>
    </w:p>
    <w:p w14:paraId="16CB0EE4" w14:textId="05263816" w:rsidR="0062009F" w:rsidRPr="005A68F9" w:rsidRDefault="00EF3177" w:rsidP="00D52D56">
      <w:pPr>
        <w:pStyle w:val="ListParagraph"/>
        <w:numPr>
          <w:ilvl w:val="0"/>
          <w:numId w:val="15"/>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decision</w:t>
      </w:r>
    </w:p>
    <w:p w14:paraId="07070431" w14:textId="5AF85D75" w:rsidR="0062009F" w:rsidRPr="005A68F9" w:rsidRDefault="00EF3177" w:rsidP="00D52D56">
      <w:pPr>
        <w:pStyle w:val="ListParagraph"/>
        <w:numPr>
          <w:ilvl w:val="0"/>
          <w:numId w:val="15"/>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reasons for the decision</w:t>
      </w:r>
    </w:p>
    <w:p w14:paraId="33388A98" w14:textId="3797F0A9" w:rsidR="0062009F" w:rsidRPr="005A68F9" w:rsidRDefault="00EF3177" w:rsidP="00D52D56">
      <w:pPr>
        <w:pStyle w:val="ListParagraph"/>
        <w:numPr>
          <w:ilvl w:val="0"/>
          <w:numId w:val="15"/>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day on which the decision is made</w:t>
      </w:r>
    </w:p>
    <w:p w14:paraId="1B29A4F0" w14:textId="77777777" w:rsidR="0062009F" w:rsidRPr="005A68F9" w:rsidRDefault="00EF3177" w:rsidP="00D52D56">
      <w:pPr>
        <w:pStyle w:val="ListParagraph"/>
        <w:numPr>
          <w:ilvl w:val="0"/>
          <w:numId w:val="15"/>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the name and designation of the person making the decision</w:t>
      </w:r>
    </w:p>
    <w:p w14:paraId="27A95C1D" w14:textId="55236E75" w:rsidR="0062009F" w:rsidRPr="005A68F9" w:rsidRDefault="00EF3177" w:rsidP="00D52D56">
      <w:pPr>
        <w:pStyle w:val="ListParagraph"/>
        <w:numPr>
          <w:ilvl w:val="0"/>
          <w:numId w:val="15"/>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rights of review, including timeframes for seeking review.</w:t>
      </w:r>
    </w:p>
    <w:p w14:paraId="273F7E9B"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49E8D161" w14:textId="349A4BFE" w:rsidR="0062009F" w:rsidRPr="005A68F9" w:rsidRDefault="006C7AA6" w:rsidP="00D52D56">
      <w:pPr>
        <w:pStyle w:val="Heading2"/>
        <w:spacing w:before="0" w:line="240" w:lineRule="auto"/>
      </w:pPr>
      <w:bookmarkStart w:id="35" w:name="_Toc200107137"/>
      <w:r>
        <w:t>9.5 Form</w:t>
      </w:r>
      <w:r w:rsidR="00EF3177" w:rsidRPr="005A68F9">
        <w:t xml:space="preserve"> of amendment</w:t>
      </w:r>
      <w:bookmarkEnd w:id="35"/>
    </w:p>
    <w:p w14:paraId="03B5649D" w14:textId="77777777" w:rsidR="00A278EF" w:rsidRDefault="00A278EF" w:rsidP="00D52D56">
      <w:pPr>
        <w:autoSpaceDE w:val="0"/>
        <w:autoSpaceDN w:val="0"/>
        <w:adjustRightInd w:val="0"/>
        <w:spacing w:after="0" w:line="240" w:lineRule="auto"/>
        <w:jc w:val="both"/>
        <w:rPr>
          <w:rFonts w:cs="Arial"/>
          <w:color w:val="000000" w:themeColor="text1"/>
        </w:rPr>
      </w:pPr>
    </w:p>
    <w:p w14:paraId="60E17D80" w14:textId="31C47056"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If the decision-maker decides to grant the amendment, th</w:t>
      </w:r>
      <w:r w:rsidR="00267E27">
        <w:rPr>
          <w:rFonts w:cs="Arial"/>
          <w:color w:val="000000" w:themeColor="text1"/>
        </w:rPr>
        <w:t xml:space="preserve">is may be done </w:t>
      </w:r>
      <w:r w:rsidRPr="005A68F9">
        <w:rPr>
          <w:rFonts w:cs="Arial"/>
          <w:color w:val="000000" w:themeColor="text1"/>
        </w:rPr>
        <w:t>by:</w:t>
      </w:r>
    </w:p>
    <w:p w14:paraId="4598869E" w14:textId="77777777" w:rsidR="0062009F" w:rsidRPr="005A68F9" w:rsidRDefault="00EF3177" w:rsidP="00D52D56">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altering the personal information, including by way of redaction</w:t>
      </w:r>
    </w:p>
    <w:p w14:paraId="0771438D" w14:textId="77777777" w:rsidR="0062009F" w:rsidRPr="005A68F9" w:rsidRDefault="00EF3177" w:rsidP="00D52D56">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adding an appropriate notation to the personal information.</w:t>
      </w:r>
    </w:p>
    <w:p w14:paraId="1F393E22"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721163E2"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Any notation must:</w:t>
      </w:r>
    </w:p>
    <w:p w14:paraId="2031C486" w14:textId="36ACF696" w:rsidR="0062009F" w:rsidRPr="005A68F9" w:rsidRDefault="00EF3177" w:rsidP="00D52D56">
      <w:pPr>
        <w:pStyle w:val="ListParagraph"/>
        <w:numPr>
          <w:ilvl w:val="0"/>
          <w:numId w:val="17"/>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 xml:space="preserve">state how the information is </w:t>
      </w:r>
      <w:r w:rsidR="00267E27">
        <w:rPr>
          <w:rFonts w:ascii="Arial" w:hAnsi="Arial" w:cs="Arial"/>
          <w:color w:val="000000" w:themeColor="text1"/>
        </w:rPr>
        <w:t xml:space="preserve">considered to be </w:t>
      </w:r>
      <w:r w:rsidRPr="005A68F9">
        <w:rPr>
          <w:rFonts w:ascii="Arial" w:hAnsi="Arial" w:cs="Arial"/>
          <w:color w:val="000000" w:themeColor="text1"/>
        </w:rPr>
        <w:t>inaccurate, incomplete, out of date or misleading</w:t>
      </w:r>
    </w:p>
    <w:p w14:paraId="304D000E" w14:textId="61C9FBD8" w:rsidR="0062009F" w:rsidRPr="005A68F9" w:rsidRDefault="00EF3177" w:rsidP="00D52D56">
      <w:pPr>
        <w:pStyle w:val="ListParagraph"/>
        <w:numPr>
          <w:ilvl w:val="0"/>
          <w:numId w:val="17"/>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set out the information required to complete the information or bring it up to date</w:t>
      </w:r>
      <w:r w:rsidR="005614B1" w:rsidRPr="005614B1">
        <w:rPr>
          <w:rFonts w:ascii="Arial" w:hAnsi="Arial" w:cs="Arial"/>
          <w:color w:val="000000" w:themeColor="text1"/>
        </w:rPr>
        <w:t xml:space="preserve"> </w:t>
      </w:r>
      <w:r w:rsidR="005614B1" w:rsidRPr="005A68F9">
        <w:rPr>
          <w:rFonts w:ascii="Arial" w:hAnsi="Arial" w:cs="Arial"/>
          <w:color w:val="000000" w:themeColor="text1"/>
        </w:rPr>
        <w:t xml:space="preserve">if the </w:t>
      </w:r>
      <w:r w:rsidR="005614B1">
        <w:rPr>
          <w:rFonts w:ascii="Arial" w:hAnsi="Arial" w:cs="Arial"/>
          <w:color w:val="000000" w:themeColor="text1"/>
        </w:rPr>
        <w:t>decision</w:t>
      </w:r>
      <w:r w:rsidR="00701670">
        <w:rPr>
          <w:rFonts w:ascii="Arial" w:hAnsi="Arial" w:cs="Arial"/>
          <w:color w:val="000000" w:themeColor="text1"/>
        </w:rPr>
        <w:t>-</w:t>
      </w:r>
      <w:r w:rsidR="005614B1">
        <w:rPr>
          <w:rFonts w:ascii="Arial" w:hAnsi="Arial" w:cs="Arial"/>
          <w:color w:val="000000" w:themeColor="text1"/>
        </w:rPr>
        <w:t xml:space="preserve">maker considers the information </w:t>
      </w:r>
      <w:r w:rsidR="005614B1" w:rsidRPr="005A68F9">
        <w:rPr>
          <w:rFonts w:ascii="Arial" w:hAnsi="Arial" w:cs="Arial"/>
          <w:color w:val="000000" w:themeColor="text1"/>
        </w:rPr>
        <w:t>to be incomplete or out of date</w:t>
      </w:r>
      <w:r w:rsidR="00701670">
        <w:rPr>
          <w:rFonts w:ascii="Arial" w:hAnsi="Arial" w:cs="Arial"/>
          <w:color w:val="000000" w:themeColor="text1"/>
        </w:rPr>
        <w:t>.</w:t>
      </w:r>
    </w:p>
    <w:p w14:paraId="1507D57B"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68959298" w14:textId="53287AEE"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The existence of the notation should be clearly indicated on the cover of each of the applicant’s files and the amendment itself should include a reference to the fact that the record </w:t>
      </w:r>
      <w:r w:rsidR="00EF51F1">
        <w:rPr>
          <w:rFonts w:cs="Arial"/>
          <w:color w:val="000000" w:themeColor="text1"/>
        </w:rPr>
        <w:t xml:space="preserve">has been </w:t>
      </w:r>
      <w:r w:rsidRPr="005A68F9">
        <w:rPr>
          <w:rFonts w:cs="Arial"/>
          <w:color w:val="000000" w:themeColor="text1"/>
        </w:rPr>
        <w:t>amended.</w:t>
      </w:r>
    </w:p>
    <w:p w14:paraId="4D25B2ED"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3A4E028B" w14:textId="657D980A" w:rsidR="0062009F" w:rsidRPr="005A68F9" w:rsidRDefault="00701670" w:rsidP="00D52D56">
      <w:pPr>
        <w:pStyle w:val="Heading2"/>
        <w:spacing w:before="0" w:line="240" w:lineRule="auto"/>
      </w:pPr>
      <w:bookmarkStart w:id="36" w:name="_Toc200107138"/>
      <w:r>
        <w:t>9.6 Notation</w:t>
      </w:r>
      <w:r w:rsidR="00EF3177" w:rsidRPr="005A68F9">
        <w:t xml:space="preserve"> if amendment refused</w:t>
      </w:r>
      <w:bookmarkEnd w:id="36"/>
    </w:p>
    <w:p w14:paraId="5DC45D2B" w14:textId="77777777" w:rsidR="008A7CF7" w:rsidRDefault="008A7CF7" w:rsidP="00D52D56">
      <w:pPr>
        <w:autoSpaceDE w:val="0"/>
        <w:autoSpaceDN w:val="0"/>
        <w:adjustRightInd w:val="0"/>
        <w:spacing w:after="0" w:line="240" w:lineRule="auto"/>
        <w:jc w:val="both"/>
        <w:rPr>
          <w:rFonts w:cs="Arial"/>
          <w:color w:val="000000" w:themeColor="text1"/>
        </w:rPr>
      </w:pPr>
    </w:p>
    <w:p w14:paraId="5137302F" w14:textId="52F19F4B" w:rsidR="0062009F"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If the decision-maker refuses to amend the applicant’s personal information the applicant can </w:t>
      </w:r>
      <w:r w:rsidR="00514834">
        <w:rPr>
          <w:rFonts w:cs="Arial"/>
          <w:color w:val="000000" w:themeColor="text1"/>
        </w:rPr>
        <w:t xml:space="preserve">request QCS </w:t>
      </w:r>
      <w:r w:rsidRPr="005A68F9">
        <w:rPr>
          <w:rFonts w:cs="Arial"/>
          <w:color w:val="000000" w:themeColor="text1"/>
        </w:rPr>
        <w:t>to add a notation to the document that:</w:t>
      </w:r>
    </w:p>
    <w:p w14:paraId="4D4054B0" w14:textId="77777777" w:rsidR="008A7CF7" w:rsidRPr="005A68F9" w:rsidRDefault="008A7CF7" w:rsidP="00D52D56">
      <w:pPr>
        <w:autoSpaceDE w:val="0"/>
        <w:autoSpaceDN w:val="0"/>
        <w:adjustRightInd w:val="0"/>
        <w:spacing w:after="0" w:line="240" w:lineRule="auto"/>
        <w:jc w:val="both"/>
        <w:rPr>
          <w:rFonts w:cs="Arial"/>
          <w:color w:val="000000" w:themeColor="text1"/>
        </w:rPr>
      </w:pPr>
    </w:p>
    <w:p w14:paraId="37FDC712" w14:textId="77777777" w:rsidR="0062009F" w:rsidRPr="005A68F9" w:rsidRDefault="00EF3177" w:rsidP="00D52D56">
      <w:pPr>
        <w:pStyle w:val="ListParagraph"/>
        <w:numPr>
          <w:ilvl w:val="0"/>
          <w:numId w:val="18"/>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states the way the applicant claims the information to be inaccurate, incomplete, out of date or misleading</w:t>
      </w:r>
    </w:p>
    <w:p w14:paraId="1DCABCEE" w14:textId="59EDC648" w:rsidR="0062009F" w:rsidRPr="005A68F9" w:rsidRDefault="00EF3177" w:rsidP="00D52D56">
      <w:pPr>
        <w:pStyle w:val="ListParagraph"/>
        <w:numPr>
          <w:ilvl w:val="0"/>
          <w:numId w:val="18"/>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set out the amendments the applicant claims are necessary for the information to be accurate or not misleading</w:t>
      </w:r>
    </w:p>
    <w:p w14:paraId="05BEC391" w14:textId="07F0827E" w:rsidR="0062009F" w:rsidRPr="005A68F9" w:rsidRDefault="00EF3177" w:rsidP="00D52D56">
      <w:pPr>
        <w:pStyle w:val="ListParagraph"/>
        <w:numPr>
          <w:ilvl w:val="0"/>
          <w:numId w:val="18"/>
        </w:numPr>
        <w:autoSpaceDE w:val="0"/>
        <w:autoSpaceDN w:val="0"/>
        <w:adjustRightInd w:val="0"/>
        <w:spacing w:after="0" w:line="240" w:lineRule="auto"/>
        <w:jc w:val="both"/>
        <w:rPr>
          <w:rFonts w:ascii="Arial" w:hAnsi="Arial" w:cs="Arial"/>
          <w:color w:val="000000" w:themeColor="text1"/>
        </w:rPr>
      </w:pPr>
      <w:r w:rsidRPr="005A68F9">
        <w:rPr>
          <w:rFonts w:ascii="Arial" w:hAnsi="Arial" w:cs="Arial"/>
          <w:color w:val="000000" w:themeColor="text1"/>
        </w:rPr>
        <w:t>set out the information the applicant claims is necessary to complete the information or to bring it up to date.</w:t>
      </w:r>
    </w:p>
    <w:p w14:paraId="026141A2" w14:textId="77777777" w:rsidR="0062009F" w:rsidRPr="005A68F9" w:rsidRDefault="0062009F" w:rsidP="00D52D56">
      <w:pPr>
        <w:autoSpaceDE w:val="0"/>
        <w:autoSpaceDN w:val="0"/>
        <w:adjustRightInd w:val="0"/>
        <w:spacing w:after="0" w:line="240" w:lineRule="auto"/>
        <w:jc w:val="both"/>
        <w:rPr>
          <w:rFonts w:cs="Arial"/>
          <w:color w:val="000000" w:themeColor="text1"/>
        </w:rPr>
      </w:pPr>
    </w:p>
    <w:p w14:paraId="681FA0EA" w14:textId="77777777" w:rsidR="0062009F" w:rsidRPr="005A68F9" w:rsidRDefault="00EF3177" w:rsidP="00D52D56">
      <w:pPr>
        <w:autoSpaceDE w:val="0"/>
        <w:autoSpaceDN w:val="0"/>
        <w:adjustRightInd w:val="0"/>
        <w:spacing w:after="0" w:line="240" w:lineRule="auto"/>
        <w:jc w:val="both"/>
        <w:rPr>
          <w:rFonts w:cs="Arial"/>
          <w:color w:val="000000" w:themeColor="text1"/>
        </w:rPr>
      </w:pPr>
      <w:r w:rsidRPr="005A68F9">
        <w:rPr>
          <w:rFonts w:cs="Arial"/>
          <w:color w:val="000000" w:themeColor="text1"/>
        </w:rPr>
        <w:t>The decision-maker is not required to use the applicant’s exact wording in any notation.</w:t>
      </w:r>
    </w:p>
    <w:p w14:paraId="206D32A3" w14:textId="77777777" w:rsidR="0062009F" w:rsidRDefault="0062009F" w:rsidP="00D52D56">
      <w:pPr>
        <w:autoSpaceDE w:val="0"/>
        <w:autoSpaceDN w:val="0"/>
        <w:adjustRightInd w:val="0"/>
        <w:spacing w:after="0" w:line="240" w:lineRule="auto"/>
        <w:jc w:val="both"/>
        <w:rPr>
          <w:rFonts w:cs="Arial"/>
          <w:b/>
          <w:bCs/>
          <w:color w:val="000000" w:themeColor="text1"/>
          <w:sz w:val="24"/>
          <w:szCs w:val="24"/>
        </w:rPr>
      </w:pPr>
    </w:p>
    <w:p w14:paraId="60DB627D" w14:textId="77777777" w:rsidR="00D23DCE" w:rsidRDefault="00D23DCE" w:rsidP="00D52D56">
      <w:pPr>
        <w:autoSpaceDE w:val="0"/>
        <w:autoSpaceDN w:val="0"/>
        <w:adjustRightInd w:val="0"/>
        <w:spacing w:after="0" w:line="240" w:lineRule="auto"/>
        <w:jc w:val="both"/>
        <w:rPr>
          <w:rFonts w:cs="Arial"/>
          <w:b/>
          <w:bCs/>
          <w:color w:val="000000" w:themeColor="text1"/>
          <w:sz w:val="24"/>
          <w:szCs w:val="24"/>
        </w:rPr>
      </w:pPr>
    </w:p>
    <w:p w14:paraId="5B5E51F1" w14:textId="3F880012" w:rsidR="0062009F" w:rsidRPr="005A68F9" w:rsidRDefault="00516E03" w:rsidP="00D52D56">
      <w:pPr>
        <w:pStyle w:val="Heading2"/>
        <w:spacing w:before="0" w:line="240" w:lineRule="auto"/>
      </w:pPr>
      <w:bookmarkStart w:id="37" w:name="_Toc200107139"/>
      <w:r>
        <w:t>9.7 Internal</w:t>
      </w:r>
      <w:r w:rsidR="00EF3177" w:rsidRPr="005A68F9">
        <w:t xml:space="preserve"> and external reviews</w:t>
      </w:r>
      <w:bookmarkEnd w:id="37"/>
    </w:p>
    <w:p w14:paraId="4C7A600B" w14:textId="77777777" w:rsidR="00433CE0" w:rsidRDefault="00433CE0" w:rsidP="00D52D56">
      <w:pPr>
        <w:autoSpaceDE w:val="0"/>
        <w:autoSpaceDN w:val="0"/>
        <w:adjustRightInd w:val="0"/>
        <w:spacing w:after="0" w:line="240" w:lineRule="auto"/>
        <w:jc w:val="both"/>
        <w:rPr>
          <w:rFonts w:cs="Arial"/>
          <w:color w:val="000000" w:themeColor="text1"/>
        </w:rPr>
      </w:pPr>
    </w:p>
    <w:p w14:paraId="0DC36981" w14:textId="7B31A55D" w:rsidR="001D47EA" w:rsidRDefault="00EF3177" w:rsidP="001D47EA">
      <w:pPr>
        <w:autoSpaceDE w:val="0"/>
        <w:autoSpaceDN w:val="0"/>
        <w:adjustRightInd w:val="0"/>
        <w:spacing w:after="0" w:line="240" w:lineRule="auto"/>
        <w:jc w:val="both"/>
        <w:rPr>
          <w:rFonts w:cs="Arial"/>
          <w:color w:val="000000" w:themeColor="text1"/>
        </w:rPr>
      </w:pPr>
      <w:r w:rsidRPr="005A68F9">
        <w:rPr>
          <w:rFonts w:cs="Arial"/>
          <w:color w:val="000000" w:themeColor="text1"/>
        </w:rPr>
        <w:t xml:space="preserve">If </w:t>
      </w:r>
      <w:r w:rsidR="00E53347">
        <w:rPr>
          <w:rFonts w:cs="Arial"/>
          <w:color w:val="000000" w:themeColor="text1"/>
        </w:rPr>
        <w:t xml:space="preserve">the </w:t>
      </w:r>
      <w:r w:rsidRPr="005A68F9">
        <w:rPr>
          <w:rFonts w:cs="Arial"/>
          <w:color w:val="000000" w:themeColor="text1"/>
        </w:rPr>
        <w:t>applicant is dissatisfied with the decision, they have the option of applying to the agency for internal review or to the Office of the Information Commissioner for external review.</w:t>
      </w:r>
    </w:p>
    <w:p w14:paraId="1CB335BC" w14:textId="77777777" w:rsidR="001D47EA" w:rsidRDefault="00EF3177" w:rsidP="001D47EA">
      <w:pPr>
        <w:pStyle w:val="Heading1"/>
        <w:spacing w:line="240" w:lineRule="auto"/>
      </w:pPr>
      <w:bookmarkStart w:id="38" w:name="_Toc200107140"/>
      <w:r>
        <w:t>10</w:t>
      </w:r>
      <w:r w:rsidR="00E74BF9">
        <w:t>.  Systems</w:t>
      </w:r>
      <w:bookmarkEnd w:id="38"/>
    </w:p>
    <w:p w14:paraId="222125CC" w14:textId="77777777" w:rsidR="00E74BF9" w:rsidRDefault="00E74BF9" w:rsidP="00E74BF9"/>
    <w:p w14:paraId="6CB3B4EF" w14:textId="66BD6407" w:rsidR="00E74BF9" w:rsidRDefault="00EF3177" w:rsidP="00E53347">
      <w:pPr>
        <w:jc w:val="both"/>
      </w:pPr>
      <w:r>
        <w:lastRenderedPageBreak/>
        <w:t>The Right to Information and Privacy Group maintains a</w:t>
      </w:r>
      <w:r w:rsidR="00700758">
        <w:t xml:space="preserve"> dedicated database </w:t>
      </w:r>
      <w:r w:rsidR="00422829">
        <w:t xml:space="preserve">(CMS) </w:t>
      </w:r>
      <w:r w:rsidR="00700758">
        <w:t xml:space="preserve">to record all access and amendment </w:t>
      </w:r>
      <w:r w:rsidR="00E76C10">
        <w:t>applications.</w:t>
      </w:r>
      <w:r w:rsidR="00901799">
        <w:t xml:space="preserve">  All templates required when processing applications are accessible within the database.</w:t>
      </w:r>
      <w:r w:rsidR="00A60F3D">
        <w:t xml:space="preserve">  The templates are accessible through the T: drive</w:t>
      </w:r>
      <w:r w:rsidR="00050BB7">
        <w:t xml:space="preserve"> on the QCS network</w:t>
      </w:r>
      <w:r w:rsidR="00A60F3D">
        <w:t xml:space="preserve"> where the database is located.  The templates are amended and updated when required</w:t>
      </w:r>
      <w:r w:rsidR="001C2ACC">
        <w:t xml:space="preserve"> by the Manager, Right to Information and Privacy Group.</w:t>
      </w:r>
    </w:p>
    <w:p w14:paraId="45312D02" w14:textId="19A0C302" w:rsidR="000F5BBF" w:rsidRDefault="00EF3177" w:rsidP="00170B90">
      <w:pPr>
        <w:jc w:val="both"/>
      </w:pPr>
      <w:r>
        <w:t xml:space="preserve">Documents provided in response to an access or amendment application are maintained within the </w:t>
      </w:r>
      <w:r w:rsidR="0053268D">
        <w:t xml:space="preserve">agency’s </w:t>
      </w:r>
      <w:r>
        <w:t>R: drive</w:t>
      </w:r>
      <w:r w:rsidR="0053268D">
        <w:t xml:space="preserve">.  There are three copies of the documents kept within the Right to Information and Privacy Group drive </w:t>
      </w:r>
      <w:r w:rsidR="000B3190">
        <w:t>under separate folders</w:t>
      </w:r>
      <w:r w:rsidR="00816891">
        <w:t>: ‘</w:t>
      </w:r>
      <w:r w:rsidR="000B3190">
        <w:t>Original</w:t>
      </w:r>
      <w:r w:rsidR="00816891">
        <w:t>’</w:t>
      </w:r>
      <w:r w:rsidR="000B3190">
        <w:t xml:space="preserve"> version of the documents</w:t>
      </w:r>
      <w:r w:rsidR="00170B90">
        <w:t>;</w:t>
      </w:r>
      <w:r w:rsidR="000B3190">
        <w:t xml:space="preserve"> </w:t>
      </w:r>
      <w:r w:rsidR="00816891">
        <w:t>‘</w:t>
      </w:r>
      <w:r w:rsidR="000B3190">
        <w:t>Marked</w:t>
      </w:r>
      <w:r w:rsidR="00816891">
        <w:t>’</w:t>
      </w:r>
      <w:r w:rsidR="000B3190">
        <w:t xml:space="preserve"> </w:t>
      </w:r>
      <w:r w:rsidR="00170B90">
        <w:t>version</w:t>
      </w:r>
      <w:r w:rsidR="000B3190">
        <w:t xml:space="preserve"> of the documents; and a </w:t>
      </w:r>
      <w:r w:rsidR="00816891">
        <w:t>‘</w:t>
      </w:r>
      <w:r w:rsidR="000B3190">
        <w:t>Final</w:t>
      </w:r>
      <w:r w:rsidR="00816891">
        <w:t>’</w:t>
      </w:r>
      <w:r w:rsidR="000B3190">
        <w:t xml:space="preserve"> version </w:t>
      </w:r>
      <w:r w:rsidR="00170B90">
        <w:t>which is t</w:t>
      </w:r>
      <w:r w:rsidR="000B3190">
        <w:t>he redacted copy of the documents.</w:t>
      </w:r>
    </w:p>
    <w:p w14:paraId="0A988D0E" w14:textId="77777777" w:rsidR="006C6CBE" w:rsidRDefault="00EF3177" w:rsidP="00182F6C">
      <w:pPr>
        <w:pStyle w:val="Heading1"/>
      </w:pPr>
      <w:bookmarkStart w:id="39" w:name="_Toc200107141"/>
      <w:r>
        <w:t>11.</w:t>
      </w:r>
      <w:r>
        <w:tab/>
        <w:t>Reporting</w:t>
      </w:r>
      <w:bookmarkEnd w:id="39"/>
    </w:p>
    <w:p w14:paraId="19681812" w14:textId="77777777" w:rsidR="006C6CBE" w:rsidRDefault="006C6CBE" w:rsidP="006C6CBE"/>
    <w:p w14:paraId="4970370A" w14:textId="0C0BFEB1" w:rsidR="00603594" w:rsidRDefault="00EF3177" w:rsidP="006C6CBE">
      <w:r>
        <w:t xml:space="preserve">Right to Information and Privacy </w:t>
      </w:r>
      <w:r w:rsidR="006E4569">
        <w:t xml:space="preserve">Group </w:t>
      </w:r>
      <w:r>
        <w:t>provide</w:t>
      </w:r>
      <w:r w:rsidR="006E4569">
        <w:t>s</w:t>
      </w:r>
      <w:r>
        <w:t xml:space="preserve"> a weekly report to senior management outlining:</w:t>
      </w:r>
    </w:p>
    <w:p w14:paraId="70FC65ED" w14:textId="77777777" w:rsidR="006C6CBE" w:rsidRPr="00B2202A" w:rsidRDefault="00EF3177" w:rsidP="00603594">
      <w:pPr>
        <w:pStyle w:val="ListParagraph"/>
        <w:numPr>
          <w:ilvl w:val="0"/>
          <w:numId w:val="30"/>
        </w:numPr>
        <w:rPr>
          <w:rFonts w:ascii="Arial" w:hAnsi="Arial" w:cs="Arial"/>
        </w:rPr>
      </w:pPr>
      <w:r w:rsidRPr="00B2202A">
        <w:rPr>
          <w:rFonts w:ascii="Arial" w:hAnsi="Arial" w:cs="Arial"/>
        </w:rPr>
        <w:t xml:space="preserve">the number of applications opened and closed </w:t>
      </w:r>
    </w:p>
    <w:p w14:paraId="1DDF3980" w14:textId="45D5DB88" w:rsidR="00603594" w:rsidRPr="00B2202A" w:rsidRDefault="00EF3177" w:rsidP="00603594">
      <w:pPr>
        <w:pStyle w:val="ListParagraph"/>
        <w:numPr>
          <w:ilvl w:val="0"/>
          <w:numId w:val="30"/>
        </w:numPr>
        <w:rPr>
          <w:rFonts w:ascii="Arial" w:hAnsi="Arial" w:cs="Arial"/>
        </w:rPr>
      </w:pPr>
      <w:r w:rsidRPr="00B2202A">
        <w:rPr>
          <w:rFonts w:ascii="Arial" w:hAnsi="Arial" w:cs="Arial"/>
        </w:rPr>
        <w:t xml:space="preserve">the number of applications of internal and external reviews </w:t>
      </w:r>
      <w:r w:rsidR="00FB6949">
        <w:rPr>
          <w:rFonts w:ascii="Arial" w:hAnsi="Arial" w:cs="Arial"/>
        </w:rPr>
        <w:t>opened and closed</w:t>
      </w:r>
    </w:p>
    <w:p w14:paraId="17AD957B" w14:textId="77777777" w:rsidR="002A6011" w:rsidRPr="00B2202A" w:rsidRDefault="00EF3177" w:rsidP="00603594">
      <w:pPr>
        <w:pStyle w:val="ListParagraph"/>
        <w:numPr>
          <w:ilvl w:val="0"/>
          <w:numId w:val="30"/>
        </w:numPr>
        <w:rPr>
          <w:rFonts w:ascii="Arial" w:hAnsi="Arial" w:cs="Arial"/>
        </w:rPr>
      </w:pPr>
      <w:r w:rsidRPr="00B2202A">
        <w:rPr>
          <w:rFonts w:ascii="Arial" w:hAnsi="Arial" w:cs="Arial"/>
        </w:rPr>
        <w:t xml:space="preserve">a running total of finalised decisions and closed reviews </w:t>
      </w:r>
      <w:r w:rsidR="00A64F88" w:rsidRPr="00B2202A">
        <w:rPr>
          <w:rFonts w:ascii="Arial" w:hAnsi="Arial" w:cs="Arial"/>
        </w:rPr>
        <w:t>during the financial year</w:t>
      </w:r>
    </w:p>
    <w:p w14:paraId="794C4913" w14:textId="77777777" w:rsidR="00A64F88" w:rsidRPr="00B2202A" w:rsidRDefault="00EF3177" w:rsidP="00603594">
      <w:pPr>
        <w:pStyle w:val="ListParagraph"/>
        <w:numPr>
          <w:ilvl w:val="0"/>
          <w:numId w:val="30"/>
        </w:numPr>
        <w:rPr>
          <w:rFonts w:ascii="Arial" w:hAnsi="Arial" w:cs="Arial"/>
        </w:rPr>
      </w:pPr>
      <w:r w:rsidRPr="00B2202A">
        <w:rPr>
          <w:rFonts w:ascii="Arial" w:hAnsi="Arial" w:cs="Arial"/>
        </w:rPr>
        <w:t>the number of requests for extensions opened and closed, including any denied by an applicant</w:t>
      </w:r>
    </w:p>
    <w:p w14:paraId="7E9C6359" w14:textId="312922EE" w:rsidR="00A64F88" w:rsidRPr="00B2202A" w:rsidRDefault="00EF3177" w:rsidP="00603594">
      <w:pPr>
        <w:pStyle w:val="ListParagraph"/>
        <w:numPr>
          <w:ilvl w:val="0"/>
          <w:numId w:val="30"/>
        </w:numPr>
        <w:rPr>
          <w:rFonts w:ascii="Arial" w:hAnsi="Arial" w:cs="Arial"/>
        </w:rPr>
      </w:pPr>
      <w:r w:rsidRPr="00B2202A">
        <w:rPr>
          <w:rFonts w:ascii="Arial" w:hAnsi="Arial" w:cs="Arial"/>
        </w:rPr>
        <w:t xml:space="preserve">the percentage of new applications </w:t>
      </w:r>
      <w:r w:rsidR="00B82080" w:rsidRPr="00B82080">
        <w:rPr>
          <w:rFonts w:ascii="Arial" w:hAnsi="Arial" w:cs="Arial"/>
        </w:rPr>
        <w:t>entered</w:t>
      </w:r>
      <w:r w:rsidRPr="00B2202A">
        <w:rPr>
          <w:rFonts w:ascii="Arial" w:hAnsi="Arial" w:cs="Arial"/>
        </w:rPr>
        <w:t xml:space="preserve"> </w:t>
      </w:r>
      <w:r w:rsidR="00D4174C">
        <w:rPr>
          <w:rFonts w:ascii="Arial" w:hAnsi="Arial" w:cs="Arial"/>
        </w:rPr>
        <w:t xml:space="preserve">into </w:t>
      </w:r>
      <w:r w:rsidRPr="00B2202A">
        <w:rPr>
          <w:rFonts w:ascii="Arial" w:hAnsi="Arial" w:cs="Arial"/>
        </w:rPr>
        <w:t xml:space="preserve">the database within </w:t>
      </w:r>
      <w:r w:rsidR="00562EEE">
        <w:rPr>
          <w:rFonts w:ascii="Arial" w:hAnsi="Arial" w:cs="Arial"/>
        </w:rPr>
        <w:t>two</w:t>
      </w:r>
      <w:r w:rsidRPr="00B2202A">
        <w:rPr>
          <w:rFonts w:ascii="Arial" w:hAnsi="Arial" w:cs="Arial"/>
        </w:rPr>
        <w:t xml:space="preserve"> business day</w:t>
      </w:r>
      <w:r w:rsidR="00562EEE">
        <w:rPr>
          <w:rFonts w:ascii="Arial" w:hAnsi="Arial" w:cs="Arial"/>
        </w:rPr>
        <w:t>s</w:t>
      </w:r>
      <w:r w:rsidRPr="00B2202A">
        <w:rPr>
          <w:rFonts w:ascii="Arial" w:hAnsi="Arial" w:cs="Arial"/>
        </w:rPr>
        <w:t xml:space="preserve"> of receipt</w:t>
      </w:r>
    </w:p>
    <w:p w14:paraId="509C3A80" w14:textId="77777777" w:rsidR="00F475AF" w:rsidRDefault="00EF3177" w:rsidP="00242AE1">
      <w:pPr>
        <w:pStyle w:val="ListParagraph"/>
        <w:numPr>
          <w:ilvl w:val="0"/>
          <w:numId w:val="30"/>
        </w:numPr>
        <w:rPr>
          <w:rFonts w:ascii="Arial" w:hAnsi="Arial" w:cs="Arial"/>
        </w:rPr>
      </w:pPr>
      <w:r w:rsidRPr="00B2202A">
        <w:rPr>
          <w:rFonts w:ascii="Arial" w:hAnsi="Arial" w:cs="Arial"/>
        </w:rPr>
        <w:t xml:space="preserve">the percentage of </w:t>
      </w:r>
      <w:r w:rsidR="008F1DFC" w:rsidRPr="00B2202A">
        <w:rPr>
          <w:rFonts w:ascii="Arial" w:hAnsi="Arial" w:cs="Arial"/>
        </w:rPr>
        <w:t>searches sent within three business days of receipt of a valid application</w:t>
      </w:r>
    </w:p>
    <w:p w14:paraId="147D335E" w14:textId="122DD3E3" w:rsidR="00F475AF" w:rsidRDefault="00EF3177" w:rsidP="00242AE1">
      <w:pPr>
        <w:pStyle w:val="ListParagraph"/>
        <w:numPr>
          <w:ilvl w:val="0"/>
          <w:numId w:val="30"/>
        </w:numPr>
        <w:rPr>
          <w:rFonts w:ascii="Arial" w:hAnsi="Arial" w:cs="Arial"/>
        </w:rPr>
      </w:pPr>
      <w:r>
        <w:rPr>
          <w:rFonts w:ascii="Arial" w:hAnsi="Arial" w:cs="Arial"/>
        </w:rPr>
        <w:t>the number of ‘Of Note’ applications being managed</w:t>
      </w:r>
      <w:r w:rsidR="00562EEE">
        <w:rPr>
          <w:rFonts w:ascii="Arial" w:hAnsi="Arial" w:cs="Arial"/>
        </w:rPr>
        <w:t>.</w:t>
      </w:r>
    </w:p>
    <w:p w14:paraId="02479DAB" w14:textId="266DCFE4" w:rsidR="0062009F" w:rsidRPr="005A68F9" w:rsidRDefault="00EF3177" w:rsidP="00182F6C">
      <w:pPr>
        <w:pStyle w:val="Heading1"/>
      </w:pPr>
      <w:bookmarkStart w:id="40" w:name="_Toc200107142"/>
      <w:r>
        <w:t>12</w:t>
      </w:r>
      <w:r w:rsidR="00433CE0">
        <w:t xml:space="preserve">.  </w:t>
      </w:r>
      <w:r w:rsidRPr="005A68F9">
        <w:t>Related documents</w:t>
      </w:r>
      <w:bookmarkEnd w:id="40"/>
    </w:p>
    <w:p w14:paraId="10785B07" w14:textId="77777777" w:rsidR="00433CE0" w:rsidRDefault="00433CE0" w:rsidP="00D52D56">
      <w:pPr>
        <w:autoSpaceDE w:val="0"/>
        <w:autoSpaceDN w:val="0"/>
        <w:adjustRightInd w:val="0"/>
        <w:spacing w:after="0" w:line="240" w:lineRule="auto"/>
        <w:jc w:val="both"/>
        <w:rPr>
          <w:rFonts w:cs="Arial"/>
          <w:color w:val="000000" w:themeColor="text1"/>
        </w:rPr>
      </w:pPr>
    </w:p>
    <w:p w14:paraId="7448CDF8" w14:textId="77777777" w:rsidR="00AB2F13"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This procedure should be read in conjunction with t</w:t>
      </w:r>
      <w:r w:rsidR="006D05EE">
        <w:rPr>
          <w:rFonts w:cs="Arial"/>
          <w:color w:val="000000" w:themeColor="text1"/>
        </w:rPr>
        <w:t>he agency’s Access and Amendment A</w:t>
      </w:r>
      <w:r w:rsidR="0029290A">
        <w:rPr>
          <w:rFonts w:cs="Arial"/>
          <w:color w:val="000000" w:themeColor="text1"/>
        </w:rPr>
        <w:t>pplication</w:t>
      </w:r>
      <w:r w:rsidR="006D05EE">
        <w:rPr>
          <w:rFonts w:cs="Arial"/>
          <w:color w:val="000000" w:themeColor="text1"/>
        </w:rPr>
        <w:t xml:space="preserve"> Policy.</w:t>
      </w:r>
    </w:p>
    <w:p w14:paraId="28129D4E" w14:textId="77777777" w:rsidR="009C74FD" w:rsidRDefault="009C74FD" w:rsidP="00D52D56">
      <w:pPr>
        <w:autoSpaceDE w:val="0"/>
        <w:autoSpaceDN w:val="0"/>
        <w:adjustRightInd w:val="0"/>
        <w:spacing w:after="0" w:line="240" w:lineRule="auto"/>
        <w:jc w:val="both"/>
        <w:rPr>
          <w:rFonts w:cs="Arial"/>
          <w:color w:val="000000" w:themeColor="text1"/>
        </w:rPr>
      </w:pPr>
    </w:p>
    <w:p w14:paraId="6D2976B3" w14:textId="2C81E78E" w:rsidR="009C74FD" w:rsidRDefault="00EF3177" w:rsidP="00D52D56">
      <w:pPr>
        <w:autoSpaceDE w:val="0"/>
        <w:autoSpaceDN w:val="0"/>
        <w:adjustRightInd w:val="0"/>
        <w:spacing w:after="0" w:line="240" w:lineRule="auto"/>
        <w:jc w:val="both"/>
        <w:rPr>
          <w:rFonts w:cs="Arial"/>
          <w:color w:val="000000" w:themeColor="text1"/>
        </w:rPr>
      </w:pPr>
      <w:r>
        <w:rPr>
          <w:rFonts w:cs="Arial"/>
          <w:color w:val="000000" w:themeColor="text1"/>
        </w:rPr>
        <w:t xml:space="preserve">The workflows for the processing of </w:t>
      </w:r>
      <w:r w:rsidR="00501355">
        <w:rPr>
          <w:rFonts w:cs="Arial"/>
          <w:color w:val="000000" w:themeColor="text1"/>
        </w:rPr>
        <w:t xml:space="preserve">access </w:t>
      </w:r>
      <w:r w:rsidR="00BE198C">
        <w:rPr>
          <w:rFonts w:cs="Arial"/>
          <w:color w:val="000000" w:themeColor="text1"/>
        </w:rPr>
        <w:t xml:space="preserve">and amendment </w:t>
      </w:r>
      <w:r>
        <w:rPr>
          <w:rFonts w:cs="Arial"/>
          <w:color w:val="000000" w:themeColor="text1"/>
        </w:rPr>
        <w:t>applications</w:t>
      </w:r>
      <w:r w:rsidR="00697291">
        <w:rPr>
          <w:rFonts w:cs="Arial"/>
          <w:color w:val="000000" w:themeColor="text1"/>
        </w:rPr>
        <w:t xml:space="preserve"> and the </w:t>
      </w:r>
      <w:r w:rsidR="00E31571">
        <w:rPr>
          <w:rFonts w:cs="Arial"/>
          <w:color w:val="000000" w:themeColor="text1"/>
        </w:rPr>
        <w:t>internal review process</w:t>
      </w:r>
      <w:r>
        <w:rPr>
          <w:rFonts w:cs="Arial"/>
          <w:color w:val="000000" w:themeColor="text1"/>
        </w:rPr>
        <w:t xml:space="preserve"> </w:t>
      </w:r>
      <w:r w:rsidR="00501355">
        <w:rPr>
          <w:rFonts w:cs="Arial"/>
          <w:color w:val="000000" w:themeColor="text1"/>
        </w:rPr>
        <w:t>are</w:t>
      </w:r>
      <w:r>
        <w:rPr>
          <w:rFonts w:cs="Arial"/>
          <w:color w:val="000000" w:themeColor="text1"/>
        </w:rPr>
        <w:t xml:space="preserve"> outlined in </w:t>
      </w:r>
      <w:r w:rsidR="001D2600">
        <w:rPr>
          <w:rFonts w:cs="Arial"/>
          <w:color w:val="000000" w:themeColor="text1"/>
        </w:rPr>
        <w:t>Attachments 3</w:t>
      </w:r>
      <w:r w:rsidR="00E31571">
        <w:rPr>
          <w:rFonts w:cs="Arial"/>
          <w:color w:val="000000" w:themeColor="text1"/>
        </w:rPr>
        <w:t>,</w:t>
      </w:r>
      <w:r w:rsidR="001D2600">
        <w:rPr>
          <w:rFonts w:cs="Arial"/>
          <w:color w:val="000000" w:themeColor="text1"/>
        </w:rPr>
        <w:t xml:space="preserve"> 4</w:t>
      </w:r>
      <w:r w:rsidR="00E31571">
        <w:rPr>
          <w:rFonts w:cs="Arial"/>
          <w:color w:val="000000" w:themeColor="text1"/>
        </w:rPr>
        <w:t xml:space="preserve"> and 5.</w:t>
      </w:r>
    </w:p>
    <w:p w14:paraId="6ABBA829" w14:textId="77777777" w:rsidR="00AB2F13" w:rsidRDefault="00AB2F13" w:rsidP="00D52D56">
      <w:pPr>
        <w:autoSpaceDE w:val="0"/>
        <w:autoSpaceDN w:val="0"/>
        <w:adjustRightInd w:val="0"/>
        <w:spacing w:after="0" w:line="240" w:lineRule="auto"/>
        <w:jc w:val="both"/>
        <w:rPr>
          <w:rFonts w:cs="Arial"/>
          <w:color w:val="000000" w:themeColor="text1"/>
        </w:rPr>
      </w:pPr>
    </w:p>
    <w:p w14:paraId="3C2F25E7" w14:textId="53FD8FF2" w:rsidR="0062009F" w:rsidRDefault="00EF3177" w:rsidP="00D52D56">
      <w:pPr>
        <w:autoSpaceDE w:val="0"/>
        <w:autoSpaceDN w:val="0"/>
        <w:adjustRightInd w:val="0"/>
        <w:spacing w:after="0" w:line="240" w:lineRule="auto"/>
        <w:jc w:val="both"/>
      </w:pPr>
      <w:r w:rsidRPr="005A68F9">
        <w:rPr>
          <w:rFonts w:cs="Arial"/>
          <w:color w:val="000000" w:themeColor="text1"/>
        </w:rPr>
        <w:t xml:space="preserve">The Office of the Information Commissioner has produced detailed guidelines on the operation of the RTI Act which </w:t>
      </w:r>
      <w:r w:rsidR="00DA35F0">
        <w:rPr>
          <w:rFonts w:cs="Arial"/>
          <w:color w:val="000000" w:themeColor="text1"/>
        </w:rPr>
        <w:t xml:space="preserve">is </w:t>
      </w:r>
      <w:r w:rsidRPr="005A68F9">
        <w:rPr>
          <w:rFonts w:cs="Arial"/>
          <w:color w:val="000000" w:themeColor="text1"/>
        </w:rPr>
        <w:t>available from the Office of the Information Commissioner</w:t>
      </w:r>
      <w:r>
        <w:rPr>
          <w:rFonts w:cs="Arial"/>
          <w:color w:val="000000" w:themeColor="text1"/>
        </w:rPr>
        <w:t>’s website (</w:t>
      </w:r>
      <w:hyperlink r:id="rId14" w:history="1">
        <w:r>
          <w:rPr>
            <w:rStyle w:val="Hyperlink"/>
          </w:rPr>
          <w:t>Office of the Information Commissioner Queensland | Protecting your right to information and privacy (oic.qld.gov.au)</w:t>
        </w:r>
      </w:hyperlink>
      <w:r>
        <w:t>).</w:t>
      </w:r>
    </w:p>
    <w:p w14:paraId="77CDF62B" w14:textId="77777777" w:rsidR="004E5B10" w:rsidRDefault="004E5B10" w:rsidP="00D52D56">
      <w:pPr>
        <w:autoSpaceDE w:val="0"/>
        <w:autoSpaceDN w:val="0"/>
        <w:adjustRightInd w:val="0"/>
        <w:spacing w:after="0" w:line="240" w:lineRule="auto"/>
        <w:jc w:val="both"/>
      </w:pPr>
    </w:p>
    <w:p w14:paraId="494F4B8E" w14:textId="77777777" w:rsidR="004E5B10" w:rsidRDefault="00EF3177" w:rsidP="00182F6C">
      <w:pPr>
        <w:pStyle w:val="Heading1"/>
      </w:pPr>
      <w:bookmarkStart w:id="41" w:name="_Toc200107143"/>
      <w:r>
        <w:t>13</w:t>
      </w:r>
      <w:r w:rsidR="002B6528">
        <w:t>.</w:t>
      </w:r>
      <w:r>
        <w:t xml:space="preserve">  </w:t>
      </w:r>
      <w:r w:rsidRPr="005A68F9">
        <w:t>Publication scheme</w:t>
      </w:r>
      <w:bookmarkEnd w:id="41"/>
    </w:p>
    <w:p w14:paraId="02126407" w14:textId="77777777" w:rsidR="004E5B10" w:rsidRDefault="004E5B10" w:rsidP="004E5B10"/>
    <w:p w14:paraId="511C0339" w14:textId="6F586CCF" w:rsidR="00D028B6" w:rsidRDefault="00DB6F54" w:rsidP="004E5B10">
      <w:r>
        <w:lastRenderedPageBreak/>
        <w:t xml:space="preserve">A publication scheme is a collection of information that must be published on an agency’s website.  </w:t>
      </w:r>
      <w:r w:rsidR="00163402">
        <w:t>Publication schemes must contain details about:</w:t>
      </w:r>
    </w:p>
    <w:p w14:paraId="3EA73D4E" w14:textId="63A43973" w:rsidR="00163402" w:rsidRDefault="00163402" w:rsidP="00163402">
      <w:pPr>
        <w:pStyle w:val="ListParagraph"/>
        <w:numPr>
          <w:ilvl w:val="0"/>
          <w:numId w:val="38"/>
        </w:numPr>
        <w:rPr>
          <w:rFonts w:ascii="Arial" w:hAnsi="Arial" w:cs="Arial"/>
        </w:rPr>
      </w:pPr>
      <w:r w:rsidRPr="00163402">
        <w:rPr>
          <w:rFonts w:ascii="Arial" w:hAnsi="Arial" w:cs="Arial"/>
        </w:rPr>
        <w:t>the agency’s structure and functions on how the agency’s functions affect members of the public</w:t>
      </w:r>
    </w:p>
    <w:p w14:paraId="4B9B77C3" w14:textId="12050BFA" w:rsidR="00163402" w:rsidRDefault="00163402" w:rsidP="00163402">
      <w:pPr>
        <w:pStyle w:val="ListParagraph"/>
        <w:numPr>
          <w:ilvl w:val="0"/>
          <w:numId w:val="38"/>
        </w:numPr>
        <w:rPr>
          <w:rFonts w:ascii="Arial" w:hAnsi="Arial" w:cs="Arial"/>
        </w:rPr>
      </w:pPr>
      <w:r>
        <w:rPr>
          <w:rFonts w:ascii="Arial" w:hAnsi="Arial" w:cs="Arial"/>
        </w:rPr>
        <w:t>any arrangements that enable members of the public to engage with the agency’s functions</w:t>
      </w:r>
    </w:p>
    <w:p w14:paraId="4B3A8D83" w14:textId="0A2B17D5" w:rsidR="00163402" w:rsidRDefault="00163402" w:rsidP="00163402">
      <w:pPr>
        <w:pStyle w:val="ListParagraph"/>
        <w:numPr>
          <w:ilvl w:val="0"/>
          <w:numId w:val="38"/>
        </w:numPr>
        <w:rPr>
          <w:rFonts w:ascii="Arial" w:hAnsi="Arial" w:cs="Arial"/>
        </w:rPr>
      </w:pPr>
      <w:r>
        <w:rPr>
          <w:rFonts w:ascii="Arial" w:hAnsi="Arial" w:cs="Arial"/>
        </w:rPr>
        <w:t>the types of information held by the agency</w:t>
      </w:r>
    </w:p>
    <w:p w14:paraId="0CB00EDE" w14:textId="648C6DD2" w:rsidR="00163402" w:rsidRDefault="00163402" w:rsidP="00163402">
      <w:pPr>
        <w:pStyle w:val="ListParagraph"/>
        <w:numPr>
          <w:ilvl w:val="0"/>
          <w:numId w:val="38"/>
        </w:numPr>
        <w:rPr>
          <w:rFonts w:ascii="Arial" w:hAnsi="Arial" w:cs="Arial"/>
        </w:rPr>
      </w:pPr>
      <w:r>
        <w:rPr>
          <w:rFonts w:ascii="Arial" w:hAnsi="Arial" w:cs="Arial"/>
        </w:rPr>
        <w:t>the types of information the agency makes publicly available and how that information is made available</w:t>
      </w:r>
    </w:p>
    <w:p w14:paraId="00F25894" w14:textId="3976362F" w:rsidR="00163402" w:rsidRDefault="00163402" w:rsidP="00163402">
      <w:pPr>
        <w:pStyle w:val="ListParagraph"/>
        <w:numPr>
          <w:ilvl w:val="0"/>
          <w:numId w:val="38"/>
        </w:numPr>
        <w:rPr>
          <w:rFonts w:ascii="Arial" w:hAnsi="Arial" w:cs="Arial"/>
        </w:rPr>
      </w:pPr>
      <w:r>
        <w:rPr>
          <w:rFonts w:ascii="Arial" w:hAnsi="Arial" w:cs="Arial"/>
        </w:rPr>
        <w:t>procedures for asking for information, including, for example, any fee or charges that may be applicable.</w:t>
      </w:r>
    </w:p>
    <w:p w14:paraId="2D7A7A4F" w14:textId="500A0210" w:rsidR="00130779" w:rsidRDefault="00130779" w:rsidP="00130779">
      <w:pPr>
        <w:rPr>
          <w:rFonts w:cs="Arial"/>
        </w:rPr>
      </w:pPr>
      <w:r>
        <w:rPr>
          <w:rFonts w:cs="Arial"/>
        </w:rPr>
        <w:t>Agencies are not required to include exempt or contrary to the public interest information in a publication scheme.</w:t>
      </w:r>
    </w:p>
    <w:p w14:paraId="32E13FBA" w14:textId="01802922" w:rsidR="00DA4335" w:rsidRPr="00130779" w:rsidRDefault="00DA4335" w:rsidP="00130779">
      <w:pPr>
        <w:rPr>
          <w:rFonts w:cs="Arial"/>
        </w:rPr>
      </w:pPr>
      <w:r>
        <w:rPr>
          <w:rFonts w:cs="Arial"/>
        </w:rPr>
        <w:t>The publication scheme should include appropriate contact details</w:t>
      </w:r>
      <w:r w:rsidR="00182F6C">
        <w:rPr>
          <w:rFonts w:cs="Arial"/>
        </w:rPr>
        <w:t>.</w:t>
      </w:r>
    </w:p>
    <w:p w14:paraId="7070D09B" w14:textId="59B1576C" w:rsidR="004570B7" w:rsidRDefault="00EF3177" w:rsidP="00182F6C">
      <w:pPr>
        <w:pStyle w:val="Heading1"/>
      </w:pPr>
      <w:bookmarkStart w:id="42" w:name="_Toc200107144"/>
      <w:r>
        <w:t>1</w:t>
      </w:r>
      <w:r w:rsidR="00001347">
        <w:t>4</w:t>
      </w:r>
      <w:r w:rsidRPr="007D4A0B">
        <w:t>. P</w:t>
      </w:r>
      <w:r w:rsidR="00D43FDA">
        <w:t>rocedure</w:t>
      </w:r>
      <w:r w:rsidRPr="007D4A0B">
        <w:t xml:space="preserve"> Management</w:t>
      </w:r>
      <w:bookmarkEnd w:id="42"/>
    </w:p>
    <w:p w14:paraId="32FFAEF0" w14:textId="77777777" w:rsidR="004570B7" w:rsidRDefault="004570B7" w:rsidP="004570B7">
      <w:pPr>
        <w:autoSpaceDE w:val="0"/>
        <w:autoSpaceDN w:val="0"/>
        <w:adjustRightInd w:val="0"/>
        <w:spacing w:after="0" w:line="240" w:lineRule="auto"/>
        <w:jc w:val="both"/>
        <w:rPr>
          <w:rFonts w:cs="Arial"/>
          <w:b/>
          <w:bCs/>
          <w:color w:val="000000" w:themeColor="text1"/>
        </w:rPr>
      </w:pPr>
    </w:p>
    <w:p w14:paraId="15E704EE" w14:textId="7E425FF5" w:rsidR="004570B7" w:rsidRPr="007D4A0B" w:rsidRDefault="00EF3177" w:rsidP="004570B7">
      <w:pPr>
        <w:autoSpaceDE w:val="0"/>
        <w:autoSpaceDN w:val="0"/>
        <w:adjustRightInd w:val="0"/>
        <w:spacing w:after="0" w:line="240" w:lineRule="auto"/>
        <w:jc w:val="both"/>
        <w:rPr>
          <w:rFonts w:cs="Arial"/>
          <w:color w:val="000000" w:themeColor="text1"/>
        </w:rPr>
      </w:pPr>
      <w:r>
        <w:rPr>
          <w:rFonts w:cs="Arial"/>
          <w:b/>
          <w:bCs/>
          <w:color w:val="000000" w:themeColor="text1"/>
        </w:rPr>
        <w:t>1</w:t>
      </w:r>
      <w:r w:rsidR="00001347">
        <w:rPr>
          <w:rFonts w:cs="Arial"/>
          <w:b/>
          <w:bCs/>
          <w:color w:val="000000" w:themeColor="text1"/>
        </w:rPr>
        <w:t>4</w:t>
      </w:r>
      <w:r w:rsidRPr="00DC137E">
        <w:rPr>
          <w:rFonts w:cs="Arial"/>
          <w:b/>
          <w:bCs/>
          <w:color w:val="000000" w:themeColor="text1"/>
        </w:rPr>
        <w:t>.1. P</w:t>
      </w:r>
      <w:r w:rsidR="00D43FDA">
        <w:rPr>
          <w:rFonts w:cs="Arial"/>
          <w:b/>
          <w:bCs/>
          <w:color w:val="000000" w:themeColor="text1"/>
        </w:rPr>
        <w:t>rocedure</w:t>
      </w:r>
      <w:r w:rsidRPr="00DC137E">
        <w:rPr>
          <w:rFonts w:cs="Arial"/>
          <w:b/>
          <w:bCs/>
          <w:color w:val="000000" w:themeColor="text1"/>
        </w:rPr>
        <w:t xml:space="preserve"> Owner</w:t>
      </w:r>
      <w:r>
        <w:rPr>
          <w:rFonts w:cs="Arial"/>
          <w:b/>
          <w:bCs/>
          <w:color w:val="000000" w:themeColor="text1"/>
        </w:rPr>
        <w:t>:</w:t>
      </w:r>
      <w:r w:rsidRPr="00DC137E">
        <w:rPr>
          <w:rFonts w:cs="Arial"/>
          <w:b/>
          <w:bCs/>
          <w:color w:val="000000" w:themeColor="text1"/>
        </w:rPr>
        <w:t xml:space="preserve"> </w:t>
      </w:r>
      <w:r w:rsidRPr="007D4A0B">
        <w:rPr>
          <w:rFonts w:cs="Arial"/>
          <w:color w:val="000000" w:themeColor="text1"/>
        </w:rPr>
        <w:t>Deputy Commissioner, Workforce Culture, Integrity and Capability</w:t>
      </w:r>
    </w:p>
    <w:p w14:paraId="5AB4ECD6" w14:textId="77777777" w:rsidR="004570B7" w:rsidRPr="007D4A0B" w:rsidRDefault="004570B7" w:rsidP="004570B7">
      <w:pPr>
        <w:autoSpaceDE w:val="0"/>
        <w:autoSpaceDN w:val="0"/>
        <w:adjustRightInd w:val="0"/>
        <w:spacing w:after="0" w:line="240" w:lineRule="auto"/>
        <w:jc w:val="both"/>
        <w:rPr>
          <w:rFonts w:cs="Arial"/>
          <w:color w:val="000000" w:themeColor="text1"/>
        </w:rPr>
      </w:pPr>
    </w:p>
    <w:p w14:paraId="69EEA76E" w14:textId="5EA86087" w:rsidR="004570B7" w:rsidRPr="007D4A0B" w:rsidRDefault="00EF3177" w:rsidP="004570B7">
      <w:pPr>
        <w:autoSpaceDE w:val="0"/>
        <w:autoSpaceDN w:val="0"/>
        <w:adjustRightInd w:val="0"/>
        <w:spacing w:after="0" w:line="240" w:lineRule="auto"/>
        <w:jc w:val="both"/>
        <w:rPr>
          <w:rFonts w:cs="Arial"/>
          <w:color w:val="000000" w:themeColor="text1"/>
        </w:rPr>
      </w:pPr>
      <w:r>
        <w:rPr>
          <w:rFonts w:cs="Arial"/>
          <w:b/>
          <w:bCs/>
          <w:color w:val="000000" w:themeColor="text1"/>
        </w:rPr>
        <w:t>1</w:t>
      </w:r>
      <w:r w:rsidR="00001347">
        <w:rPr>
          <w:rFonts w:cs="Arial"/>
          <w:b/>
          <w:bCs/>
          <w:color w:val="000000" w:themeColor="text1"/>
        </w:rPr>
        <w:t>4</w:t>
      </w:r>
      <w:r>
        <w:rPr>
          <w:rFonts w:cs="Arial"/>
          <w:b/>
          <w:bCs/>
          <w:color w:val="000000" w:themeColor="text1"/>
        </w:rPr>
        <w:t>.</w:t>
      </w:r>
      <w:r w:rsidRPr="00DC137E">
        <w:rPr>
          <w:rFonts w:cs="Arial"/>
          <w:b/>
          <w:bCs/>
          <w:color w:val="000000" w:themeColor="text1"/>
        </w:rPr>
        <w:t>2. P</w:t>
      </w:r>
      <w:r w:rsidR="00D43FDA">
        <w:rPr>
          <w:rFonts w:cs="Arial"/>
          <w:b/>
          <w:bCs/>
          <w:color w:val="000000" w:themeColor="text1"/>
        </w:rPr>
        <w:t>rocedure</w:t>
      </w:r>
      <w:r w:rsidRPr="00DC137E">
        <w:rPr>
          <w:rFonts w:cs="Arial"/>
          <w:b/>
          <w:bCs/>
          <w:color w:val="000000" w:themeColor="text1"/>
        </w:rPr>
        <w:t xml:space="preserve"> Implementer</w:t>
      </w:r>
      <w:r>
        <w:rPr>
          <w:rFonts w:cs="Arial"/>
          <w:b/>
          <w:bCs/>
          <w:color w:val="000000" w:themeColor="text1"/>
        </w:rPr>
        <w:t xml:space="preserve">: </w:t>
      </w:r>
      <w:r w:rsidRPr="00DC137E">
        <w:rPr>
          <w:rFonts w:cs="Arial"/>
          <w:b/>
          <w:bCs/>
          <w:color w:val="000000" w:themeColor="text1"/>
        </w:rPr>
        <w:t xml:space="preserve"> </w:t>
      </w:r>
      <w:r w:rsidRPr="007D4A0B">
        <w:rPr>
          <w:rFonts w:cs="Arial"/>
          <w:color w:val="000000" w:themeColor="text1"/>
        </w:rPr>
        <w:t>Assistant Commissioner – General Counsel, Policy and Legal Command</w:t>
      </w:r>
    </w:p>
    <w:p w14:paraId="039A1110" w14:textId="77777777" w:rsidR="004570B7" w:rsidRDefault="004570B7" w:rsidP="004570B7">
      <w:pPr>
        <w:autoSpaceDE w:val="0"/>
        <w:autoSpaceDN w:val="0"/>
        <w:adjustRightInd w:val="0"/>
        <w:spacing w:after="0" w:line="240" w:lineRule="auto"/>
        <w:jc w:val="both"/>
        <w:rPr>
          <w:rFonts w:cs="Arial"/>
          <w:b/>
          <w:bCs/>
          <w:color w:val="000000" w:themeColor="text1"/>
        </w:rPr>
      </w:pPr>
    </w:p>
    <w:p w14:paraId="488D4E15" w14:textId="79257F65" w:rsidR="004570B7" w:rsidRPr="00D43FDA" w:rsidRDefault="00310902" w:rsidP="00182F6C">
      <w:pPr>
        <w:pStyle w:val="Heading1"/>
      </w:pPr>
      <w:bookmarkStart w:id="43" w:name="_Toc200107145"/>
      <w:r>
        <w:t xml:space="preserve">15.  </w:t>
      </w:r>
      <w:r w:rsidR="00EF3177" w:rsidRPr="00D43FDA">
        <w:t>Document Control</w:t>
      </w:r>
      <w:bookmarkEnd w:id="43"/>
    </w:p>
    <w:p w14:paraId="6FF9491A" w14:textId="77777777" w:rsidR="004570B7" w:rsidRDefault="004570B7" w:rsidP="004570B7">
      <w:pPr>
        <w:autoSpaceDE w:val="0"/>
        <w:autoSpaceDN w:val="0"/>
        <w:adjustRightInd w:val="0"/>
        <w:spacing w:after="0" w:line="240" w:lineRule="auto"/>
        <w:jc w:val="both"/>
        <w:rPr>
          <w:rFonts w:cs="Arial"/>
          <w:b/>
          <w:bCs/>
          <w:color w:val="000000" w:themeColor="text1"/>
        </w:rPr>
      </w:pPr>
    </w:p>
    <w:p w14:paraId="4976639B" w14:textId="77777777" w:rsidR="004570B7" w:rsidRDefault="00EF3177" w:rsidP="004570B7">
      <w:pPr>
        <w:autoSpaceDE w:val="0"/>
        <w:autoSpaceDN w:val="0"/>
        <w:adjustRightInd w:val="0"/>
        <w:spacing w:after="0" w:line="240" w:lineRule="auto"/>
        <w:jc w:val="both"/>
        <w:rPr>
          <w:rFonts w:cs="Arial"/>
          <w:b/>
          <w:bCs/>
          <w:color w:val="000000" w:themeColor="text1"/>
        </w:rPr>
      </w:pPr>
      <w:r>
        <w:rPr>
          <w:rFonts w:cs="Arial"/>
          <w:b/>
          <w:bCs/>
          <w:color w:val="000000" w:themeColor="text1"/>
        </w:rPr>
        <w:t>Document information and review</w:t>
      </w:r>
    </w:p>
    <w:p w14:paraId="5DD80035" w14:textId="7EA09D70" w:rsidR="004570B7" w:rsidRDefault="004570B7" w:rsidP="004570B7">
      <w:pPr>
        <w:autoSpaceDE w:val="0"/>
        <w:autoSpaceDN w:val="0"/>
        <w:adjustRightInd w:val="0"/>
        <w:spacing w:after="0" w:line="240" w:lineRule="auto"/>
        <w:jc w:val="both"/>
        <w:rPr>
          <w:rFonts w:cs="Arial"/>
          <w:b/>
          <w:bCs/>
          <w:color w:val="000000" w:themeColor="text1"/>
        </w:rPr>
      </w:pPr>
    </w:p>
    <w:p w14:paraId="03E5DE62" w14:textId="33E6F8BF" w:rsidR="00310902" w:rsidRPr="00310902" w:rsidRDefault="00310902" w:rsidP="004570B7">
      <w:pPr>
        <w:autoSpaceDE w:val="0"/>
        <w:autoSpaceDN w:val="0"/>
        <w:adjustRightInd w:val="0"/>
        <w:spacing w:after="0" w:line="240" w:lineRule="auto"/>
        <w:jc w:val="both"/>
        <w:rPr>
          <w:rFonts w:cs="Arial"/>
          <w:color w:val="000000" w:themeColor="text1"/>
        </w:rPr>
      </w:pPr>
      <w:r>
        <w:rPr>
          <w:rFonts w:cs="Arial"/>
          <w:color w:val="000000" w:themeColor="text1"/>
        </w:rPr>
        <w:t>A review of this document will be conducted every three years or at times of critical content changes.</w:t>
      </w:r>
    </w:p>
    <w:p w14:paraId="2FE1F7AD" w14:textId="77777777" w:rsidR="004570B7" w:rsidRDefault="004570B7" w:rsidP="004570B7">
      <w:pPr>
        <w:autoSpaceDE w:val="0"/>
        <w:autoSpaceDN w:val="0"/>
        <w:adjustRightInd w:val="0"/>
        <w:spacing w:after="0" w:line="240" w:lineRule="auto"/>
        <w:jc w:val="both"/>
        <w:rPr>
          <w:rFonts w:cs="Arial"/>
          <w:b/>
          <w:bCs/>
          <w:color w:val="000000" w:themeColor="text1"/>
        </w:rPr>
      </w:pPr>
    </w:p>
    <w:tbl>
      <w:tblPr>
        <w:tblStyle w:val="TableGrid"/>
        <w:tblW w:w="0" w:type="auto"/>
        <w:tblLook w:val="04A0" w:firstRow="1" w:lastRow="0" w:firstColumn="1" w:lastColumn="0" w:noHBand="0" w:noVBand="1"/>
      </w:tblPr>
      <w:tblGrid>
        <w:gridCol w:w="2547"/>
        <w:gridCol w:w="1701"/>
        <w:gridCol w:w="2514"/>
        <w:gridCol w:w="2254"/>
      </w:tblGrid>
      <w:tr w:rsidR="00E5271A" w14:paraId="122932C1" w14:textId="77777777" w:rsidTr="004F1281">
        <w:tc>
          <w:tcPr>
            <w:tcW w:w="2547" w:type="dxa"/>
            <w:tcBorders>
              <w:bottom w:val="single" w:sz="4" w:space="0" w:color="auto"/>
            </w:tcBorders>
            <w:shd w:val="clear" w:color="auto" w:fill="D9D9D9" w:themeFill="background1" w:themeFillShade="D9"/>
            <w:vAlign w:val="center"/>
          </w:tcPr>
          <w:p w14:paraId="0AE765BE" w14:textId="77777777" w:rsidR="004570B7" w:rsidRPr="003768DF" w:rsidRDefault="00EF3177" w:rsidP="007D4A0B">
            <w:pPr>
              <w:autoSpaceDE w:val="0"/>
              <w:autoSpaceDN w:val="0"/>
              <w:adjustRightInd w:val="0"/>
              <w:jc w:val="both"/>
              <w:rPr>
                <w:rFonts w:cs="Arial"/>
                <w:color w:val="000000" w:themeColor="text1"/>
              </w:rPr>
            </w:pPr>
            <w:r w:rsidRPr="002D5BE7">
              <w:rPr>
                <w:rFonts w:cs="Arial"/>
                <w:color w:val="000000" w:themeColor="text1"/>
              </w:rPr>
              <w:t>Security</w:t>
            </w:r>
            <w:r w:rsidRPr="003768DF">
              <w:rPr>
                <w:rFonts w:cs="Arial"/>
                <w:color w:val="000000" w:themeColor="text1"/>
              </w:rPr>
              <w:t xml:space="preserve"> Classification:</w:t>
            </w:r>
          </w:p>
        </w:tc>
        <w:tc>
          <w:tcPr>
            <w:tcW w:w="1701" w:type="dxa"/>
            <w:tcBorders>
              <w:bottom w:val="single" w:sz="4" w:space="0" w:color="auto"/>
            </w:tcBorders>
            <w:vAlign w:val="center"/>
          </w:tcPr>
          <w:p w14:paraId="6A36DED8" w14:textId="77777777" w:rsidR="004570B7" w:rsidRPr="003768DF" w:rsidRDefault="00EF3177" w:rsidP="007D4A0B">
            <w:pPr>
              <w:autoSpaceDE w:val="0"/>
              <w:autoSpaceDN w:val="0"/>
              <w:adjustRightInd w:val="0"/>
              <w:jc w:val="both"/>
              <w:rPr>
                <w:rFonts w:cs="Arial"/>
                <w:color w:val="000000" w:themeColor="text1"/>
              </w:rPr>
            </w:pPr>
            <w:r w:rsidRPr="003768DF">
              <w:rPr>
                <w:rFonts w:cs="Arial"/>
                <w:color w:val="000000" w:themeColor="text1"/>
              </w:rPr>
              <w:t>Official</w:t>
            </w:r>
          </w:p>
        </w:tc>
        <w:tc>
          <w:tcPr>
            <w:tcW w:w="2514" w:type="dxa"/>
            <w:tcBorders>
              <w:bottom w:val="single" w:sz="4" w:space="0" w:color="auto"/>
            </w:tcBorders>
            <w:shd w:val="clear" w:color="auto" w:fill="D9D9D9" w:themeFill="background1" w:themeFillShade="D9"/>
            <w:vAlign w:val="center"/>
          </w:tcPr>
          <w:p w14:paraId="561006D8" w14:textId="77777777" w:rsidR="004570B7" w:rsidRPr="003768DF" w:rsidRDefault="00EF3177" w:rsidP="007D4A0B">
            <w:pPr>
              <w:autoSpaceDE w:val="0"/>
              <w:autoSpaceDN w:val="0"/>
              <w:adjustRightInd w:val="0"/>
              <w:jc w:val="both"/>
              <w:rPr>
                <w:rFonts w:cs="Arial"/>
                <w:color w:val="000000" w:themeColor="text1"/>
              </w:rPr>
            </w:pPr>
            <w:r w:rsidRPr="003768DF">
              <w:rPr>
                <w:rFonts w:cs="Arial"/>
                <w:color w:val="000000" w:themeColor="text1"/>
              </w:rPr>
              <w:t>Review frequency:</w:t>
            </w:r>
          </w:p>
        </w:tc>
        <w:tc>
          <w:tcPr>
            <w:tcW w:w="2254" w:type="dxa"/>
            <w:tcBorders>
              <w:bottom w:val="single" w:sz="4" w:space="0" w:color="auto"/>
            </w:tcBorders>
            <w:vAlign w:val="center"/>
          </w:tcPr>
          <w:p w14:paraId="3FE36868" w14:textId="77777777" w:rsidR="004570B7" w:rsidRPr="003768DF" w:rsidRDefault="00EF3177" w:rsidP="007D4A0B">
            <w:pPr>
              <w:autoSpaceDE w:val="0"/>
              <w:autoSpaceDN w:val="0"/>
              <w:adjustRightInd w:val="0"/>
              <w:jc w:val="both"/>
              <w:rPr>
                <w:rFonts w:cs="Arial"/>
                <w:color w:val="000000" w:themeColor="text1"/>
              </w:rPr>
            </w:pPr>
            <w:r w:rsidRPr="003768DF">
              <w:rPr>
                <w:rFonts w:cs="Arial"/>
                <w:color w:val="000000" w:themeColor="text1"/>
              </w:rPr>
              <w:t>3 years</w:t>
            </w:r>
          </w:p>
        </w:tc>
      </w:tr>
      <w:tr w:rsidR="00E5271A" w14:paraId="3D783A49" w14:textId="77777777" w:rsidTr="004F1281">
        <w:tc>
          <w:tcPr>
            <w:tcW w:w="2547" w:type="dxa"/>
            <w:tcBorders>
              <w:top w:val="single" w:sz="4" w:space="0" w:color="auto"/>
              <w:left w:val="nil"/>
              <w:bottom w:val="nil"/>
              <w:right w:val="nil"/>
            </w:tcBorders>
            <w:vAlign w:val="center"/>
          </w:tcPr>
          <w:p w14:paraId="518CC8D7" w14:textId="77777777" w:rsidR="004570B7" w:rsidRPr="003768DF" w:rsidRDefault="004570B7" w:rsidP="007D4A0B">
            <w:pPr>
              <w:autoSpaceDE w:val="0"/>
              <w:autoSpaceDN w:val="0"/>
              <w:adjustRightInd w:val="0"/>
              <w:jc w:val="both"/>
              <w:rPr>
                <w:rFonts w:cs="Arial"/>
                <w:color w:val="000000" w:themeColor="text1"/>
              </w:rPr>
            </w:pPr>
          </w:p>
        </w:tc>
        <w:tc>
          <w:tcPr>
            <w:tcW w:w="1701" w:type="dxa"/>
            <w:tcBorders>
              <w:top w:val="single" w:sz="4" w:space="0" w:color="auto"/>
              <w:left w:val="nil"/>
              <w:bottom w:val="nil"/>
              <w:right w:val="nil"/>
            </w:tcBorders>
            <w:vAlign w:val="center"/>
          </w:tcPr>
          <w:p w14:paraId="2101B8D3" w14:textId="77777777" w:rsidR="004570B7" w:rsidRPr="003768DF" w:rsidRDefault="004570B7" w:rsidP="007D4A0B">
            <w:pPr>
              <w:autoSpaceDE w:val="0"/>
              <w:autoSpaceDN w:val="0"/>
              <w:adjustRightInd w:val="0"/>
              <w:jc w:val="both"/>
              <w:rPr>
                <w:rFonts w:cs="Arial"/>
                <w:color w:val="000000" w:themeColor="text1"/>
              </w:rPr>
            </w:pPr>
          </w:p>
        </w:tc>
        <w:tc>
          <w:tcPr>
            <w:tcW w:w="2514" w:type="dxa"/>
            <w:tcBorders>
              <w:top w:val="single" w:sz="4" w:space="0" w:color="auto"/>
              <w:left w:val="nil"/>
              <w:bottom w:val="nil"/>
              <w:right w:val="nil"/>
            </w:tcBorders>
            <w:vAlign w:val="center"/>
          </w:tcPr>
          <w:p w14:paraId="5A1C2C86" w14:textId="77777777" w:rsidR="004570B7" w:rsidRPr="003768DF" w:rsidRDefault="004570B7" w:rsidP="007D4A0B">
            <w:pPr>
              <w:autoSpaceDE w:val="0"/>
              <w:autoSpaceDN w:val="0"/>
              <w:adjustRightInd w:val="0"/>
              <w:jc w:val="both"/>
              <w:rPr>
                <w:rFonts w:cs="Arial"/>
                <w:color w:val="000000" w:themeColor="text1"/>
              </w:rPr>
            </w:pPr>
          </w:p>
        </w:tc>
        <w:tc>
          <w:tcPr>
            <w:tcW w:w="2254" w:type="dxa"/>
            <w:tcBorders>
              <w:top w:val="single" w:sz="4" w:space="0" w:color="auto"/>
              <w:left w:val="nil"/>
              <w:bottom w:val="nil"/>
              <w:right w:val="nil"/>
            </w:tcBorders>
            <w:vAlign w:val="center"/>
          </w:tcPr>
          <w:p w14:paraId="05E50187" w14:textId="77777777" w:rsidR="004570B7" w:rsidRPr="003768DF" w:rsidRDefault="004570B7" w:rsidP="007D4A0B">
            <w:pPr>
              <w:autoSpaceDE w:val="0"/>
              <w:autoSpaceDN w:val="0"/>
              <w:adjustRightInd w:val="0"/>
              <w:jc w:val="both"/>
              <w:rPr>
                <w:rFonts w:cs="Arial"/>
                <w:color w:val="000000" w:themeColor="text1"/>
              </w:rPr>
            </w:pPr>
          </w:p>
        </w:tc>
      </w:tr>
      <w:tr w:rsidR="00E5271A" w14:paraId="2AB56EA7" w14:textId="77777777" w:rsidTr="004F1281">
        <w:tc>
          <w:tcPr>
            <w:tcW w:w="2547" w:type="dxa"/>
            <w:tcBorders>
              <w:top w:val="nil"/>
              <w:left w:val="nil"/>
              <w:bottom w:val="single" w:sz="4" w:space="0" w:color="auto"/>
              <w:right w:val="nil"/>
            </w:tcBorders>
            <w:vAlign w:val="center"/>
          </w:tcPr>
          <w:p w14:paraId="4860DCBC" w14:textId="77777777" w:rsidR="004570B7" w:rsidRPr="003768DF" w:rsidRDefault="004570B7" w:rsidP="007D4A0B">
            <w:pPr>
              <w:autoSpaceDE w:val="0"/>
              <w:autoSpaceDN w:val="0"/>
              <w:adjustRightInd w:val="0"/>
              <w:jc w:val="both"/>
              <w:rPr>
                <w:rFonts w:cs="Arial"/>
                <w:color w:val="000000" w:themeColor="text1"/>
              </w:rPr>
            </w:pPr>
          </w:p>
        </w:tc>
        <w:tc>
          <w:tcPr>
            <w:tcW w:w="1701" w:type="dxa"/>
            <w:tcBorders>
              <w:top w:val="nil"/>
              <w:left w:val="nil"/>
              <w:bottom w:val="single" w:sz="4" w:space="0" w:color="auto"/>
              <w:right w:val="nil"/>
            </w:tcBorders>
            <w:vAlign w:val="center"/>
          </w:tcPr>
          <w:p w14:paraId="4700E672" w14:textId="77777777" w:rsidR="004570B7" w:rsidRPr="003768DF" w:rsidRDefault="004570B7" w:rsidP="007D4A0B">
            <w:pPr>
              <w:autoSpaceDE w:val="0"/>
              <w:autoSpaceDN w:val="0"/>
              <w:adjustRightInd w:val="0"/>
              <w:jc w:val="both"/>
              <w:rPr>
                <w:rFonts w:cs="Arial"/>
                <w:color w:val="000000" w:themeColor="text1"/>
              </w:rPr>
            </w:pPr>
          </w:p>
        </w:tc>
        <w:tc>
          <w:tcPr>
            <w:tcW w:w="2514" w:type="dxa"/>
            <w:tcBorders>
              <w:top w:val="nil"/>
              <w:left w:val="nil"/>
              <w:bottom w:val="single" w:sz="4" w:space="0" w:color="auto"/>
              <w:right w:val="nil"/>
            </w:tcBorders>
            <w:vAlign w:val="center"/>
          </w:tcPr>
          <w:p w14:paraId="08958E91" w14:textId="77777777" w:rsidR="004570B7" w:rsidRPr="003768DF" w:rsidRDefault="004570B7" w:rsidP="007D4A0B">
            <w:pPr>
              <w:autoSpaceDE w:val="0"/>
              <w:autoSpaceDN w:val="0"/>
              <w:adjustRightInd w:val="0"/>
              <w:jc w:val="both"/>
              <w:rPr>
                <w:rFonts w:cs="Arial"/>
                <w:color w:val="000000" w:themeColor="text1"/>
              </w:rPr>
            </w:pPr>
          </w:p>
        </w:tc>
        <w:tc>
          <w:tcPr>
            <w:tcW w:w="2254" w:type="dxa"/>
            <w:tcBorders>
              <w:top w:val="nil"/>
              <w:left w:val="nil"/>
              <w:bottom w:val="single" w:sz="4" w:space="0" w:color="auto"/>
              <w:right w:val="nil"/>
            </w:tcBorders>
            <w:vAlign w:val="center"/>
          </w:tcPr>
          <w:p w14:paraId="6C8AFA69" w14:textId="77777777" w:rsidR="004570B7" w:rsidRPr="003768DF" w:rsidRDefault="004570B7" w:rsidP="007D4A0B">
            <w:pPr>
              <w:autoSpaceDE w:val="0"/>
              <w:autoSpaceDN w:val="0"/>
              <w:adjustRightInd w:val="0"/>
              <w:jc w:val="both"/>
              <w:rPr>
                <w:rFonts w:cs="Arial"/>
                <w:color w:val="000000" w:themeColor="text1"/>
              </w:rPr>
            </w:pPr>
          </w:p>
        </w:tc>
      </w:tr>
      <w:tr w:rsidR="00E5271A" w14:paraId="747F8BF9" w14:textId="77777777" w:rsidTr="004F1281">
        <w:tc>
          <w:tcPr>
            <w:tcW w:w="2547" w:type="dxa"/>
            <w:tcBorders>
              <w:top w:val="single" w:sz="4" w:space="0" w:color="auto"/>
            </w:tcBorders>
            <w:shd w:val="clear" w:color="auto" w:fill="D9D9D9" w:themeFill="background1" w:themeFillShade="D9"/>
            <w:vAlign w:val="center"/>
          </w:tcPr>
          <w:p w14:paraId="0D62D4B6" w14:textId="77777777" w:rsidR="004570B7" w:rsidRPr="003768DF" w:rsidRDefault="00EF3177" w:rsidP="007D4A0B">
            <w:pPr>
              <w:autoSpaceDE w:val="0"/>
              <w:autoSpaceDN w:val="0"/>
              <w:adjustRightInd w:val="0"/>
              <w:jc w:val="both"/>
              <w:rPr>
                <w:rFonts w:cs="Arial"/>
                <w:color w:val="000000" w:themeColor="text1"/>
              </w:rPr>
            </w:pPr>
            <w:r>
              <w:rPr>
                <w:rFonts w:cs="Arial"/>
                <w:color w:val="000000" w:themeColor="text1"/>
              </w:rPr>
              <w:t>Current Version:</w:t>
            </w:r>
          </w:p>
        </w:tc>
        <w:tc>
          <w:tcPr>
            <w:tcW w:w="1701" w:type="dxa"/>
            <w:tcBorders>
              <w:top w:val="single" w:sz="4" w:space="0" w:color="auto"/>
            </w:tcBorders>
            <w:shd w:val="clear" w:color="auto" w:fill="D9D9D9" w:themeFill="background1" w:themeFillShade="D9"/>
            <w:vAlign w:val="center"/>
          </w:tcPr>
          <w:p w14:paraId="23870E01" w14:textId="77777777" w:rsidR="004570B7" w:rsidRPr="003768DF" w:rsidRDefault="00EF3177" w:rsidP="007D4A0B">
            <w:pPr>
              <w:autoSpaceDE w:val="0"/>
              <w:autoSpaceDN w:val="0"/>
              <w:adjustRightInd w:val="0"/>
              <w:jc w:val="both"/>
              <w:rPr>
                <w:rFonts w:cs="Arial"/>
                <w:color w:val="000000" w:themeColor="text1"/>
              </w:rPr>
            </w:pPr>
            <w:r>
              <w:rPr>
                <w:rFonts w:cs="Arial"/>
                <w:color w:val="000000" w:themeColor="text1"/>
              </w:rPr>
              <w:t>Effective date:</w:t>
            </w:r>
          </w:p>
        </w:tc>
        <w:tc>
          <w:tcPr>
            <w:tcW w:w="2514" w:type="dxa"/>
            <w:tcBorders>
              <w:top w:val="single" w:sz="4" w:space="0" w:color="auto"/>
            </w:tcBorders>
            <w:shd w:val="clear" w:color="auto" w:fill="D9D9D9" w:themeFill="background1" w:themeFillShade="D9"/>
            <w:vAlign w:val="center"/>
          </w:tcPr>
          <w:p w14:paraId="0F310592" w14:textId="77777777" w:rsidR="004570B7" w:rsidRPr="003768DF" w:rsidRDefault="00EF3177" w:rsidP="007D4A0B">
            <w:pPr>
              <w:autoSpaceDE w:val="0"/>
              <w:autoSpaceDN w:val="0"/>
              <w:adjustRightInd w:val="0"/>
              <w:jc w:val="both"/>
              <w:rPr>
                <w:rFonts w:cs="Arial"/>
                <w:color w:val="000000" w:themeColor="text1"/>
              </w:rPr>
            </w:pPr>
            <w:r>
              <w:rPr>
                <w:rFonts w:cs="Arial"/>
                <w:color w:val="000000" w:themeColor="text1"/>
              </w:rPr>
              <w:t>Notes:</w:t>
            </w:r>
          </w:p>
        </w:tc>
        <w:tc>
          <w:tcPr>
            <w:tcW w:w="2254" w:type="dxa"/>
            <w:tcBorders>
              <w:top w:val="single" w:sz="4" w:space="0" w:color="auto"/>
            </w:tcBorders>
            <w:shd w:val="clear" w:color="auto" w:fill="D9D9D9" w:themeFill="background1" w:themeFillShade="D9"/>
            <w:vAlign w:val="center"/>
          </w:tcPr>
          <w:p w14:paraId="66AF7745" w14:textId="77777777" w:rsidR="004570B7" w:rsidRPr="003768DF" w:rsidRDefault="00EF3177" w:rsidP="007D4A0B">
            <w:pPr>
              <w:autoSpaceDE w:val="0"/>
              <w:autoSpaceDN w:val="0"/>
              <w:adjustRightInd w:val="0"/>
              <w:jc w:val="both"/>
              <w:rPr>
                <w:rFonts w:cs="Arial"/>
                <w:color w:val="000000" w:themeColor="text1"/>
              </w:rPr>
            </w:pPr>
            <w:r>
              <w:rPr>
                <w:rFonts w:cs="Arial"/>
                <w:color w:val="000000" w:themeColor="text1"/>
              </w:rPr>
              <w:t>Next review due:</w:t>
            </w:r>
          </w:p>
        </w:tc>
      </w:tr>
      <w:tr w:rsidR="00E5271A" w14:paraId="1BD1B73A" w14:textId="77777777" w:rsidTr="004F1281">
        <w:tc>
          <w:tcPr>
            <w:tcW w:w="2547" w:type="dxa"/>
            <w:vAlign w:val="center"/>
          </w:tcPr>
          <w:p w14:paraId="5C29BD9A" w14:textId="77777777" w:rsidR="004570B7" w:rsidRDefault="00EF3177" w:rsidP="007D4A0B">
            <w:pPr>
              <w:autoSpaceDE w:val="0"/>
              <w:autoSpaceDN w:val="0"/>
              <w:adjustRightInd w:val="0"/>
              <w:jc w:val="both"/>
              <w:rPr>
                <w:rFonts w:cs="Arial"/>
                <w:color w:val="000000" w:themeColor="text1"/>
              </w:rPr>
            </w:pPr>
            <w:r>
              <w:rPr>
                <w:rFonts w:cs="Arial"/>
                <w:color w:val="000000" w:themeColor="text1"/>
              </w:rPr>
              <w:t>1.0</w:t>
            </w:r>
          </w:p>
        </w:tc>
        <w:tc>
          <w:tcPr>
            <w:tcW w:w="1701" w:type="dxa"/>
            <w:vAlign w:val="center"/>
          </w:tcPr>
          <w:p w14:paraId="485B9762" w14:textId="77777777" w:rsidR="004570B7" w:rsidRDefault="00EF3177" w:rsidP="007D4A0B">
            <w:pPr>
              <w:autoSpaceDE w:val="0"/>
              <w:autoSpaceDN w:val="0"/>
              <w:adjustRightInd w:val="0"/>
              <w:jc w:val="both"/>
              <w:rPr>
                <w:rFonts w:cs="Arial"/>
                <w:color w:val="000000" w:themeColor="text1"/>
              </w:rPr>
            </w:pPr>
            <w:r>
              <w:rPr>
                <w:rFonts w:cs="Arial"/>
                <w:color w:val="000000" w:themeColor="text1"/>
              </w:rPr>
              <w:t>14/11/2024</w:t>
            </w:r>
          </w:p>
        </w:tc>
        <w:tc>
          <w:tcPr>
            <w:tcW w:w="2514" w:type="dxa"/>
            <w:vAlign w:val="center"/>
          </w:tcPr>
          <w:p w14:paraId="7CCB6DA7" w14:textId="77777777" w:rsidR="004570B7" w:rsidRDefault="004570B7" w:rsidP="007D4A0B">
            <w:pPr>
              <w:autoSpaceDE w:val="0"/>
              <w:autoSpaceDN w:val="0"/>
              <w:adjustRightInd w:val="0"/>
              <w:jc w:val="both"/>
              <w:rPr>
                <w:rFonts w:cs="Arial"/>
                <w:color w:val="000000" w:themeColor="text1"/>
              </w:rPr>
            </w:pPr>
          </w:p>
        </w:tc>
        <w:tc>
          <w:tcPr>
            <w:tcW w:w="2254" w:type="dxa"/>
            <w:vAlign w:val="center"/>
          </w:tcPr>
          <w:p w14:paraId="233AA4D1" w14:textId="3F68B554" w:rsidR="004570B7" w:rsidRDefault="00EF3177" w:rsidP="007D4A0B">
            <w:pPr>
              <w:autoSpaceDE w:val="0"/>
              <w:autoSpaceDN w:val="0"/>
              <w:adjustRightInd w:val="0"/>
              <w:jc w:val="both"/>
              <w:rPr>
                <w:rFonts w:cs="Arial"/>
                <w:color w:val="000000" w:themeColor="text1"/>
              </w:rPr>
            </w:pPr>
            <w:r>
              <w:rPr>
                <w:rFonts w:cs="Arial"/>
                <w:color w:val="000000" w:themeColor="text1"/>
              </w:rPr>
              <w:t>Prior to 01/07/</w:t>
            </w:r>
            <w:r w:rsidRPr="6C1ADBAD">
              <w:rPr>
                <w:rFonts w:cs="Arial"/>
                <w:color w:val="000000" w:themeColor="text1"/>
              </w:rPr>
              <w:t>2</w:t>
            </w:r>
            <w:r w:rsidR="745E582E" w:rsidRPr="6C1ADBAD">
              <w:rPr>
                <w:rFonts w:cs="Arial"/>
                <w:color w:val="000000" w:themeColor="text1"/>
              </w:rPr>
              <w:t>028</w:t>
            </w:r>
          </w:p>
        </w:tc>
      </w:tr>
      <w:tr w:rsidR="00E5271A" w14:paraId="050CA221" w14:textId="77777777" w:rsidTr="004F1281">
        <w:tc>
          <w:tcPr>
            <w:tcW w:w="2547" w:type="dxa"/>
            <w:vAlign w:val="center"/>
          </w:tcPr>
          <w:p w14:paraId="576EE29E" w14:textId="77777777" w:rsidR="004570B7" w:rsidRDefault="004570B7" w:rsidP="007D4A0B">
            <w:pPr>
              <w:autoSpaceDE w:val="0"/>
              <w:autoSpaceDN w:val="0"/>
              <w:adjustRightInd w:val="0"/>
              <w:jc w:val="both"/>
              <w:rPr>
                <w:rFonts w:cs="Arial"/>
                <w:color w:val="000000" w:themeColor="text1"/>
              </w:rPr>
            </w:pPr>
          </w:p>
        </w:tc>
        <w:tc>
          <w:tcPr>
            <w:tcW w:w="1701" w:type="dxa"/>
            <w:vAlign w:val="center"/>
          </w:tcPr>
          <w:p w14:paraId="53F8AA3A" w14:textId="77777777" w:rsidR="004570B7" w:rsidRDefault="004570B7" w:rsidP="007D4A0B">
            <w:pPr>
              <w:autoSpaceDE w:val="0"/>
              <w:autoSpaceDN w:val="0"/>
              <w:adjustRightInd w:val="0"/>
              <w:jc w:val="both"/>
              <w:rPr>
                <w:rFonts w:cs="Arial"/>
                <w:color w:val="000000" w:themeColor="text1"/>
              </w:rPr>
            </w:pPr>
          </w:p>
        </w:tc>
        <w:tc>
          <w:tcPr>
            <w:tcW w:w="2514" w:type="dxa"/>
            <w:vAlign w:val="center"/>
          </w:tcPr>
          <w:p w14:paraId="05A76351" w14:textId="77777777" w:rsidR="004570B7" w:rsidRDefault="004570B7" w:rsidP="007D4A0B">
            <w:pPr>
              <w:autoSpaceDE w:val="0"/>
              <w:autoSpaceDN w:val="0"/>
              <w:adjustRightInd w:val="0"/>
              <w:jc w:val="both"/>
              <w:rPr>
                <w:rFonts w:cs="Arial"/>
                <w:color w:val="000000" w:themeColor="text1"/>
              </w:rPr>
            </w:pPr>
          </w:p>
        </w:tc>
        <w:tc>
          <w:tcPr>
            <w:tcW w:w="2254" w:type="dxa"/>
            <w:vAlign w:val="center"/>
          </w:tcPr>
          <w:p w14:paraId="0199D1A7" w14:textId="77777777" w:rsidR="004570B7" w:rsidRDefault="004570B7" w:rsidP="007D4A0B">
            <w:pPr>
              <w:autoSpaceDE w:val="0"/>
              <w:autoSpaceDN w:val="0"/>
              <w:adjustRightInd w:val="0"/>
              <w:jc w:val="both"/>
              <w:rPr>
                <w:rFonts w:cs="Arial"/>
                <w:color w:val="000000" w:themeColor="text1"/>
              </w:rPr>
            </w:pPr>
          </w:p>
        </w:tc>
      </w:tr>
    </w:tbl>
    <w:p w14:paraId="50B470C7" w14:textId="77777777" w:rsidR="004570B7" w:rsidRDefault="004570B7" w:rsidP="004570B7">
      <w:pPr>
        <w:autoSpaceDE w:val="0"/>
        <w:autoSpaceDN w:val="0"/>
        <w:adjustRightInd w:val="0"/>
        <w:spacing w:after="0" w:line="240" w:lineRule="auto"/>
        <w:jc w:val="both"/>
        <w:rPr>
          <w:rFonts w:cs="Arial"/>
          <w:b/>
          <w:bCs/>
          <w:color w:val="000000" w:themeColor="text1"/>
        </w:rPr>
      </w:pPr>
    </w:p>
    <w:p w14:paraId="35576EBF" w14:textId="77777777" w:rsidR="00340CEA" w:rsidRPr="005A68F9" w:rsidRDefault="00340CEA" w:rsidP="00D52D56">
      <w:pPr>
        <w:autoSpaceDE w:val="0"/>
        <w:autoSpaceDN w:val="0"/>
        <w:adjustRightInd w:val="0"/>
        <w:spacing w:after="0" w:line="240" w:lineRule="auto"/>
        <w:jc w:val="both"/>
        <w:rPr>
          <w:rFonts w:cs="Arial"/>
          <w:color w:val="000000" w:themeColor="text1"/>
        </w:rPr>
      </w:pPr>
    </w:p>
    <w:sectPr w:rsidR="00340CEA" w:rsidRPr="005A68F9" w:rsidSect="0048688B">
      <w:headerReference w:type="even" r:id="rId15"/>
      <w:headerReference w:type="default" r:id="rId16"/>
      <w:footerReference w:type="default" r:id="rId17"/>
      <w:headerReference w:type="first" r:id="rId18"/>
      <w:pgSz w:w="11906" w:h="16838"/>
      <w:pgMar w:top="0" w:right="1440" w:bottom="2268"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EF94" w14:textId="77777777" w:rsidR="00F26105" w:rsidRDefault="00F26105">
      <w:pPr>
        <w:spacing w:after="0" w:line="240" w:lineRule="auto"/>
      </w:pPr>
      <w:r>
        <w:separator/>
      </w:r>
    </w:p>
  </w:endnote>
  <w:endnote w:type="continuationSeparator" w:id="0">
    <w:p w14:paraId="4F1E4759" w14:textId="77777777" w:rsidR="00F26105" w:rsidRDefault="00F2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35F3" w14:textId="7B053667" w:rsidR="00D23DCE" w:rsidRPr="00D23DCE" w:rsidRDefault="00EF3177" w:rsidP="00D23DCE">
    <w:pPr>
      <w:spacing w:line="240" w:lineRule="auto"/>
      <w:rPr>
        <w:b/>
        <w:color w:val="FFFFFF" w:themeColor="background1"/>
        <w:sz w:val="24"/>
        <w:szCs w:val="24"/>
      </w:rPr>
    </w:pPr>
    <w:r w:rsidRPr="00880DD8">
      <w:rPr>
        <w:noProof/>
        <w:color w:val="FFFFFF" w:themeColor="background1"/>
        <w:lang w:eastAsia="en-AU"/>
      </w:rPr>
      <w:drawing>
        <wp:anchor distT="0" distB="0" distL="114300" distR="114300" simplePos="0" relativeHeight="251658240" behindDoc="1" locked="0" layoutInCell="1" allowOverlap="1" wp14:anchorId="4420C970" wp14:editId="38DCB7DD">
          <wp:simplePos x="0" y="0"/>
          <wp:positionH relativeFrom="column">
            <wp:posOffset>-914400</wp:posOffset>
          </wp:positionH>
          <wp:positionV relativeFrom="paragraph">
            <wp:posOffset>-603885</wp:posOffset>
          </wp:positionV>
          <wp:extent cx="7509510" cy="967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3826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9510" cy="967105"/>
                  </a:xfrm>
                  <a:prstGeom prst="rect">
                    <a:avLst/>
                  </a:prstGeom>
                </pic:spPr>
              </pic:pic>
            </a:graphicData>
          </a:graphic>
          <wp14:sizeRelH relativeFrom="page">
            <wp14:pctWidth>0</wp14:pctWidth>
          </wp14:sizeRelH>
          <wp14:sizeRelV relativeFrom="page">
            <wp14:pctHeight>0</wp14:pctHeight>
          </wp14:sizeRelV>
        </wp:anchor>
      </w:drawing>
    </w:r>
    <w:r w:rsidRPr="00D23DCE">
      <w:rPr>
        <w:color w:val="8DB3E2" w:themeColor="text2" w:themeTint="66"/>
        <w:sz w:val="32"/>
        <w:szCs w:val="32"/>
      </w:rPr>
      <w:t xml:space="preserve"> </w:t>
    </w:r>
    <w:r w:rsidRPr="00D23DCE">
      <w:rPr>
        <w:color w:val="8DB3E2" w:themeColor="text2" w:themeTint="66"/>
        <w:sz w:val="24"/>
        <w:szCs w:val="24"/>
      </w:rPr>
      <w:t>Access and Amendment Application Procedure</w:t>
    </w:r>
    <w:r>
      <w:rPr>
        <w:color w:val="8DB3E2" w:themeColor="text2" w:themeTint="66"/>
        <w:sz w:val="24"/>
        <w:szCs w:val="24"/>
      </w:rPr>
      <w:t xml:space="preserve">, </w:t>
    </w:r>
    <w:r w:rsidR="00182F6C">
      <w:rPr>
        <w:color w:val="8DB3E2" w:themeColor="text2" w:themeTint="66"/>
        <w:sz w:val="24"/>
        <w:szCs w:val="24"/>
      </w:rPr>
      <w:t xml:space="preserve">July </w:t>
    </w:r>
    <w:r>
      <w:rPr>
        <w:color w:val="8DB3E2" w:themeColor="text2" w:themeTint="66"/>
        <w:sz w:val="24"/>
        <w:szCs w:val="24"/>
      </w:rPr>
      <w:t>202</w:t>
    </w:r>
    <w:r w:rsidR="00182F6C">
      <w:rPr>
        <w:color w:val="8DB3E2" w:themeColor="text2" w:themeTint="66"/>
        <w:sz w:val="24"/>
        <w:szCs w:val="24"/>
      </w:rPr>
      <w:t>5</w:t>
    </w:r>
  </w:p>
  <w:p w14:paraId="147E9A19" w14:textId="77777777" w:rsidR="00880DD8" w:rsidRPr="00880DD8" w:rsidRDefault="00880DD8">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45127" w14:textId="77777777" w:rsidR="00F26105" w:rsidRDefault="00F26105">
      <w:pPr>
        <w:spacing w:after="0" w:line="240" w:lineRule="auto"/>
      </w:pPr>
      <w:r>
        <w:separator/>
      </w:r>
    </w:p>
  </w:footnote>
  <w:footnote w:type="continuationSeparator" w:id="0">
    <w:p w14:paraId="71D5F17D" w14:textId="77777777" w:rsidR="00F26105" w:rsidRDefault="00F2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067D" w14:textId="77777777" w:rsidR="00880DD8" w:rsidRDefault="00EF3177">
    <w:pPr>
      <w:pStyle w:val="Header"/>
    </w:pPr>
    <w:r>
      <w:rPr>
        <w:noProof/>
      </w:rPr>
      <mc:AlternateContent>
        <mc:Choice Requires="wps">
          <w:drawing>
            <wp:anchor distT="0" distB="0" distL="0" distR="0" simplePos="0" relativeHeight="251658243" behindDoc="0" locked="0" layoutInCell="1" allowOverlap="1" wp14:anchorId="087C6796" wp14:editId="279E936D">
              <wp:simplePos x="0" y="0"/>
              <wp:positionH relativeFrom="page">
                <wp:align>center</wp:align>
              </wp:positionH>
              <wp:positionV relativeFrom="page">
                <wp:align>top</wp:align>
              </wp:positionV>
              <wp:extent cx="443865" cy="443865"/>
              <wp:effectExtent l="0" t="0" r="1651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9EF1E" w14:textId="77777777" w:rsidR="005C2806" w:rsidRPr="005C2806" w:rsidRDefault="00EF3177" w:rsidP="005C2806">
                          <w:pPr>
                            <w:spacing w:after="0"/>
                            <w:rPr>
                              <w:rFonts w:ascii="Calibri" w:eastAsia="Calibri" w:hAnsi="Calibri" w:cs="Calibri"/>
                              <w:noProof/>
                              <w:color w:val="FF0000"/>
                              <w:sz w:val="20"/>
                              <w:szCs w:val="20"/>
                            </w:rPr>
                          </w:pPr>
                          <w:r w:rsidRPr="005C280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C6796"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59EF1E" w14:textId="77777777" w:rsidR="005C2806" w:rsidRPr="005C2806" w:rsidRDefault="00EF3177" w:rsidP="005C2806">
                    <w:pPr>
                      <w:spacing w:after="0"/>
                      <w:rPr>
                        <w:rFonts w:ascii="Calibri" w:eastAsia="Calibri" w:hAnsi="Calibri" w:cs="Calibri"/>
                        <w:noProof/>
                        <w:color w:val="FF0000"/>
                        <w:sz w:val="20"/>
                        <w:szCs w:val="20"/>
                      </w:rPr>
                    </w:pPr>
                    <w:r w:rsidRPr="005C2806">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CDE4" w14:textId="77777777" w:rsidR="00CB3A9F" w:rsidRDefault="00EF3177">
    <w:pPr>
      <w:pStyle w:val="Header"/>
    </w:pPr>
    <w:r>
      <w:rPr>
        <w:noProof/>
      </w:rPr>
      <mc:AlternateContent>
        <mc:Choice Requires="wps">
          <w:drawing>
            <wp:anchor distT="0" distB="0" distL="0" distR="0" simplePos="0" relativeHeight="251658244" behindDoc="0" locked="0" layoutInCell="1" allowOverlap="1" wp14:anchorId="098A7D57" wp14:editId="20F723B0">
              <wp:simplePos x="0" y="0"/>
              <wp:positionH relativeFrom="page">
                <wp:align>center</wp:align>
              </wp:positionH>
              <wp:positionV relativeFrom="page">
                <wp:align>top</wp:align>
              </wp:positionV>
              <wp:extent cx="443865" cy="443865"/>
              <wp:effectExtent l="0" t="0" r="16510" b="1206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721EA" w14:textId="77777777" w:rsidR="005C2806" w:rsidRPr="005C2806" w:rsidRDefault="00EF3177" w:rsidP="005C2806">
                          <w:pPr>
                            <w:spacing w:after="0"/>
                            <w:rPr>
                              <w:rFonts w:ascii="Calibri" w:eastAsia="Calibri" w:hAnsi="Calibri" w:cs="Calibri"/>
                              <w:noProof/>
                              <w:color w:val="FF0000"/>
                              <w:sz w:val="20"/>
                              <w:szCs w:val="20"/>
                            </w:rPr>
                          </w:pPr>
                          <w:r w:rsidRPr="005C280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A7D5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4721EA" w14:textId="77777777" w:rsidR="005C2806" w:rsidRPr="005C2806" w:rsidRDefault="00EF3177" w:rsidP="005C2806">
                    <w:pPr>
                      <w:spacing w:after="0"/>
                      <w:rPr>
                        <w:rFonts w:ascii="Calibri" w:eastAsia="Calibri" w:hAnsi="Calibri" w:cs="Calibri"/>
                        <w:noProof/>
                        <w:color w:val="FF0000"/>
                        <w:sz w:val="20"/>
                        <w:szCs w:val="20"/>
                      </w:rPr>
                    </w:pPr>
                    <w:r w:rsidRPr="005C2806">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08D0" w14:textId="77777777" w:rsidR="00D4543C" w:rsidRDefault="00EF3177">
    <w:pPr>
      <w:pStyle w:val="Header"/>
    </w:pPr>
    <w:r>
      <w:rPr>
        <w:noProof/>
        <w:lang w:eastAsia="en-AU"/>
      </w:rPr>
      <mc:AlternateContent>
        <mc:Choice Requires="wps">
          <w:drawing>
            <wp:anchor distT="0" distB="0" distL="0" distR="0" simplePos="0" relativeHeight="251658242" behindDoc="0" locked="0" layoutInCell="1" allowOverlap="1" wp14:anchorId="06865B87" wp14:editId="6B71ED08">
              <wp:simplePos x="0" y="0"/>
              <wp:positionH relativeFrom="page">
                <wp:align>center</wp:align>
              </wp:positionH>
              <wp:positionV relativeFrom="page">
                <wp:align>top</wp:align>
              </wp:positionV>
              <wp:extent cx="443865" cy="443865"/>
              <wp:effectExtent l="0" t="0" r="1651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648BE" w14:textId="77777777" w:rsidR="005C2806" w:rsidRPr="005C2806" w:rsidRDefault="00EF3177" w:rsidP="005C2806">
                          <w:pPr>
                            <w:spacing w:after="0"/>
                            <w:rPr>
                              <w:rFonts w:ascii="Calibri" w:eastAsia="Calibri" w:hAnsi="Calibri" w:cs="Calibri"/>
                              <w:noProof/>
                              <w:color w:val="FF0000"/>
                              <w:sz w:val="20"/>
                              <w:szCs w:val="20"/>
                            </w:rPr>
                          </w:pPr>
                          <w:r w:rsidRPr="005C280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65B87"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DE648BE" w14:textId="77777777" w:rsidR="005C2806" w:rsidRPr="005C2806" w:rsidRDefault="00EF3177" w:rsidP="005C2806">
                    <w:pPr>
                      <w:spacing w:after="0"/>
                      <w:rPr>
                        <w:rFonts w:ascii="Calibri" w:eastAsia="Calibri" w:hAnsi="Calibri" w:cs="Calibri"/>
                        <w:noProof/>
                        <w:color w:val="FF0000"/>
                        <w:sz w:val="20"/>
                        <w:szCs w:val="20"/>
                      </w:rPr>
                    </w:pPr>
                    <w:r w:rsidRPr="005C2806">
                      <w:rPr>
                        <w:rFonts w:ascii="Calibri" w:eastAsia="Calibri" w:hAnsi="Calibri" w:cs="Calibri"/>
                        <w:noProof/>
                        <w:color w:val="FF0000"/>
                        <w:sz w:val="20"/>
                        <w:szCs w:val="20"/>
                      </w:rPr>
                      <w:t>OFFICIAL</w:t>
                    </w:r>
                  </w:p>
                </w:txbxContent>
              </v:textbox>
              <w10:wrap anchorx="page" anchory="page"/>
            </v:shape>
          </w:pict>
        </mc:Fallback>
      </mc:AlternateContent>
    </w:r>
    <w:r w:rsidR="00F30BA3">
      <w:rPr>
        <w:noProof/>
        <w:lang w:eastAsia="en-AU"/>
      </w:rPr>
      <w:drawing>
        <wp:anchor distT="0" distB="0" distL="114300" distR="114300" simplePos="0" relativeHeight="251658241" behindDoc="1" locked="0" layoutInCell="0" allowOverlap="1" wp14:anchorId="0C9F4572" wp14:editId="5537CB81">
          <wp:simplePos x="0" y="0"/>
          <wp:positionH relativeFrom="column">
            <wp:posOffset>-895350</wp:posOffset>
          </wp:positionH>
          <wp:positionV relativeFrom="page">
            <wp:posOffset>19050</wp:posOffset>
          </wp:positionV>
          <wp:extent cx="7507747" cy="106213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94463" name="Picture 1" descr="R:\Corporate Governance\Administration\Office of the Commissioner\3. Engagement Team\Engagement\Corporate Identity\2017\Media template\Working files\mediatempla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7747" cy="106213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DE2"/>
    <w:multiLevelType w:val="hybridMultilevel"/>
    <w:tmpl w:val="2BFA9036"/>
    <w:lvl w:ilvl="0" w:tplc="8702D5AC">
      <w:start w:val="1"/>
      <w:numFmt w:val="bullet"/>
      <w:lvlText w:val=""/>
      <w:lvlJc w:val="left"/>
      <w:pPr>
        <w:ind w:left="720" w:hanging="360"/>
      </w:pPr>
      <w:rPr>
        <w:rFonts w:ascii="Symbol" w:hAnsi="Symbol" w:hint="default"/>
      </w:rPr>
    </w:lvl>
    <w:lvl w:ilvl="1" w:tplc="E1946532" w:tentative="1">
      <w:start w:val="1"/>
      <w:numFmt w:val="bullet"/>
      <w:lvlText w:val="o"/>
      <w:lvlJc w:val="left"/>
      <w:pPr>
        <w:ind w:left="1440" w:hanging="360"/>
      </w:pPr>
      <w:rPr>
        <w:rFonts w:ascii="Courier New" w:hAnsi="Courier New" w:cs="Courier New" w:hint="default"/>
      </w:rPr>
    </w:lvl>
    <w:lvl w:ilvl="2" w:tplc="8C6C9BA4" w:tentative="1">
      <w:start w:val="1"/>
      <w:numFmt w:val="bullet"/>
      <w:lvlText w:val=""/>
      <w:lvlJc w:val="left"/>
      <w:pPr>
        <w:ind w:left="2160" w:hanging="360"/>
      </w:pPr>
      <w:rPr>
        <w:rFonts w:ascii="Wingdings" w:hAnsi="Wingdings" w:hint="default"/>
      </w:rPr>
    </w:lvl>
    <w:lvl w:ilvl="3" w:tplc="83885908" w:tentative="1">
      <w:start w:val="1"/>
      <w:numFmt w:val="bullet"/>
      <w:lvlText w:val=""/>
      <w:lvlJc w:val="left"/>
      <w:pPr>
        <w:ind w:left="2880" w:hanging="360"/>
      </w:pPr>
      <w:rPr>
        <w:rFonts w:ascii="Symbol" w:hAnsi="Symbol" w:hint="default"/>
      </w:rPr>
    </w:lvl>
    <w:lvl w:ilvl="4" w:tplc="E1EEF0F6" w:tentative="1">
      <w:start w:val="1"/>
      <w:numFmt w:val="bullet"/>
      <w:lvlText w:val="o"/>
      <w:lvlJc w:val="left"/>
      <w:pPr>
        <w:ind w:left="3600" w:hanging="360"/>
      </w:pPr>
      <w:rPr>
        <w:rFonts w:ascii="Courier New" w:hAnsi="Courier New" w:cs="Courier New" w:hint="default"/>
      </w:rPr>
    </w:lvl>
    <w:lvl w:ilvl="5" w:tplc="BEFEBC5A" w:tentative="1">
      <w:start w:val="1"/>
      <w:numFmt w:val="bullet"/>
      <w:lvlText w:val=""/>
      <w:lvlJc w:val="left"/>
      <w:pPr>
        <w:ind w:left="4320" w:hanging="360"/>
      </w:pPr>
      <w:rPr>
        <w:rFonts w:ascii="Wingdings" w:hAnsi="Wingdings" w:hint="default"/>
      </w:rPr>
    </w:lvl>
    <w:lvl w:ilvl="6" w:tplc="427A9710" w:tentative="1">
      <w:start w:val="1"/>
      <w:numFmt w:val="bullet"/>
      <w:lvlText w:val=""/>
      <w:lvlJc w:val="left"/>
      <w:pPr>
        <w:ind w:left="5040" w:hanging="360"/>
      </w:pPr>
      <w:rPr>
        <w:rFonts w:ascii="Symbol" w:hAnsi="Symbol" w:hint="default"/>
      </w:rPr>
    </w:lvl>
    <w:lvl w:ilvl="7" w:tplc="D6E46026" w:tentative="1">
      <w:start w:val="1"/>
      <w:numFmt w:val="bullet"/>
      <w:lvlText w:val="o"/>
      <w:lvlJc w:val="left"/>
      <w:pPr>
        <w:ind w:left="5760" w:hanging="360"/>
      </w:pPr>
      <w:rPr>
        <w:rFonts w:ascii="Courier New" w:hAnsi="Courier New" w:cs="Courier New" w:hint="default"/>
      </w:rPr>
    </w:lvl>
    <w:lvl w:ilvl="8" w:tplc="FB2A1802" w:tentative="1">
      <w:start w:val="1"/>
      <w:numFmt w:val="bullet"/>
      <w:lvlText w:val=""/>
      <w:lvlJc w:val="left"/>
      <w:pPr>
        <w:ind w:left="6480" w:hanging="360"/>
      </w:pPr>
      <w:rPr>
        <w:rFonts w:ascii="Wingdings" w:hAnsi="Wingdings" w:hint="default"/>
      </w:rPr>
    </w:lvl>
  </w:abstractNum>
  <w:abstractNum w:abstractNumId="1" w15:restartNumberingAfterBreak="0">
    <w:nsid w:val="01C21A74"/>
    <w:multiLevelType w:val="hybridMultilevel"/>
    <w:tmpl w:val="157EC1B6"/>
    <w:lvl w:ilvl="0" w:tplc="4A7CDBB6">
      <w:start w:val="1"/>
      <w:numFmt w:val="bullet"/>
      <w:lvlText w:val=""/>
      <w:lvlJc w:val="left"/>
      <w:pPr>
        <w:ind w:left="720" w:hanging="360"/>
      </w:pPr>
      <w:rPr>
        <w:rFonts w:ascii="Symbol" w:hAnsi="Symbol" w:hint="default"/>
      </w:rPr>
    </w:lvl>
    <w:lvl w:ilvl="1" w:tplc="92EE4AAC" w:tentative="1">
      <w:start w:val="1"/>
      <w:numFmt w:val="bullet"/>
      <w:lvlText w:val="o"/>
      <w:lvlJc w:val="left"/>
      <w:pPr>
        <w:ind w:left="1440" w:hanging="360"/>
      </w:pPr>
      <w:rPr>
        <w:rFonts w:ascii="Courier New" w:hAnsi="Courier New" w:cs="Courier New" w:hint="default"/>
      </w:rPr>
    </w:lvl>
    <w:lvl w:ilvl="2" w:tplc="266C8412" w:tentative="1">
      <w:start w:val="1"/>
      <w:numFmt w:val="bullet"/>
      <w:lvlText w:val=""/>
      <w:lvlJc w:val="left"/>
      <w:pPr>
        <w:ind w:left="2160" w:hanging="360"/>
      </w:pPr>
      <w:rPr>
        <w:rFonts w:ascii="Wingdings" w:hAnsi="Wingdings" w:hint="default"/>
      </w:rPr>
    </w:lvl>
    <w:lvl w:ilvl="3" w:tplc="3474D870" w:tentative="1">
      <w:start w:val="1"/>
      <w:numFmt w:val="bullet"/>
      <w:lvlText w:val=""/>
      <w:lvlJc w:val="left"/>
      <w:pPr>
        <w:ind w:left="2880" w:hanging="360"/>
      </w:pPr>
      <w:rPr>
        <w:rFonts w:ascii="Symbol" w:hAnsi="Symbol" w:hint="default"/>
      </w:rPr>
    </w:lvl>
    <w:lvl w:ilvl="4" w:tplc="C1B25C5C" w:tentative="1">
      <w:start w:val="1"/>
      <w:numFmt w:val="bullet"/>
      <w:lvlText w:val="o"/>
      <w:lvlJc w:val="left"/>
      <w:pPr>
        <w:ind w:left="3600" w:hanging="360"/>
      </w:pPr>
      <w:rPr>
        <w:rFonts w:ascii="Courier New" w:hAnsi="Courier New" w:cs="Courier New" w:hint="default"/>
      </w:rPr>
    </w:lvl>
    <w:lvl w:ilvl="5" w:tplc="BCFA3510" w:tentative="1">
      <w:start w:val="1"/>
      <w:numFmt w:val="bullet"/>
      <w:lvlText w:val=""/>
      <w:lvlJc w:val="left"/>
      <w:pPr>
        <w:ind w:left="4320" w:hanging="360"/>
      </w:pPr>
      <w:rPr>
        <w:rFonts w:ascii="Wingdings" w:hAnsi="Wingdings" w:hint="default"/>
      </w:rPr>
    </w:lvl>
    <w:lvl w:ilvl="6" w:tplc="35BAAF1E" w:tentative="1">
      <w:start w:val="1"/>
      <w:numFmt w:val="bullet"/>
      <w:lvlText w:val=""/>
      <w:lvlJc w:val="left"/>
      <w:pPr>
        <w:ind w:left="5040" w:hanging="360"/>
      </w:pPr>
      <w:rPr>
        <w:rFonts w:ascii="Symbol" w:hAnsi="Symbol" w:hint="default"/>
      </w:rPr>
    </w:lvl>
    <w:lvl w:ilvl="7" w:tplc="B2200A48" w:tentative="1">
      <w:start w:val="1"/>
      <w:numFmt w:val="bullet"/>
      <w:lvlText w:val="o"/>
      <w:lvlJc w:val="left"/>
      <w:pPr>
        <w:ind w:left="5760" w:hanging="360"/>
      </w:pPr>
      <w:rPr>
        <w:rFonts w:ascii="Courier New" w:hAnsi="Courier New" w:cs="Courier New" w:hint="default"/>
      </w:rPr>
    </w:lvl>
    <w:lvl w:ilvl="8" w:tplc="B0DC82C0" w:tentative="1">
      <w:start w:val="1"/>
      <w:numFmt w:val="bullet"/>
      <w:lvlText w:val=""/>
      <w:lvlJc w:val="left"/>
      <w:pPr>
        <w:ind w:left="6480" w:hanging="360"/>
      </w:pPr>
      <w:rPr>
        <w:rFonts w:ascii="Wingdings" w:hAnsi="Wingdings" w:hint="default"/>
      </w:rPr>
    </w:lvl>
  </w:abstractNum>
  <w:abstractNum w:abstractNumId="2" w15:restartNumberingAfterBreak="0">
    <w:nsid w:val="03AE51A4"/>
    <w:multiLevelType w:val="hybridMultilevel"/>
    <w:tmpl w:val="9314FBBA"/>
    <w:lvl w:ilvl="0" w:tplc="DB249E28">
      <w:start w:val="1"/>
      <w:numFmt w:val="bullet"/>
      <w:lvlText w:val=""/>
      <w:lvlJc w:val="left"/>
      <w:pPr>
        <w:ind w:left="720" w:hanging="360"/>
      </w:pPr>
      <w:rPr>
        <w:rFonts w:ascii="Symbol" w:hAnsi="Symbol" w:hint="default"/>
      </w:rPr>
    </w:lvl>
    <w:lvl w:ilvl="1" w:tplc="CBF4C730" w:tentative="1">
      <w:start w:val="1"/>
      <w:numFmt w:val="bullet"/>
      <w:lvlText w:val="o"/>
      <w:lvlJc w:val="left"/>
      <w:pPr>
        <w:ind w:left="1440" w:hanging="360"/>
      </w:pPr>
      <w:rPr>
        <w:rFonts w:ascii="Courier New" w:hAnsi="Courier New" w:cs="Courier New" w:hint="default"/>
      </w:rPr>
    </w:lvl>
    <w:lvl w:ilvl="2" w:tplc="0D3ADC64" w:tentative="1">
      <w:start w:val="1"/>
      <w:numFmt w:val="bullet"/>
      <w:lvlText w:val=""/>
      <w:lvlJc w:val="left"/>
      <w:pPr>
        <w:ind w:left="2160" w:hanging="360"/>
      </w:pPr>
      <w:rPr>
        <w:rFonts w:ascii="Wingdings" w:hAnsi="Wingdings" w:hint="default"/>
      </w:rPr>
    </w:lvl>
    <w:lvl w:ilvl="3" w:tplc="63D2DB76" w:tentative="1">
      <w:start w:val="1"/>
      <w:numFmt w:val="bullet"/>
      <w:lvlText w:val=""/>
      <w:lvlJc w:val="left"/>
      <w:pPr>
        <w:ind w:left="2880" w:hanging="360"/>
      </w:pPr>
      <w:rPr>
        <w:rFonts w:ascii="Symbol" w:hAnsi="Symbol" w:hint="default"/>
      </w:rPr>
    </w:lvl>
    <w:lvl w:ilvl="4" w:tplc="0262A332" w:tentative="1">
      <w:start w:val="1"/>
      <w:numFmt w:val="bullet"/>
      <w:lvlText w:val="o"/>
      <w:lvlJc w:val="left"/>
      <w:pPr>
        <w:ind w:left="3600" w:hanging="360"/>
      </w:pPr>
      <w:rPr>
        <w:rFonts w:ascii="Courier New" w:hAnsi="Courier New" w:cs="Courier New" w:hint="default"/>
      </w:rPr>
    </w:lvl>
    <w:lvl w:ilvl="5" w:tplc="4A7029D2" w:tentative="1">
      <w:start w:val="1"/>
      <w:numFmt w:val="bullet"/>
      <w:lvlText w:val=""/>
      <w:lvlJc w:val="left"/>
      <w:pPr>
        <w:ind w:left="4320" w:hanging="360"/>
      </w:pPr>
      <w:rPr>
        <w:rFonts w:ascii="Wingdings" w:hAnsi="Wingdings" w:hint="default"/>
      </w:rPr>
    </w:lvl>
    <w:lvl w:ilvl="6" w:tplc="BEB6017E" w:tentative="1">
      <w:start w:val="1"/>
      <w:numFmt w:val="bullet"/>
      <w:lvlText w:val=""/>
      <w:lvlJc w:val="left"/>
      <w:pPr>
        <w:ind w:left="5040" w:hanging="360"/>
      </w:pPr>
      <w:rPr>
        <w:rFonts w:ascii="Symbol" w:hAnsi="Symbol" w:hint="default"/>
      </w:rPr>
    </w:lvl>
    <w:lvl w:ilvl="7" w:tplc="B684816E" w:tentative="1">
      <w:start w:val="1"/>
      <w:numFmt w:val="bullet"/>
      <w:lvlText w:val="o"/>
      <w:lvlJc w:val="left"/>
      <w:pPr>
        <w:ind w:left="5760" w:hanging="360"/>
      </w:pPr>
      <w:rPr>
        <w:rFonts w:ascii="Courier New" w:hAnsi="Courier New" w:cs="Courier New" w:hint="default"/>
      </w:rPr>
    </w:lvl>
    <w:lvl w:ilvl="8" w:tplc="DD48BCEC" w:tentative="1">
      <w:start w:val="1"/>
      <w:numFmt w:val="bullet"/>
      <w:lvlText w:val=""/>
      <w:lvlJc w:val="left"/>
      <w:pPr>
        <w:ind w:left="6480" w:hanging="360"/>
      </w:pPr>
      <w:rPr>
        <w:rFonts w:ascii="Wingdings" w:hAnsi="Wingdings" w:hint="default"/>
      </w:rPr>
    </w:lvl>
  </w:abstractNum>
  <w:abstractNum w:abstractNumId="3" w15:restartNumberingAfterBreak="0">
    <w:nsid w:val="04A43E3D"/>
    <w:multiLevelType w:val="hybridMultilevel"/>
    <w:tmpl w:val="D8F49F80"/>
    <w:lvl w:ilvl="0" w:tplc="BBF8B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96639"/>
    <w:multiLevelType w:val="hybridMultilevel"/>
    <w:tmpl w:val="6096E410"/>
    <w:lvl w:ilvl="0" w:tplc="6D805BB8">
      <w:start w:val="1"/>
      <w:numFmt w:val="decimal"/>
      <w:lvlText w:val="%1."/>
      <w:lvlJc w:val="left"/>
      <w:pPr>
        <w:ind w:left="360" w:hanging="360"/>
      </w:pPr>
      <w:rPr>
        <w:rFonts w:hint="default"/>
      </w:rPr>
    </w:lvl>
    <w:lvl w:ilvl="1" w:tplc="2CD08506" w:tentative="1">
      <w:start w:val="1"/>
      <w:numFmt w:val="lowerLetter"/>
      <w:lvlText w:val="%2."/>
      <w:lvlJc w:val="left"/>
      <w:pPr>
        <w:ind w:left="1080" w:hanging="360"/>
      </w:pPr>
    </w:lvl>
    <w:lvl w:ilvl="2" w:tplc="CC6CF6F2" w:tentative="1">
      <w:start w:val="1"/>
      <w:numFmt w:val="lowerRoman"/>
      <w:lvlText w:val="%3."/>
      <w:lvlJc w:val="right"/>
      <w:pPr>
        <w:ind w:left="1800" w:hanging="180"/>
      </w:pPr>
    </w:lvl>
    <w:lvl w:ilvl="3" w:tplc="4EA0E138" w:tentative="1">
      <w:start w:val="1"/>
      <w:numFmt w:val="decimal"/>
      <w:lvlText w:val="%4."/>
      <w:lvlJc w:val="left"/>
      <w:pPr>
        <w:ind w:left="2520" w:hanging="360"/>
      </w:pPr>
    </w:lvl>
    <w:lvl w:ilvl="4" w:tplc="A490BB48" w:tentative="1">
      <w:start w:val="1"/>
      <w:numFmt w:val="lowerLetter"/>
      <w:lvlText w:val="%5."/>
      <w:lvlJc w:val="left"/>
      <w:pPr>
        <w:ind w:left="3240" w:hanging="360"/>
      </w:pPr>
    </w:lvl>
    <w:lvl w:ilvl="5" w:tplc="306E5ADC" w:tentative="1">
      <w:start w:val="1"/>
      <w:numFmt w:val="lowerRoman"/>
      <w:lvlText w:val="%6."/>
      <w:lvlJc w:val="right"/>
      <w:pPr>
        <w:ind w:left="3960" w:hanging="180"/>
      </w:pPr>
    </w:lvl>
    <w:lvl w:ilvl="6" w:tplc="3CA285D4" w:tentative="1">
      <w:start w:val="1"/>
      <w:numFmt w:val="decimal"/>
      <w:lvlText w:val="%7."/>
      <w:lvlJc w:val="left"/>
      <w:pPr>
        <w:ind w:left="4680" w:hanging="360"/>
      </w:pPr>
    </w:lvl>
    <w:lvl w:ilvl="7" w:tplc="A5DC9CB8" w:tentative="1">
      <w:start w:val="1"/>
      <w:numFmt w:val="lowerLetter"/>
      <w:lvlText w:val="%8."/>
      <w:lvlJc w:val="left"/>
      <w:pPr>
        <w:ind w:left="5400" w:hanging="360"/>
      </w:pPr>
    </w:lvl>
    <w:lvl w:ilvl="8" w:tplc="BA248E6C" w:tentative="1">
      <w:start w:val="1"/>
      <w:numFmt w:val="lowerRoman"/>
      <w:lvlText w:val="%9."/>
      <w:lvlJc w:val="right"/>
      <w:pPr>
        <w:ind w:left="6120" w:hanging="180"/>
      </w:pPr>
    </w:lvl>
  </w:abstractNum>
  <w:abstractNum w:abstractNumId="5" w15:restartNumberingAfterBreak="0">
    <w:nsid w:val="068134DA"/>
    <w:multiLevelType w:val="hybridMultilevel"/>
    <w:tmpl w:val="A3BE48BE"/>
    <w:lvl w:ilvl="0" w:tplc="6FFC710C">
      <w:start w:val="1"/>
      <w:numFmt w:val="bullet"/>
      <w:lvlText w:val=""/>
      <w:lvlJc w:val="left"/>
      <w:pPr>
        <w:ind w:left="720" w:hanging="360"/>
      </w:pPr>
      <w:rPr>
        <w:rFonts w:ascii="Symbol" w:hAnsi="Symbol" w:hint="default"/>
      </w:rPr>
    </w:lvl>
    <w:lvl w:ilvl="1" w:tplc="5414D898">
      <w:start w:val="1"/>
      <w:numFmt w:val="bullet"/>
      <w:lvlText w:val=""/>
      <w:lvlJc w:val="left"/>
      <w:pPr>
        <w:ind w:left="1440" w:hanging="360"/>
      </w:pPr>
      <w:rPr>
        <w:rFonts w:ascii="Symbol" w:hAnsi="Symbol" w:hint="default"/>
      </w:rPr>
    </w:lvl>
    <w:lvl w:ilvl="2" w:tplc="B7F23336" w:tentative="1">
      <w:start w:val="1"/>
      <w:numFmt w:val="bullet"/>
      <w:lvlText w:val=""/>
      <w:lvlJc w:val="left"/>
      <w:pPr>
        <w:ind w:left="2160" w:hanging="360"/>
      </w:pPr>
      <w:rPr>
        <w:rFonts w:ascii="Wingdings" w:hAnsi="Wingdings" w:hint="default"/>
      </w:rPr>
    </w:lvl>
    <w:lvl w:ilvl="3" w:tplc="255EC8BE" w:tentative="1">
      <w:start w:val="1"/>
      <w:numFmt w:val="bullet"/>
      <w:lvlText w:val=""/>
      <w:lvlJc w:val="left"/>
      <w:pPr>
        <w:ind w:left="2880" w:hanging="360"/>
      </w:pPr>
      <w:rPr>
        <w:rFonts w:ascii="Symbol" w:hAnsi="Symbol" w:hint="default"/>
      </w:rPr>
    </w:lvl>
    <w:lvl w:ilvl="4" w:tplc="CC7689D6" w:tentative="1">
      <w:start w:val="1"/>
      <w:numFmt w:val="bullet"/>
      <w:lvlText w:val="o"/>
      <w:lvlJc w:val="left"/>
      <w:pPr>
        <w:ind w:left="3600" w:hanging="360"/>
      </w:pPr>
      <w:rPr>
        <w:rFonts w:ascii="Courier New" w:hAnsi="Courier New" w:cs="Courier New" w:hint="default"/>
      </w:rPr>
    </w:lvl>
    <w:lvl w:ilvl="5" w:tplc="67C4684A" w:tentative="1">
      <w:start w:val="1"/>
      <w:numFmt w:val="bullet"/>
      <w:lvlText w:val=""/>
      <w:lvlJc w:val="left"/>
      <w:pPr>
        <w:ind w:left="4320" w:hanging="360"/>
      </w:pPr>
      <w:rPr>
        <w:rFonts w:ascii="Wingdings" w:hAnsi="Wingdings" w:hint="default"/>
      </w:rPr>
    </w:lvl>
    <w:lvl w:ilvl="6" w:tplc="760AC80A" w:tentative="1">
      <w:start w:val="1"/>
      <w:numFmt w:val="bullet"/>
      <w:lvlText w:val=""/>
      <w:lvlJc w:val="left"/>
      <w:pPr>
        <w:ind w:left="5040" w:hanging="360"/>
      </w:pPr>
      <w:rPr>
        <w:rFonts w:ascii="Symbol" w:hAnsi="Symbol" w:hint="default"/>
      </w:rPr>
    </w:lvl>
    <w:lvl w:ilvl="7" w:tplc="BF440D54" w:tentative="1">
      <w:start w:val="1"/>
      <w:numFmt w:val="bullet"/>
      <w:lvlText w:val="o"/>
      <w:lvlJc w:val="left"/>
      <w:pPr>
        <w:ind w:left="5760" w:hanging="360"/>
      </w:pPr>
      <w:rPr>
        <w:rFonts w:ascii="Courier New" w:hAnsi="Courier New" w:cs="Courier New" w:hint="default"/>
      </w:rPr>
    </w:lvl>
    <w:lvl w:ilvl="8" w:tplc="A3CAF806" w:tentative="1">
      <w:start w:val="1"/>
      <w:numFmt w:val="bullet"/>
      <w:lvlText w:val=""/>
      <w:lvlJc w:val="left"/>
      <w:pPr>
        <w:ind w:left="6480" w:hanging="360"/>
      </w:pPr>
      <w:rPr>
        <w:rFonts w:ascii="Wingdings" w:hAnsi="Wingdings" w:hint="default"/>
      </w:rPr>
    </w:lvl>
  </w:abstractNum>
  <w:abstractNum w:abstractNumId="6" w15:restartNumberingAfterBreak="0">
    <w:nsid w:val="0D082C61"/>
    <w:multiLevelType w:val="multilevel"/>
    <w:tmpl w:val="731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55CC7"/>
    <w:multiLevelType w:val="hybridMultilevel"/>
    <w:tmpl w:val="E1F031EA"/>
    <w:lvl w:ilvl="0" w:tplc="E84654FE">
      <w:start w:val="1"/>
      <w:numFmt w:val="bullet"/>
      <w:lvlText w:val=""/>
      <w:lvlJc w:val="left"/>
      <w:pPr>
        <w:ind w:left="720" w:hanging="360"/>
      </w:pPr>
      <w:rPr>
        <w:rFonts w:ascii="Symbol" w:hAnsi="Symbol" w:hint="default"/>
      </w:rPr>
    </w:lvl>
    <w:lvl w:ilvl="1" w:tplc="13E6B2CE" w:tentative="1">
      <w:start w:val="1"/>
      <w:numFmt w:val="bullet"/>
      <w:lvlText w:val="o"/>
      <w:lvlJc w:val="left"/>
      <w:pPr>
        <w:ind w:left="1440" w:hanging="360"/>
      </w:pPr>
      <w:rPr>
        <w:rFonts w:ascii="Courier New" w:hAnsi="Courier New" w:cs="Courier New" w:hint="default"/>
      </w:rPr>
    </w:lvl>
    <w:lvl w:ilvl="2" w:tplc="FF9473A0" w:tentative="1">
      <w:start w:val="1"/>
      <w:numFmt w:val="bullet"/>
      <w:lvlText w:val=""/>
      <w:lvlJc w:val="left"/>
      <w:pPr>
        <w:ind w:left="2160" w:hanging="360"/>
      </w:pPr>
      <w:rPr>
        <w:rFonts w:ascii="Wingdings" w:hAnsi="Wingdings" w:hint="default"/>
      </w:rPr>
    </w:lvl>
    <w:lvl w:ilvl="3" w:tplc="5980DBE2" w:tentative="1">
      <w:start w:val="1"/>
      <w:numFmt w:val="bullet"/>
      <w:lvlText w:val=""/>
      <w:lvlJc w:val="left"/>
      <w:pPr>
        <w:ind w:left="2880" w:hanging="360"/>
      </w:pPr>
      <w:rPr>
        <w:rFonts w:ascii="Symbol" w:hAnsi="Symbol" w:hint="default"/>
      </w:rPr>
    </w:lvl>
    <w:lvl w:ilvl="4" w:tplc="F37C7324" w:tentative="1">
      <w:start w:val="1"/>
      <w:numFmt w:val="bullet"/>
      <w:lvlText w:val="o"/>
      <w:lvlJc w:val="left"/>
      <w:pPr>
        <w:ind w:left="3600" w:hanging="360"/>
      </w:pPr>
      <w:rPr>
        <w:rFonts w:ascii="Courier New" w:hAnsi="Courier New" w:cs="Courier New" w:hint="default"/>
      </w:rPr>
    </w:lvl>
    <w:lvl w:ilvl="5" w:tplc="CA00D524" w:tentative="1">
      <w:start w:val="1"/>
      <w:numFmt w:val="bullet"/>
      <w:lvlText w:val=""/>
      <w:lvlJc w:val="left"/>
      <w:pPr>
        <w:ind w:left="4320" w:hanging="360"/>
      </w:pPr>
      <w:rPr>
        <w:rFonts w:ascii="Wingdings" w:hAnsi="Wingdings" w:hint="default"/>
      </w:rPr>
    </w:lvl>
    <w:lvl w:ilvl="6" w:tplc="8180A45A" w:tentative="1">
      <w:start w:val="1"/>
      <w:numFmt w:val="bullet"/>
      <w:lvlText w:val=""/>
      <w:lvlJc w:val="left"/>
      <w:pPr>
        <w:ind w:left="5040" w:hanging="360"/>
      </w:pPr>
      <w:rPr>
        <w:rFonts w:ascii="Symbol" w:hAnsi="Symbol" w:hint="default"/>
      </w:rPr>
    </w:lvl>
    <w:lvl w:ilvl="7" w:tplc="A9165604" w:tentative="1">
      <w:start w:val="1"/>
      <w:numFmt w:val="bullet"/>
      <w:lvlText w:val="o"/>
      <w:lvlJc w:val="left"/>
      <w:pPr>
        <w:ind w:left="5760" w:hanging="360"/>
      </w:pPr>
      <w:rPr>
        <w:rFonts w:ascii="Courier New" w:hAnsi="Courier New" w:cs="Courier New" w:hint="default"/>
      </w:rPr>
    </w:lvl>
    <w:lvl w:ilvl="8" w:tplc="638211A4" w:tentative="1">
      <w:start w:val="1"/>
      <w:numFmt w:val="bullet"/>
      <w:lvlText w:val=""/>
      <w:lvlJc w:val="left"/>
      <w:pPr>
        <w:ind w:left="6480" w:hanging="360"/>
      </w:pPr>
      <w:rPr>
        <w:rFonts w:ascii="Wingdings" w:hAnsi="Wingdings" w:hint="default"/>
      </w:rPr>
    </w:lvl>
  </w:abstractNum>
  <w:abstractNum w:abstractNumId="8" w15:restartNumberingAfterBreak="0">
    <w:nsid w:val="13CF2A96"/>
    <w:multiLevelType w:val="hybridMultilevel"/>
    <w:tmpl w:val="62B07DE6"/>
    <w:lvl w:ilvl="0" w:tplc="7206B78C">
      <w:start w:val="1"/>
      <w:numFmt w:val="bullet"/>
      <w:lvlText w:val=""/>
      <w:lvlJc w:val="left"/>
      <w:pPr>
        <w:ind w:left="720" w:hanging="360"/>
      </w:pPr>
      <w:rPr>
        <w:rFonts w:ascii="Symbol" w:hAnsi="Symbol" w:hint="default"/>
      </w:rPr>
    </w:lvl>
    <w:lvl w:ilvl="1" w:tplc="F25418B0" w:tentative="1">
      <w:start w:val="1"/>
      <w:numFmt w:val="bullet"/>
      <w:lvlText w:val="o"/>
      <w:lvlJc w:val="left"/>
      <w:pPr>
        <w:ind w:left="1440" w:hanging="360"/>
      </w:pPr>
      <w:rPr>
        <w:rFonts w:ascii="Courier New" w:hAnsi="Courier New" w:cs="Courier New" w:hint="default"/>
      </w:rPr>
    </w:lvl>
    <w:lvl w:ilvl="2" w:tplc="908A7364" w:tentative="1">
      <w:start w:val="1"/>
      <w:numFmt w:val="bullet"/>
      <w:lvlText w:val=""/>
      <w:lvlJc w:val="left"/>
      <w:pPr>
        <w:ind w:left="2160" w:hanging="360"/>
      </w:pPr>
      <w:rPr>
        <w:rFonts w:ascii="Wingdings" w:hAnsi="Wingdings" w:hint="default"/>
      </w:rPr>
    </w:lvl>
    <w:lvl w:ilvl="3" w:tplc="21529B24" w:tentative="1">
      <w:start w:val="1"/>
      <w:numFmt w:val="bullet"/>
      <w:lvlText w:val=""/>
      <w:lvlJc w:val="left"/>
      <w:pPr>
        <w:ind w:left="2880" w:hanging="360"/>
      </w:pPr>
      <w:rPr>
        <w:rFonts w:ascii="Symbol" w:hAnsi="Symbol" w:hint="default"/>
      </w:rPr>
    </w:lvl>
    <w:lvl w:ilvl="4" w:tplc="23BC4A70" w:tentative="1">
      <w:start w:val="1"/>
      <w:numFmt w:val="bullet"/>
      <w:lvlText w:val="o"/>
      <w:lvlJc w:val="left"/>
      <w:pPr>
        <w:ind w:left="3600" w:hanging="360"/>
      </w:pPr>
      <w:rPr>
        <w:rFonts w:ascii="Courier New" w:hAnsi="Courier New" w:cs="Courier New" w:hint="default"/>
      </w:rPr>
    </w:lvl>
    <w:lvl w:ilvl="5" w:tplc="0EFC3FAC" w:tentative="1">
      <w:start w:val="1"/>
      <w:numFmt w:val="bullet"/>
      <w:lvlText w:val=""/>
      <w:lvlJc w:val="left"/>
      <w:pPr>
        <w:ind w:left="4320" w:hanging="360"/>
      </w:pPr>
      <w:rPr>
        <w:rFonts w:ascii="Wingdings" w:hAnsi="Wingdings" w:hint="default"/>
      </w:rPr>
    </w:lvl>
    <w:lvl w:ilvl="6" w:tplc="2A2A190C" w:tentative="1">
      <w:start w:val="1"/>
      <w:numFmt w:val="bullet"/>
      <w:lvlText w:val=""/>
      <w:lvlJc w:val="left"/>
      <w:pPr>
        <w:ind w:left="5040" w:hanging="360"/>
      </w:pPr>
      <w:rPr>
        <w:rFonts w:ascii="Symbol" w:hAnsi="Symbol" w:hint="default"/>
      </w:rPr>
    </w:lvl>
    <w:lvl w:ilvl="7" w:tplc="31144ADA" w:tentative="1">
      <w:start w:val="1"/>
      <w:numFmt w:val="bullet"/>
      <w:lvlText w:val="o"/>
      <w:lvlJc w:val="left"/>
      <w:pPr>
        <w:ind w:left="5760" w:hanging="360"/>
      </w:pPr>
      <w:rPr>
        <w:rFonts w:ascii="Courier New" w:hAnsi="Courier New" w:cs="Courier New" w:hint="default"/>
      </w:rPr>
    </w:lvl>
    <w:lvl w:ilvl="8" w:tplc="1EDE6BC0" w:tentative="1">
      <w:start w:val="1"/>
      <w:numFmt w:val="bullet"/>
      <w:lvlText w:val=""/>
      <w:lvlJc w:val="left"/>
      <w:pPr>
        <w:ind w:left="6480" w:hanging="360"/>
      </w:pPr>
      <w:rPr>
        <w:rFonts w:ascii="Wingdings" w:hAnsi="Wingdings" w:hint="default"/>
      </w:rPr>
    </w:lvl>
  </w:abstractNum>
  <w:abstractNum w:abstractNumId="9" w15:restartNumberingAfterBreak="0">
    <w:nsid w:val="14720910"/>
    <w:multiLevelType w:val="hybridMultilevel"/>
    <w:tmpl w:val="B72CA612"/>
    <w:lvl w:ilvl="0" w:tplc="27CC06B6">
      <w:start w:val="1"/>
      <w:numFmt w:val="bullet"/>
      <w:lvlText w:val=""/>
      <w:lvlJc w:val="left"/>
      <w:pPr>
        <w:ind w:left="720" w:hanging="360"/>
      </w:pPr>
      <w:rPr>
        <w:rFonts w:ascii="Symbol" w:hAnsi="Symbol" w:hint="default"/>
      </w:rPr>
    </w:lvl>
    <w:lvl w:ilvl="1" w:tplc="F53EDEE4" w:tentative="1">
      <w:start w:val="1"/>
      <w:numFmt w:val="bullet"/>
      <w:lvlText w:val="o"/>
      <w:lvlJc w:val="left"/>
      <w:pPr>
        <w:ind w:left="1440" w:hanging="360"/>
      </w:pPr>
      <w:rPr>
        <w:rFonts w:ascii="Courier New" w:hAnsi="Courier New" w:cs="Courier New" w:hint="default"/>
      </w:rPr>
    </w:lvl>
    <w:lvl w:ilvl="2" w:tplc="69426CAC" w:tentative="1">
      <w:start w:val="1"/>
      <w:numFmt w:val="bullet"/>
      <w:lvlText w:val=""/>
      <w:lvlJc w:val="left"/>
      <w:pPr>
        <w:ind w:left="2160" w:hanging="360"/>
      </w:pPr>
      <w:rPr>
        <w:rFonts w:ascii="Wingdings" w:hAnsi="Wingdings" w:hint="default"/>
      </w:rPr>
    </w:lvl>
    <w:lvl w:ilvl="3" w:tplc="9570755A" w:tentative="1">
      <w:start w:val="1"/>
      <w:numFmt w:val="bullet"/>
      <w:lvlText w:val=""/>
      <w:lvlJc w:val="left"/>
      <w:pPr>
        <w:ind w:left="2880" w:hanging="360"/>
      </w:pPr>
      <w:rPr>
        <w:rFonts w:ascii="Symbol" w:hAnsi="Symbol" w:hint="default"/>
      </w:rPr>
    </w:lvl>
    <w:lvl w:ilvl="4" w:tplc="9C063506" w:tentative="1">
      <w:start w:val="1"/>
      <w:numFmt w:val="bullet"/>
      <w:lvlText w:val="o"/>
      <w:lvlJc w:val="left"/>
      <w:pPr>
        <w:ind w:left="3600" w:hanging="360"/>
      </w:pPr>
      <w:rPr>
        <w:rFonts w:ascii="Courier New" w:hAnsi="Courier New" w:cs="Courier New" w:hint="default"/>
      </w:rPr>
    </w:lvl>
    <w:lvl w:ilvl="5" w:tplc="8690A304" w:tentative="1">
      <w:start w:val="1"/>
      <w:numFmt w:val="bullet"/>
      <w:lvlText w:val=""/>
      <w:lvlJc w:val="left"/>
      <w:pPr>
        <w:ind w:left="4320" w:hanging="360"/>
      </w:pPr>
      <w:rPr>
        <w:rFonts w:ascii="Wingdings" w:hAnsi="Wingdings" w:hint="default"/>
      </w:rPr>
    </w:lvl>
    <w:lvl w:ilvl="6" w:tplc="5C7EB026" w:tentative="1">
      <w:start w:val="1"/>
      <w:numFmt w:val="bullet"/>
      <w:lvlText w:val=""/>
      <w:lvlJc w:val="left"/>
      <w:pPr>
        <w:ind w:left="5040" w:hanging="360"/>
      </w:pPr>
      <w:rPr>
        <w:rFonts w:ascii="Symbol" w:hAnsi="Symbol" w:hint="default"/>
      </w:rPr>
    </w:lvl>
    <w:lvl w:ilvl="7" w:tplc="27F2F928" w:tentative="1">
      <w:start w:val="1"/>
      <w:numFmt w:val="bullet"/>
      <w:lvlText w:val="o"/>
      <w:lvlJc w:val="left"/>
      <w:pPr>
        <w:ind w:left="5760" w:hanging="360"/>
      </w:pPr>
      <w:rPr>
        <w:rFonts w:ascii="Courier New" w:hAnsi="Courier New" w:cs="Courier New" w:hint="default"/>
      </w:rPr>
    </w:lvl>
    <w:lvl w:ilvl="8" w:tplc="F81CD6CC" w:tentative="1">
      <w:start w:val="1"/>
      <w:numFmt w:val="bullet"/>
      <w:lvlText w:val=""/>
      <w:lvlJc w:val="left"/>
      <w:pPr>
        <w:ind w:left="6480" w:hanging="360"/>
      </w:pPr>
      <w:rPr>
        <w:rFonts w:ascii="Wingdings" w:hAnsi="Wingdings" w:hint="default"/>
      </w:rPr>
    </w:lvl>
  </w:abstractNum>
  <w:abstractNum w:abstractNumId="10" w15:restartNumberingAfterBreak="0">
    <w:nsid w:val="15F50185"/>
    <w:multiLevelType w:val="hybridMultilevel"/>
    <w:tmpl w:val="20466FD4"/>
    <w:lvl w:ilvl="0" w:tplc="BBF8B1A4">
      <w:start w:val="1"/>
      <w:numFmt w:val="bullet"/>
      <w:lvlText w:val=""/>
      <w:lvlJc w:val="left"/>
      <w:pPr>
        <w:ind w:left="720" w:hanging="360"/>
      </w:pPr>
      <w:rPr>
        <w:rFonts w:ascii="Symbol" w:hAnsi="Symbol" w:hint="default"/>
      </w:rPr>
    </w:lvl>
    <w:lvl w:ilvl="1" w:tplc="79B453EC" w:tentative="1">
      <w:start w:val="1"/>
      <w:numFmt w:val="bullet"/>
      <w:lvlText w:val="o"/>
      <w:lvlJc w:val="left"/>
      <w:pPr>
        <w:ind w:left="1440" w:hanging="360"/>
      </w:pPr>
      <w:rPr>
        <w:rFonts w:ascii="Courier New" w:hAnsi="Courier New" w:cs="Courier New" w:hint="default"/>
      </w:rPr>
    </w:lvl>
    <w:lvl w:ilvl="2" w:tplc="EF04FC6A" w:tentative="1">
      <w:start w:val="1"/>
      <w:numFmt w:val="bullet"/>
      <w:lvlText w:val=""/>
      <w:lvlJc w:val="left"/>
      <w:pPr>
        <w:ind w:left="2160" w:hanging="360"/>
      </w:pPr>
      <w:rPr>
        <w:rFonts w:ascii="Wingdings" w:hAnsi="Wingdings" w:hint="default"/>
      </w:rPr>
    </w:lvl>
    <w:lvl w:ilvl="3" w:tplc="1B086248" w:tentative="1">
      <w:start w:val="1"/>
      <w:numFmt w:val="bullet"/>
      <w:lvlText w:val=""/>
      <w:lvlJc w:val="left"/>
      <w:pPr>
        <w:ind w:left="2880" w:hanging="360"/>
      </w:pPr>
      <w:rPr>
        <w:rFonts w:ascii="Symbol" w:hAnsi="Symbol" w:hint="default"/>
      </w:rPr>
    </w:lvl>
    <w:lvl w:ilvl="4" w:tplc="C28AC57C" w:tentative="1">
      <w:start w:val="1"/>
      <w:numFmt w:val="bullet"/>
      <w:lvlText w:val="o"/>
      <w:lvlJc w:val="left"/>
      <w:pPr>
        <w:ind w:left="3600" w:hanging="360"/>
      </w:pPr>
      <w:rPr>
        <w:rFonts w:ascii="Courier New" w:hAnsi="Courier New" w:cs="Courier New" w:hint="default"/>
      </w:rPr>
    </w:lvl>
    <w:lvl w:ilvl="5" w:tplc="DD467F40" w:tentative="1">
      <w:start w:val="1"/>
      <w:numFmt w:val="bullet"/>
      <w:lvlText w:val=""/>
      <w:lvlJc w:val="left"/>
      <w:pPr>
        <w:ind w:left="4320" w:hanging="360"/>
      </w:pPr>
      <w:rPr>
        <w:rFonts w:ascii="Wingdings" w:hAnsi="Wingdings" w:hint="default"/>
      </w:rPr>
    </w:lvl>
    <w:lvl w:ilvl="6" w:tplc="2D78A832" w:tentative="1">
      <w:start w:val="1"/>
      <w:numFmt w:val="bullet"/>
      <w:lvlText w:val=""/>
      <w:lvlJc w:val="left"/>
      <w:pPr>
        <w:ind w:left="5040" w:hanging="360"/>
      </w:pPr>
      <w:rPr>
        <w:rFonts w:ascii="Symbol" w:hAnsi="Symbol" w:hint="default"/>
      </w:rPr>
    </w:lvl>
    <w:lvl w:ilvl="7" w:tplc="2E6899CE" w:tentative="1">
      <w:start w:val="1"/>
      <w:numFmt w:val="bullet"/>
      <w:lvlText w:val="o"/>
      <w:lvlJc w:val="left"/>
      <w:pPr>
        <w:ind w:left="5760" w:hanging="360"/>
      </w:pPr>
      <w:rPr>
        <w:rFonts w:ascii="Courier New" w:hAnsi="Courier New" w:cs="Courier New" w:hint="default"/>
      </w:rPr>
    </w:lvl>
    <w:lvl w:ilvl="8" w:tplc="F930392A" w:tentative="1">
      <w:start w:val="1"/>
      <w:numFmt w:val="bullet"/>
      <w:lvlText w:val=""/>
      <w:lvlJc w:val="left"/>
      <w:pPr>
        <w:ind w:left="6480" w:hanging="360"/>
      </w:pPr>
      <w:rPr>
        <w:rFonts w:ascii="Wingdings" w:hAnsi="Wingdings" w:hint="default"/>
      </w:rPr>
    </w:lvl>
  </w:abstractNum>
  <w:abstractNum w:abstractNumId="11" w15:restartNumberingAfterBreak="0">
    <w:nsid w:val="212D72D6"/>
    <w:multiLevelType w:val="hybridMultilevel"/>
    <w:tmpl w:val="31E6BA76"/>
    <w:lvl w:ilvl="0" w:tplc="4A4EDFB8">
      <w:start w:val="1"/>
      <w:numFmt w:val="bullet"/>
      <w:lvlText w:val=""/>
      <w:lvlJc w:val="left"/>
      <w:pPr>
        <w:ind w:left="360" w:hanging="360"/>
      </w:pPr>
      <w:rPr>
        <w:rFonts w:ascii="Symbol" w:hAnsi="Symbol" w:hint="default"/>
      </w:rPr>
    </w:lvl>
    <w:lvl w:ilvl="1" w:tplc="21BEC656">
      <w:start w:val="1"/>
      <w:numFmt w:val="bullet"/>
      <w:lvlText w:val="o"/>
      <w:lvlJc w:val="left"/>
      <w:pPr>
        <w:ind w:left="1080" w:hanging="360"/>
      </w:pPr>
      <w:rPr>
        <w:rFonts w:ascii="Courier New" w:hAnsi="Courier New" w:cs="Courier New" w:hint="default"/>
      </w:rPr>
    </w:lvl>
    <w:lvl w:ilvl="2" w:tplc="72327DC2" w:tentative="1">
      <w:start w:val="1"/>
      <w:numFmt w:val="bullet"/>
      <w:lvlText w:val=""/>
      <w:lvlJc w:val="left"/>
      <w:pPr>
        <w:ind w:left="1800" w:hanging="360"/>
      </w:pPr>
      <w:rPr>
        <w:rFonts w:ascii="Wingdings" w:hAnsi="Wingdings" w:hint="default"/>
      </w:rPr>
    </w:lvl>
    <w:lvl w:ilvl="3" w:tplc="1D1C32B8" w:tentative="1">
      <w:start w:val="1"/>
      <w:numFmt w:val="bullet"/>
      <w:lvlText w:val=""/>
      <w:lvlJc w:val="left"/>
      <w:pPr>
        <w:ind w:left="2520" w:hanging="360"/>
      </w:pPr>
      <w:rPr>
        <w:rFonts w:ascii="Symbol" w:hAnsi="Symbol" w:hint="default"/>
      </w:rPr>
    </w:lvl>
    <w:lvl w:ilvl="4" w:tplc="260AD454" w:tentative="1">
      <w:start w:val="1"/>
      <w:numFmt w:val="bullet"/>
      <w:lvlText w:val="o"/>
      <w:lvlJc w:val="left"/>
      <w:pPr>
        <w:ind w:left="3240" w:hanging="360"/>
      </w:pPr>
      <w:rPr>
        <w:rFonts w:ascii="Courier New" w:hAnsi="Courier New" w:cs="Courier New" w:hint="default"/>
      </w:rPr>
    </w:lvl>
    <w:lvl w:ilvl="5" w:tplc="5062122A" w:tentative="1">
      <w:start w:val="1"/>
      <w:numFmt w:val="bullet"/>
      <w:lvlText w:val=""/>
      <w:lvlJc w:val="left"/>
      <w:pPr>
        <w:ind w:left="3960" w:hanging="360"/>
      </w:pPr>
      <w:rPr>
        <w:rFonts w:ascii="Wingdings" w:hAnsi="Wingdings" w:hint="default"/>
      </w:rPr>
    </w:lvl>
    <w:lvl w:ilvl="6" w:tplc="3EC6871E" w:tentative="1">
      <w:start w:val="1"/>
      <w:numFmt w:val="bullet"/>
      <w:lvlText w:val=""/>
      <w:lvlJc w:val="left"/>
      <w:pPr>
        <w:ind w:left="4680" w:hanging="360"/>
      </w:pPr>
      <w:rPr>
        <w:rFonts w:ascii="Symbol" w:hAnsi="Symbol" w:hint="default"/>
      </w:rPr>
    </w:lvl>
    <w:lvl w:ilvl="7" w:tplc="3418ED92" w:tentative="1">
      <w:start w:val="1"/>
      <w:numFmt w:val="bullet"/>
      <w:lvlText w:val="o"/>
      <w:lvlJc w:val="left"/>
      <w:pPr>
        <w:ind w:left="5400" w:hanging="360"/>
      </w:pPr>
      <w:rPr>
        <w:rFonts w:ascii="Courier New" w:hAnsi="Courier New" w:cs="Courier New" w:hint="default"/>
      </w:rPr>
    </w:lvl>
    <w:lvl w:ilvl="8" w:tplc="868080B6" w:tentative="1">
      <w:start w:val="1"/>
      <w:numFmt w:val="bullet"/>
      <w:lvlText w:val=""/>
      <w:lvlJc w:val="left"/>
      <w:pPr>
        <w:ind w:left="6120" w:hanging="360"/>
      </w:pPr>
      <w:rPr>
        <w:rFonts w:ascii="Wingdings" w:hAnsi="Wingdings" w:hint="default"/>
      </w:rPr>
    </w:lvl>
  </w:abstractNum>
  <w:abstractNum w:abstractNumId="12" w15:restartNumberingAfterBreak="0">
    <w:nsid w:val="29AD15FD"/>
    <w:multiLevelType w:val="hybridMultilevel"/>
    <w:tmpl w:val="89FABC7E"/>
    <w:lvl w:ilvl="0" w:tplc="050ABD86">
      <w:start w:val="1"/>
      <w:numFmt w:val="bullet"/>
      <w:lvlText w:val=""/>
      <w:lvlJc w:val="left"/>
      <w:pPr>
        <w:ind w:left="360" w:hanging="360"/>
      </w:pPr>
      <w:rPr>
        <w:rFonts w:ascii="Symbol" w:hAnsi="Symbol" w:hint="default"/>
      </w:rPr>
    </w:lvl>
    <w:lvl w:ilvl="1" w:tplc="57BE76EC" w:tentative="1">
      <w:start w:val="1"/>
      <w:numFmt w:val="bullet"/>
      <w:lvlText w:val="o"/>
      <w:lvlJc w:val="left"/>
      <w:pPr>
        <w:ind w:left="1080" w:hanging="360"/>
      </w:pPr>
      <w:rPr>
        <w:rFonts w:ascii="Courier New" w:hAnsi="Courier New" w:cs="Courier New" w:hint="default"/>
      </w:rPr>
    </w:lvl>
    <w:lvl w:ilvl="2" w:tplc="D83C1B4E" w:tentative="1">
      <w:start w:val="1"/>
      <w:numFmt w:val="bullet"/>
      <w:lvlText w:val=""/>
      <w:lvlJc w:val="left"/>
      <w:pPr>
        <w:ind w:left="1800" w:hanging="360"/>
      </w:pPr>
      <w:rPr>
        <w:rFonts w:ascii="Wingdings" w:hAnsi="Wingdings" w:hint="default"/>
      </w:rPr>
    </w:lvl>
    <w:lvl w:ilvl="3" w:tplc="BDF4E126" w:tentative="1">
      <w:start w:val="1"/>
      <w:numFmt w:val="bullet"/>
      <w:lvlText w:val=""/>
      <w:lvlJc w:val="left"/>
      <w:pPr>
        <w:ind w:left="2520" w:hanging="360"/>
      </w:pPr>
      <w:rPr>
        <w:rFonts w:ascii="Symbol" w:hAnsi="Symbol" w:hint="default"/>
      </w:rPr>
    </w:lvl>
    <w:lvl w:ilvl="4" w:tplc="EFD67B0E" w:tentative="1">
      <w:start w:val="1"/>
      <w:numFmt w:val="bullet"/>
      <w:lvlText w:val="o"/>
      <w:lvlJc w:val="left"/>
      <w:pPr>
        <w:ind w:left="3240" w:hanging="360"/>
      </w:pPr>
      <w:rPr>
        <w:rFonts w:ascii="Courier New" w:hAnsi="Courier New" w:cs="Courier New" w:hint="default"/>
      </w:rPr>
    </w:lvl>
    <w:lvl w:ilvl="5" w:tplc="6BB6A93C" w:tentative="1">
      <w:start w:val="1"/>
      <w:numFmt w:val="bullet"/>
      <w:lvlText w:val=""/>
      <w:lvlJc w:val="left"/>
      <w:pPr>
        <w:ind w:left="3960" w:hanging="360"/>
      </w:pPr>
      <w:rPr>
        <w:rFonts w:ascii="Wingdings" w:hAnsi="Wingdings" w:hint="default"/>
      </w:rPr>
    </w:lvl>
    <w:lvl w:ilvl="6" w:tplc="EF8A2A46" w:tentative="1">
      <w:start w:val="1"/>
      <w:numFmt w:val="bullet"/>
      <w:lvlText w:val=""/>
      <w:lvlJc w:val="left"/>
      <w:pPr>
        <w:ind w:left="4680" w:hanging="360"/>
      </w:pPr>
      <w:rPr>
        <w:rFonts w:ascii="Symbol" w:hAnsi="Symbol" w:hint="default"/>
      </w:rPr>
    </w:lvl>
    <w:lvl w:ilvl="7" w:tplc="1AE2C8AC" w:tentative="1">
      <w:start w:val="1"/>
      <w:numFmt w:val="bullet"/>
      <w:lvlText w:val="o"/>
      <w:lvlJc w:val="left"/>
      <w:pPr>
        <w:ind w:left="5400" w:hanging="360"/>
      </w:pPr>
      <w:rPr>
        <w:rFonts w:ascii="Courier New" w:hAnsi="Courier New" w:cs="Courier New" w:hint="default"/>
      </w:rPr>
    </w:lvl>
    <w:lvl w:ilvl="8" w:tplc="21F035C8" w:tentative="1">
      <w:start w:val="1"/>
      <w:numFmt w:val="bullet"/>
      <w:lvlText w:val=""/>
      <w:lvlJc w:val="left"/>
      <w:pPr>
        <w:ind w:left="6120" w:hanging="360"/>
      </w:pPr>
      <w:rPr>
        <w:rFonts w:ascii="Wingdings" w:hAnsi="Wingdings" w:hint="default"/>
      </w:rPr>
    </w:lvl>
  </w:abstractNum>
  <w:abstractNum w:abstractNumId="13" w15:restartNumberingAfterBreak="0">
    <w:nsid w:val="2BC67C1D"/>
    <w:multiLevelType w:val="hybridMultilevel"/>
    <w:tmpl w:val="084C8512"/>
    <w:lvl w:ilvl="0" w:tplc="A49ED7F0">
      <w:start w:val="1"/>
      <w:numFmt w:val="bullet"/>
      <w:lvlText w:val=""/>
      <w:lvlJc w:val="left"/>
      <w:pPr>
        <w:ind w:left="720" w:hanging="360"/>
      </w:pPr>
      <w:rPr>
        <w:rFonts w:ascii="Symbol" w:hAnsi="Symbol" w:hint="default"/>
      </w:rPr>
    </w:lvl>
    <w:lvl w:ilvl="1" w:tplc="B776D6EE" w:tentative="1">
      <w:start w:val="1"/>
      <w:numFmt w:val="bullet"/>
      <w:lvlText w:val="o"/>
      <w:lvlJc w:val="left"/>
      <w:pPr>
        <w:ind w:left="1440" w:hanging="360"/>
      </w:pPr>
      <w:rPr>
        <w:rFonts w:ascii="Courier New" w:hAnsi="Courier New" w:cs="Courier New" w:hint="default"/>
      </w:rPr>
    </w:lvl>
    <w:lvl w:ilvl="2" w:tplc="0046D4D4" w:tentative="1">
      <w:start w:val="1"/>
      <w:numFmt w:val="bullet"/>
      <w:lvlText w:val=""/>
      <w:lvlJc w:val="left"/>
      <w:pPr>
        <w:ind w:left="2160" w:hanging="360"/>
      </w:pPr>
      <w:rPr>
        <w:rFonts w:ascii="Wingdings" w:hAnsi="Wingdings" w:hint="default"/>
      </w:rPr>
    </w:lvl>
    <w:lvl w:ilvl="3" w:tplc="5C5A5DF6" w:tentative="1">
      <w:start w:val="1"/>
      <w:numFmt w:val="bullet"/>
      <w:lvlText w:val=""/>
      <w:lvlJc w:val="left"/>
      <w:pPr>
        <w:ind w:left="2880" w:hanging="360"/>
      </w:pPr>
      <w:rPr>
        <w:rFonts w:ascii="Symbol" w:hAnsi="Symbol" w:hint="default"/>
      </w:rPr>
    </w:lvl>
    <w:lvl w:ilvl="4" w:tplc="43A6B01E" w:tentative="1">
      <w:start w:val="1"/>
      <w:numFmt w:val="bullet"/>
      <w:lvlText w:val="o"/>
      <w:lvlJc w:val="left"/>
      <w:pPr>
        <w:ind w:left="3600" w:hanging="360"/>
      </w:pPr>
      <w:rPr>
        <w:rFonts w:ascii="Courier New" w:hAnsi="Courier New" w:cs="Courier New" w:hint="default"/>
      </w:rPr>
    </w:lvl>
    <w:lvl w:ilvl="5" w:tplc="DFD698BA" w:tentative="1">
      <w:start w:val="1"/>
      <w:numFmt w:val="bullet"/>
      <w:lvlText w:val=""/>
      <w:lvlJc w:val="left"/>
      <w:pPr>
        <w:ind w:left="4320" w:hanging="360"/>
      </w:pPr>
      <w:rPr>
        <w:rFonts w:ascii="Wingdings" w:hAnsi="Wingdings" w:hint="default"/>
      </w:rPr>
    </w:lvl>
    <w:lvl w:ilvl="6" w:tplc="9B8A8C8A" w:tentative="1">
      <w:start w:val="1"/>
      <w:numFmt w:val="bullet"/>
      <w:lvlText w:val=""/>
      <w:lvlJc w:val="left"/>
      <w:pPr>
        <w:ind w:left="5040" w:hanging="360"/>
      </w:pPr>
      <w:rPr>
        <w:rFonts w:ascii="Symbol" w:hAnsi="Symbol" w:hint="default"/>
      </w:rPr>
    </w:lvl>
    <w:lvl w:ilvl="7" w:tplc="021AE154" w:tentative="1">
      <w:start w:val="1"/>
      <w:numFmt w:val="bullet"/>
      <w:lvlText w:val="o"/>
      <w:lvlJc w:val="left"/>
      <w:pPr>
        <w:ind w:left="5760" w:hanging="360"/>
      </w:pPr>
      <w:rPr>
        <w:rFonts w:ascii="Courier New" w:hAnsi="Courier New" w:cs="Courier New" w:hint="default"/>
      </w:rPr>
    </w:lvl>
    <w:lvl w:ilvl="8" w:tplc="FB3E3FEA" w:tentative="1">
      <w:start w:val="1"/>
      <w:numFmt w:val="bullet"/>
      <w:lvlText w:val=""/>
      <w:lvlJc w:val="left"/>
      <w:pPr>
        <w:ind w:left="6480" w:hanging="360"/>
      </w:pPr>
      <w:rPr>
        <w:rFonts w:ascii="Wingdings" w:hAnsi="Wingdings" w:hint="default"/>
      </w:rPr>
    </w:lvl>
  </w:abstractNum>
  <w:abstractNum w:abstractNumId="14" w15:restartNumberingAfterBreak="0">
    <w:nsid w:val="329F34D8"/>
    <w:multiLevelType w:val="hybridMultilevel"/>
    <w:tmpl w:val="23409988"/>
    <w:lvl w:ilvl="0" w:tplc="55A88870">
      <w:start w:val="1"/>
      <w:numFmt w:val="bullet"/>
      <w:lvlText w:val=""/>
      <w:lvlJc w:val="left"/>
      <w:pPr>
        <w:ind w:left="720" w:hanging="360"/>
      </w:pPr>
      <w:rPr>
        <w:rFonts w:ascii="Symbol" w:hAnsi="Symbol" w:hint="default"/>
      </w:rPr>
    </w:lvl>
    <w:lvl w:ilvl="1" w:tplc="90988A56" w:tentative="1">
      <w:start w:val="1"/>
      <w:numFmt w:val="bullet"/>
      <w:lvlText w:val="o"/>
      <w:lvlJc w:val="left"/>
      <w:pPr>
        <w:ind w:left="1440" w:hanging="360"/>
      </w:pPr>
      <w:rPr>
        <w:rFonts w:ascii="Courier New" w:hAnsi="Courier New" w:cs="Courier New" w:hint="default"/>
      </w:rPr>
    </w:lvl>
    <w:lvl w:ilvl="2" w:tplc="66A2CD5A" w:tentative="1">
      <w:start w:val="1"/>
      <w:numFmt w:val="bullet"/>
      <w:lvlText w:val=""/>
      <w:lvlJc w:val="left"/>
      <w:pPr>
        <w:ind w:left="2160" w:hanging="360"/>
      </w:pPr>
      <w:rPr>
        <w:rFonts w:ascii="Wingdings" w:hAnsi="Wingdings" w:hint="default"/>
      </w:rPr>
    </w:lvl>
    <w:lvl w:ilvl="3" w:tplc="8C006F44" w:tentative="1">
      <w:start w:val="1"/>
      <w:numFmt w:val="bullet"/>
      <w:lvlText w:val=""/>
      <w:lvlJc w:val="left"/>
      <w:pPr>
        <w:ind w:left="2880" w:hanging="360"/>
      </w:pPr>
      <w:rPr>
        <w:rFonts w:ascii="Symbol" w:hAnsi="Symbol" w:hint="default"/>
      </w:rPr>
    </w:lvl>
    <w:lvl w:ilvl="4" w:tplc="189A3A86" w:tentative="1">
      <w:start w:val="1"/>
      <w:numFmt w:val="bullet"/>
      <w:lvlText w:val="o"/>
      <w:lvlJc w:val="left"/>
      <w:pPr>
        <w:ind w:left="3600" w:hanging="360"/>
      </w:pPr>
      <w:rPr>
        <w:rFonts w:ascii="Courier New" w:hAnsi="Courier New" w:cs="Courier New" w:hint="default"/>
      </w:rPr>
    </w:lvl>
    <w:lvl w:ilvl="5" w:tplc="82627002" w:tentative="1">
      <w:start w:val="1"/>
      <w:numFmt w:val="bullet"/>
      <w:lvlText w:val=""/>
      <w:lvlJc w:val="left"/>
      <w:pPr>
        <w:ind w:left="4320" w:hanging="360"/>
      </w:pPr>
      <w:rPr>
        <w:rFonts w:ascii="Wingdings" w:hAnsi="Wingdings" w:hint="default"/>
      </w:rPr>
    </w:lvl>
    <w:lvl w:ilvl="6" w:tplc="69BE2A2C" w:tentative="1">
      <w:start w:val="1"/>
      <w:numFmt w:val="bullet"/>
      <w:lvlText w:val=""/>
      <w:lvlJc w:val="left"/>
      <w:pPr>
        <w:ind w:left="5040" w:hanging="360"/>
      </w:pPr>
      <w:rPr>
        <w:rFonts w:ascii="Symbol" w:hAnsi="Symbol" w:hint="default"/>
      </w:rPr>
    </w:lvl>
    <w:lvl w:ilvl="7" w:tplc="38D47FE8" w:tentative="1">
      <w:start w:val="1"/>
      <w:numFmt w:val="bullet"/>
      <w:lvlText w:val="o"/>
      <w:lvlJc w:val="left"/>
      <w:pPr>
        <w:ind w:left="5760" w:hanging="360"/>
      </w:pPr>
      <w:rPr>
        <w:rFonts w:ascii="Courier New" w:hAnsi="Courier New" w:cs="Courier New" w:hint="default"/>
      </w:rPr>
    </w:lvl>
    <w:lvl w:ilvl="8" w:tplc="76BA5168" w:tentative="1">
      <w:start w:val="1"/>
      <w:numFmt w:val="bullet"/>
      <w:lvlText w:val=""/>
      <w:lvlJc w:val="left"/>
      <w:pPr>
        <w:ind w:left="6480" w:hanging="360"/>
      </w:pPr>
      <w:rPr>
        <w:rFonts w:ascii="Wingdings" w:hAnsi="Wingdings" w:hint="default"/>
      </w:rPr>
    </w:lvl>
  </w:abstractNum>
  <w:abstractNum w:abstractNumId="15" w15:restartNumberingAfterBreak="0">
    <w:nsid w:val="3314453B"/>
    <w:multiLevelType w:val="hybridMultilevel"/>
    <w:tmpl w:val="53D0BEFE"/>
    <w:lvl w:ilvl="0" w:tplc="FFA63E02">
      <w:start w:val="1"/>
      <w:numFmt w:val="bullet"/>
      <w:lvlText w:val=""/>
      <w:lvlJc w:val="left"/>
      <w:pPr>
        <w:ind w:left="720" w:hanging="360"/>
      </w:pPr>
      <w:rPr>
        <w:rFonts w:ascii="Symbol" w:hAnsi="Symbol" w:hint="default"/>
      </w:rPr>
    </w:lvl>
    <w:lvl w:ilvl="1" w:tplc="44FCE2AE" w:tentative="1">
      <w:start w:val="1"/>
      <w:numFmt w:val="bullet"/>
      <w:lvlText w:val="o"/>
      <w:lvlJc w:val="left"/>
      <w:pPr>
        <w:ind w:left="1440" w:hanging="360"/>
      </w:pPr>
      <w:rPr>
        <w:rFonts w:ascii="Courier New" w:hAnsi="Courier New" w:cs="Courier New" w:hint="default"/>
      </w:rPr>
    </w:lvl>
    <w:lvl w:ilvl="2" w:tplc="D6D445BC" w:tentative="1">
      <w:start w:val="1"/>
      <w:numFmt w:val="bullet"/>
      <w:lvlText w:val=""/>
      <w:lvlJc w:val="left"/>
      <w:pPr>
        <w:ind w:left="2160" w:hanging="360"/>
      </w:pPr>
      <w:rPr>
        <w:rFonts w:ascii="Wingdings" w:hAnsi="Wingdings" w:hint="default"/>
      </w:rPr>
    </w:lvl>
    <w:lvl w:ilvl="3" w:tplc="B724818A" w:tentative="1">
      <w:start w:val="1"/>
      <w:numFmt w:val="bullet"/>
      <w:lvlText w:val=""/>
      <w:lvlJc w:val="left"/>
      <w:pPr>
        <w:ind w:left="2880" w:hanging="360"/>
      </w:pPr>
      <w:rPr>
        <w:rFonts w:ascii="Symbol" w:hAnsi="Symbol" w:hint="default"/>
      </w:rPr>
    </w:lvl>
    <w:lvl w:ilvl="4" w:tplc="150841A2" w:tentative="1">
      <w:start w:val="1"/>
      <w:numFmt w:val="bullet"/>
      <w:lvlText w:val="o"/>
      <w:lvlJc w:val="left"/>
      <w:pPr>
        <w:ind w:left="3600" w:hanging="360"/>
      </w:pPr>
      <w:rPr>
        <w:rFonts w:ascii="Courier New" w:hAnsi="Courier New" w:cs="Courier New" w:hint="default"/>
      </w:rPr>
    </w:lvl>
    <w:lvl w:ilvl="5" w:tplc="6D3E6874" w:tentative="1">
      <w:start w:val="1"/>
      <w:numFmt w:val="bullet"/>
      <w:lvlText w:val=""/>
      <w:lvlJc w:val="left"/>
      <w:pPr>
        <w:ind w:left="4320" w:hanging="360"/>
      </w:pPr>
      <w:rPr>
        <w:rFonts w:ascii="Wingdings" w:hAnsi="Wingdings" w:hint="default"/>
      </w:rPr>
    </w:lvl>
    <w:lvl w:ilvl="6" w:tplc="86DE54F4" w:tentative="1">
      <w:start w:val="1"/>
      <w:numFmt w:val="bullet"/>
      <w:lvlText w:val=""/>
      <w:lvlJc w:val="left"/>
      <w:pPr>
        <w:ind w:left="5040" w:hanging="360"/>
      </w:pPr>
      <w:rPr>
        <w:rFonts w:ascii="Symbol" w:hAnsi="Symbol" w:hint="default"/>
      </w:rPr>
    </w:lvl>
    <w:lvl w:ilvl="7" w:tplc="74C061EE" w:tentative="1">
      <w:start w:val="1"/>
      <w:numFmt w:val="bullet"/>
      <w:lvlText w:val="o"/>
      <w:lvlJc w:val="left"/>
      <w:pPr>
        <w:ind w:left="5760" w:hanging="360"/>
      </w:pPr>
      <w:rPr>
        <w:rFonts w:ascii="Courier New" w:hAnsi="Courier New" w:cs="Courier New" w:hint="default"/>
      </w:rPr>
    </w:lvl>
    <w:lvl w:ilvl="8" w:tplc="400C8EB0" w:tentative="1">
      <w:start w:val="1"/>
      <w:numFmt w:val="bullet"/>
      <w:lvlText w:val=""/>
      <w:lvlJc w:val="left"/>
      <w:pPr>
        <w:ind w:left="6480" w:hanging="360"/>
      </w:pPr>
      <w:rPr>
        <w:rFonts w:ascii="Wingdings" w:hAnsi="Wingdings" w:hint="default"/>
      </w:rPr>
    </w:lvl>
  </w:abstractNum>
  <w:abstractNum w:abstractNumId="16" w15:restartNumberingAfterBreak="0">
    <w:nsid w:val="34E8595C"/>
    <w:multiLevelType w:val="hybridMultilevel"/>
    <w:tmpl w:val="D2D6DA30"/>
    <w:lvl w:ilvl="0" w:tplc="691A82D4">
      <w:start w:val="1"/>
      <w:numFmt w:val="bullet"/>
      <w:lvlText w:val=""/>
      <w:lvlJc w:val="left"/>
      <w:pPr>
        <w:ind w:left="720" w:hanging="360"/>
      </w:pPr>
      <w:rPr>
        <w:rFonts w:ascii="Symbol" w:hAnsi="Symbol" w:hint="default"/>
      </w:rPr>
    </w:lvl>
    <w:lvl w:ilvl="1" w:tplc="A05EDDDA" w:tentative="1">
      <w:start w:val="1"/>
      <w:numFmt w:val="bullet"/>
      <w:lvlText w:val="o"/>
      <w:lvlJc w:val="left"/>
      <w:pPr>
        <w:ind w:left="1440" w:hanging="360"/>
      </w:pPr>
      <w:rPr>
        <w:rFonts w:ascii="Courier New" w:hAnsi="Courier New" w:cs="Courier New" w:hint="default"/>
      </w:rPr>
    </w:lvl>
    <w:lvl w:ilvl="2" w:tplc="915E43C4" w:tentative="1">
      <w:start w:val="1"/>
      <w:numFmt w:val="bullet"/>
      <w:lvlText w:val=""/>
      <w:lvlJc w:val="left"/>
      <w:pPr>
        <w:ind w:left="2160" w:hanging="360"/>
      </w:pPr>
      <w:rPr>
        <w:rFonts w:ascii="Wingdings" w:hAnsi="Wingdings" w:hint="default"/>
      </w:rPr>
    </w:lvl>
    <w:lvl w:ilvl="3" w:tplc="098215FA" w:tentative="1">
      <w:start w:val="1"/>
      <w:numFmt w:val="bullet"/>
      <w:lvlText w:val=""/>
      <w:lvlJc w:val="left"/>
      <w:pPr>
        <w:ind w:left="2880" w:hanging="360"/>
      </w:pPr>
      <w:rPr>
        <w:rFonts w:ascii="Symbol" w:hAnsi="Symbol" w:hint="default"/>
      </w:rPr>
    </w:lvl>
    <w:lvl w:ilvl="4" w:tplc="87DED678" w:tentative="1">
      <w:start w:val="1"/>
      <w:numFmt w:val="bullet"/>
      <w:lvlText w:val="o"/>
      <w:lvlJc w:val="left"/>
      <w:pPr>
        <w:ind w:left="3600" w:hanging="360"/>
      </w:pPr>
      <w:rPr>
        <w:rFonts w:ascii="Courier New" w:hAnsi="Courier New" w:cs="Courier New" w:hint="default"/>
      </w:rPr>
    </w:lvl>
    <w:lvl w:ilvl="5" w:tplc="6010AA0E" w:tentative="1">
      <w:start w:val="1"/>
      <w:numFmt w:val="bullet"/>
      <w:lvlText w:val=""/>
      <w:lvlJc w:val="left"/>
      <w:pPr>
        <w:ind w:left="4320" w:hanging="360"/>
      </w:pPr>
      <w:rPr>
        <w:rFonts w:ascii="Wingdings" w:hAnsi="Wingdings" w:hint="default"/>
      </w:rPr>
    </w:lvl>
    <w:lvl w:ilvl="6" w:tplc="47A4C746" w:tentative="1">
      <w:start w:val="1"/>
      <w:numFmt w:val="bullet"/>
      <w:lvlText w:val=""/>
      <w:lvlJc w:val="left"/>
      <w:pPr>
        <w:ind w:left="5040" w:hanging="360"/>
      </w:pPr>
      <w:rPr>
        <w:rFonts w:ascii="Symbol" w:hAnsi="Symbol" w:hint="default"/>
      </w:rPr>
    </w:lvl>
    <w:lvl w:ilvl="7" w:tplc="44841166" w:tentative="1">
      <w:start w:val="1"/>
      <w:numFmt w:val="bullet"/>
      <w:lvlText w:val="o"/>
      <w:lvlJc w:val="left"/>
      <w:pPr>
        <w:ind w:left="5760" w:hanging="360"/>
      </w:pPr>
      <w:rPr>
        <w:rFonts w:ascii="Courier New" w:hAnsi="Courier New" w:cs="Courier New" w:hint="default"/>
      </w:rPr>
    </w:lvl>
    <w:lvl w:ilvl="8" w:tplc="C9125A3C" w:tentative="1">
      <w:start w:val="1"/>
      <w:numFmt w:val="bullet"/>
      <w:lvlText w:val=""/>
      <w:lvlJc w:val="left"/>
      <w:pPr>
        <w:ind w:left="6480" w:hanging="360"/>
      </w:pPr>
      <w:rPr>
        <w:rFonts w:ascii="Wingdings" w:hAnsi="Wingdings" w:hint="default"/>
      </w:rPr>
    </w:lvl>
  </w:abstractNum>
  <w:abstractNum w:abstractNumId="17" w15:restartNumberingAfterBreak="0">
    <w:nsid w:val="3526344E"/>
    <w:multiLevelType w:val="hybridMultilevel"/>
    <w:tmpl w:val="8F82EADE"/>
    <w:lvl w:ilvl="0" w:tplc="80B64CD4">
      <w:start w:val="1"/>
      <w:numFmt w:val="bullet"/>
      <w:lvlText w:val=""/>
      <w:lvlJc w:val="left"/>
      <w:pPr>
        <w:ind w:left="720" w:hanging="360"/>
      </w:pPr>
      <w:rPr>
        <w:rFonts w:ascii="Symbol" w:hAnsi="Symbol" w:hint="default"/>
      </w:rPr>
    </w:lvl>
    <w:lvl w:ilvl="1" w:tplc="AF7A8DB6">
      <w:start w:val="1"/>
      <w:numFmt w:val="bullet"/>
      <w:lvlText w:val="o"/>
      <w:lvlJc w:val="left"/>
      <w:pPr>
        <w:ind w:left="1440" w:hanging="360"/>
      </w:pPr>
      <w:rPr>
        <w:rFonts w:ascii="Courier New" w:hAnsi="Courier New" w:cs="Courier New" w:hint="default"/>
      </w:rPr>
    </w:lvl>
    <w:lvl w:ilvl="2" w:tplc="E81C3542" w:tentative="1">
      <w:start w:val="1"/>
      <w:numFmt w:val="bullet"/>
      <w:lvlText w:val=""/>
      <w:lvlJc w:val="left"/>
      <w:pPr>
        <w:ind w:left="2160" w:hanging="360"/>
      </w:pPr>
      <w:rPr>
        <w:rFonts w:ascii="Wingdings" w:hAnsi="Wingdings" w:hint="default"/>
      </w:rPr>
    </w:lvl>
    <w:lvl w:ilvl="3" w:tplc="93ACC908" w:tentative="1">
      <w:start w:val="1"/>
      <w:numFmt w:val="bullet"/>
      <w:lvlText w:val=""/>
      <w:lvlJc w:val="left"/>
      <w:pPr>
        <w:ind w:left="2880" w:hanging="360"/>
      </w:pPr>
      <w:rPr>
        <w:rFonts w:ascii="Symbol" w:hAnsi="Symbol" w:hint="default"/>
      </w:rPr>
    </w:lvl>
    <w:lvl w:ilvl="4" w:tplc="CBA6286C" w:tentative="1">
      <w:start w:val="1"/>
      <w:numFmt w:val="bullet"/>
      <w:lvlText w:val="o"/>
      <w:lvlJc w:val="left"/>
      <w:pPr>
        <w:ind w:left="3600" w:hanging="360"/>
      </w:pPr>
      <w:rPr>
        <w:rFonts w:ascii="Courier New" w:hAnsi="Courier New" w:cs="Courier New" w:hint="default"/>
      </w:rPr>
    </w:lvl>
    <w:lvl w:ilvl="5" w:tplc="243A143E" w:tentative="1">
      <w:start w:val="1"/>
      <w:numFmt w:val="bullet"/>
      <w:lvlText w:val=""/>
      <w:lvlJc w:val="left"/>
      <w:pPr>
        <w:ind w:left="4320" w:hanging="360"/>
      </w:pPr>
      <w:rPr>
        <w:rFonts w:ascii="Wingdings" w:hAnsi="Wingdings" w:hint="default"/>
      </w:rPr>
    </w:lvl>
    <w:lvl w:ilvl="6" w:tplc="FAC2A4BE" w:tentative="1">
      <w:start w:val="1"/>
      <w:numFmt w:val="bullet"/>
      <w:lvlText w:val=""/>
      <w:lvlJc w:val="left"/>
      <w:pPr>
        <w:ind w:left="5040" w:hanging="360"/>
      </w:pPr>
      <w:rPr>
        <w:rFonts w:ascii="Symbol" w:hAnsi="Symbol" w:hint="default"/>
      </w:rPr>
    </w:lvl>
    <w:lvl w:ilvl="7" w:tplc="A9662DCC" w:tentative="1">
      <w:start w:val="1"/>
      <w:numFmt w:val="bullet"/>
      <w:lvlText w:val="o"/>
      <w:lvlJc w:val="left"/>
      <w:pPr>
        <w:ind w:left="5760" w:hanging="360"/>
      </w:pPr>
      <w:rPr>
        <w:rFonts w:ascii="Courier New" w:hAnsi="Courier New" w:cs="Courier New" w:hint="default"/>
      </w:rPr>
    </w:lvl>
    <w:lvl w:ilvl="8" w:tplc="6A34EBA0" w:tentative="1">
      <w:start w:val="1"/>
      <w:numFmt w:val="bullet"/>
      <w:lvlText w:val=""/>
      <w:lvlJc w:val="left"/>
      <w:pPr>
        <w:ind w:left="6480" w:hanging="360"/>
      </w:pPr>
      <w:rPr>
        <w:rFonts w:ascii="Wingdings" w:hAnsi="Wingdings" w:hint="default"/>
      </w:rPr>
    </w:lvl>
  </w:abstractNum>
  <w:abstractNum w:abstractNumId="18" w15:restartNumberingAfterBreak="0">
    <w:nsid w:val="3D9665B2"/>
    <w:multiLevelType w:val="hybridMultilevel"/>
    <w:tmpl w:val="27B25854"/>
    <w:lvl w:ilvl="0" w:tplc="3A5C5D7A">
      <w:start w:val="1"/>
      <w:numFmt w:val="bullet"/>
      <w:lvlText w:val=""/>
      <w:lvlJc w:val="left"/>
      <w:pPr>
        <w:ind w:left="720" w:hanging="360"/>
      </w:pPr>
      <w:rPr>
        <w:rFonts w:ascii="Symbol" w:hAnsi="Symbol" w:hint="default"/>
      </w:rPr>
    </w:lvl>
    <w:lvl w:ilvl="1" w:tplc="79B23628" w:tentative="1">
      <w:start w:val="1"/>
      <w:numFmt w:val="bullet"/>
      <w:lvlText w:val="o"/>
      <w:lvlJc w:val="left"/>
      <w:pPr>
        <w:ind w:left="1440" w:hanging="360"/>
      </w:pPr>
      <w:rPr>
        <w:rFonts w:ascii="Courier New" w:hAnsi="Courier New" w:cs="Courier New" w:hint="default"/>
      </w:rPr>
    </w:lvl>
    <w:lvl w:ilvl="2" w:tplc="091256E6" w:tentative="1">
      <w:start w:val="1"/>
      <w:numFmt w:val="bullet"/>
      <w:lvlText w:val=""/>
      <w:lvlJc w:val="left"/>
      <w:pPr>
        <w:ind w:left="2160" w:hanging="360"/>
      </w:pPr>
      <w:rPr>
        <w:rFonts w:ascii="Wingdings" w:hAnsi="Wingdings" w:hint="default"/>
      </w:rPr>
    </w:lvl>
    <w:lvl w:ilvl="3" w:tplc="214E20CA" w:tentative="1">
      <w:start w:val="1"/>
      <w:numFmt w:val="bullet"/>
      <w:lvlText w:val=""/>
      <w:lvlJc w:val="left"/>
      <w:pPr>
        <w:ind w:left="2880" w:hanging="360"/>
      </w:pPr>
      <w:rPr>
        <w:rFonts w:ascii="Symbol" w:hAnsi="Symbol" w:hint="default"/>
      </w:rPr>
    </w:lvl>
    <w:lvl w:ilvl="4" w:tplc="3440F96A" w:tentative="1">
      <w:start w:val="1"/>
      <w:numFmt w:val="bullet"/>
      <w:lvlText w:val="o"/>
      <w:lvlJc w:val="left"/>
      <w:pPr>
        <w:ind w:left="3600" w:hanging="360"/>
      </w:pPr>
      <w:rPr>
        <w:rFonts w:ascii="Courier New" w:hAnsi="Courier New" w:cs="Courier New" w:hint="default"/>
      </w:rPr>
    </w:lvl>
    <w:lvl w:ilvl="5" w:tplc="1A800F30" w:tentative="1">
      <w:start w:val="1"/>
      <w:numFmt w:val="bullet"/>
      <w:lvlText w:val=""/>
      <w:lvlJc w:val="left"/>
      <w:pPr>
        <w:ind w:left="4320" w:hanging="360"/>
      </w:pPr>
      <w:rPr>
        <w:rFonts w:ascii="Wingdings" w:hAnsi="Wingdings" w:hint="default"/>
      </w:rPr>
    </w:lvl>
    <w:lvl w:ilvl="6" w:tplc="135C0916" w:tentative="1">
      <w:start w:val="1"/>
      <w:numFmt w:val="bullet"/>
      <w:lvlText w:val=""/>
      <w:lvlJc w:val="left"/>
      <w:pPr>
        <w:ind w:left="5040" w:hanging="360"/>
      </w:pPr>
      <w:rPr>
        <w:rFonts w:ascii="Symbol" w:hAnsi="Symbol" w:hint="default"/>
      </w:rPr>
    </w:lvl>
    <w:lvl w:ilvl="7" w:tplc="0430101A" w:tentative="1">
      <w:start w:val="1"/>
      <w:numFmt w:val="bullet"/>
      <w:lvlText w:val="o"/>
      <w:lvlJc w:val="left"/>
      <w:pPr>
        <w:ind w:left="5760" w:hanging="360"/>
      </w:pPr>
      <w:rPr>
        <w:rFonts w:ascii="Courier New" w:hAnsi="Courier New" w:cs="Courier New" w:hint="default"/>
      </w:rPr>
    </w:lvl>
    <w:lvl w:ilvl="8" w:tplc="39F496CA" w:tentative="1">
      <w:start w:val="1"/>
      <w:numFmt w:val="bullet"/>
      <w:lvlText w:val=""/>
      <w:lvlJc w:val="left"/>
      <w:pPr>
        <w:ind w:left="6480" w:hanging="360"/>
      </w:pPr>
      <w:rPr>
        <w:rFonts w:ascii="Wingdings" w:hAnsi="Wingdings" w:hint="default"/>
      </w:rPr>
    </w:lvl>
  </w:abstractNum>
  <w:abstractNum w:abstractNumId="19" w15:restartNumberingAfterBreak="0">
    <w:nsid w:val="3F1A7D3C"/>
    <w:multiLevelType w:val="hybridMultilevel"/>
    <w:tmpl w:val="18AE2C3C"/>
    <w:lvl w:ilvl="0" w:tplc="3F36742E">
      <w:start w:val="1"/>
      <w:numFmt w:val="bullet"/>
      <w:lvlText w:val=""/>
      <w:lvlJc w:val="left"/>
      <w:pPr>
        <w:ind w:left="720" w:hanging="360"/>
      </w:pPr>
      <w:rPr>
        <w:rFonts w:ascii="Symbol" w:hAnsi="Symbol" w:hint="default"/>
      </w:rPr>
    </w:lvl>
    <w:lvl w:ilvl="1" w:tplc="73143D00" w:tentative="1">
      <w:start w:val="1"/>
      <w:numFmt w:val="bullet"/>
      <w:lvlText w:val="o"/>
      <w:lvlJc w:val="left"/>
      <w:pPr>
        <w:ind w:left="1440" w:hanging="360"/>
      </w:pPr>
      <w:rPr>
        <w:rFonts w:ascii="Courier New" w:hAnsi="Courier New" w:cs="Courier New" w:hint="default"/>
      </w:rPr>
    </w:lvl>
    <w:lvl w:ilvl="2" w:tplc="98A6B0E8" w:tentative="1">
      <w:start w:val="1"/>
      <w:numFmt w:val="bullet"/>
      <w:lvlText w:val=""/>
      <w:lvlJc w:val="left"/>
      <w:pPr>
        <w:ind w:left="2160" w:hanging="360"/>
      </w:pPr>
      <w:rPr>
        <w:rFonts w:ascii="Wingdings" w:hAnsi="Wingdings" w:hint="default"/>
      </w:rPr>
    </w:lvl>
    <w:lvl w:ilvl="3" w:tplc="3474A080" w:tentative="1">
      <w:start w:val="1"/>
      <w:numFmt w:val="bullet"/>
      <w:lvlText w:val=""/>
      <w:lvlJc w:val="left"/>
      <w:pPr>
        <w:ind w:left="2880" w:hanging="360"/>
      </w:pPr>
      <w:rPr>
        <w:rFonts w:ascii="Symbol" w:hAnsi="Symbol" w:hint="default"/>
      </w:rPr>
    </w:lvl>
    <w:lvl w:ilvl="4" w:tplc="B55CFDA4" w:tentative="1">
      <w:start w:val="1"/>
      <w:numFmt w:val="bullet"/>
      <w:lvlText w:val="o"/>
      <w:lvlJc w:val="left"/>
      <w:pPr>
        <w:ind w:left="3600" w:hanging="360"/>
      </w:pPr>
      <w:rPr>
        <w:rFonts w:ascii="Courier New" w:hAnsi="Courier New" w:cs="Courier New" w:hint="default"/>
      </w:rPr>
    </w:lvl>
    <w:lvl w:ilvl="5" w:tplc="0352CD8A" w:tentative="1">
      <w:start w:val="1"/>
      <w:numFmt w:val="bullet"/>
      <w:lvlText w:val=""/>
      <w:lvlJc w:val="left"/>
      <w:pPr>
        <w:ind w:left="4320" w:hanging="360"/>
      </w:pPr>
      <w:rPr>
        <w:rFonts w:ascii="Wingdings" w:hAnsi="Wingdings" w:hint="default"/>
      </w:rPr>
    </w:lvl>
    <w:lvl w:ilvl="6" w:tplc="B63A66E0" w:tentative="1">
      <w:start w:val="1"/>
      <w:numFmt w:val="bullet"/>
      <w:lvlText w:val=""/>
      <w:lvlJc w:val="left"/>
      <w:pPr>
        <w:ind w:left="5040" w:hanging="360"/>
      </w:pPr>
      <w:rPr>
        <w:rFonts w:ascii="Symbol" w:hAnsi="Symbol" w:hint="default"/>
      </w:rPr>
    </w:lvl>
    <w:lvl w:ilvl="7" w:tplc="3710D012" w:tentative="1">
      <w:start w:val="1"/>
      <w:numFmt w:val="bullet"/>
      <w:lvlText w:val="o"/>
      <w:lvlJc w:val="left"/>
      <w:pPr>
        <w:ind w:left="5760" w:hanging="360"/>
      </w:pPr>
      <w:rPr>
        <w:rFonts w:ascii="Courier New" w:hAnsi="Courier New" w:cs="Courier New" w:hint="default"/>
      </w:rPr>
    </w:lvl>
    <w:lvl w:ilvl="8" w:tplc="F8B6188E" w:tentative="1">
      <w:start w:val="1"/>
      <w:numFmt w:val="bullet"/>
      <w:lvlText w:val=""/>
      <w:lvlJc w:val="left"/>
      <w:pPr>
        <w:ind w:left="6480" w:hanging="360"/>
      </w:pPr>
      <w:rPr>
        <w:rFonts w:ascii="Wingdings" w:hAnsi="Wingdings" w:hint="default"/>
      </w:rPr>
    </w:lvl>
  </w:abstractNum>
  <w:abstractNum w:abstractNumId="20" w15:restartNumberingAfterBreak="0">
    <w:nsid w:val="438639A9"/>
    <w:multiLevelType w:val="hybridMultilevel"/>
    <w:tmpl w:val="897E29D0"/>
    <w:lvl w:ilvl="0" w:tplc="8EC80BEE">
      <w:start w:val="1"/>
      <w:numFmt w:val="bullet"/>
      <w:lvlText w:val=""/>
      <w:lvlJc w:val="left"/>
      <w:pPr>
        <w:ind w:left="720" w:hanging="360"/>
      </w:pPr>
      <w:rPr>
        <w:rFonts w:ascii="Symbol" w:hAnsi="Symbol" w:hint="default"/>
      </w:rPr>
    </w:lvl>
    <w:lvl w:ilvl="1" w:tplc="FBE29C10" w:tentative="1">
      <w:start w:val="1"/>
      <w:numFmt w:val="bullet"/>
      <w:lvlText w:val="o"/>
      <w:lvlJc w:val="left"/>
      <w:pPr>
        <w:ind w:left="1440" w:hanging="360"/>
      </w:pPr>
      <w:rPr>
        <w:rFonts w:ascii="Courier New" w:hAnsi="Courier New" w:cs="Courier New" w:hint="default"/>
      </w:rPr>
    </w:lvl>
    <w:lvl w:ilvl="2" w:tplc="BB6E0452" w:tentative="1">
      <w:start w:val="1"/>
      <w:numFmt w:val="bullet"/>
      <w:lvlText w:val=""/>
      <w:lvlJc w:val="left"/>
      <w:pPr>
        <w:ind w:left="2160" w:hanging="360"/>
      </w:pPr>
      <w:rPr>
        <w:rFonts w:ascii="Wingdings" w:hAnsi="Wingdings" w:hint="default"/>
      </w:rPr>
    </w:lvl>
    <w:lvl w:ilvl="3" w:tplc="F8BCF5C6" w:tentative="1">
      <w:start w:val="1"/>
      <w:numFmt w:val="bullet"/>
      <w:lvlText w:val=""/>
      <w:lvlJc w:val="left"/>
      <w:pPr>
        <w:ind w:left="2880" w:hanging="360"/>
      </w:pPr>
      <w:rPr>
        <w:rFonts w:ascii="Symbol" w:hAnsi="Symbol" w:hint="default"/>
      </w:rPr>
    </w:lvl>
    <w:lvl w:ilvl="4" w:tplc="67020FAA" w:tentative="1">
      <w:start w:val="1"/>
      <w:numFmt w:val="bullet"/>
      <w:lvlText w:val="o"/>
      <w:lvlJc w:val="left"/>
      <w:pPr>
        <w:ind w:left="3600" w:hanging="360"/>
      </w:pPr>
      <w:rPr>
        <w:rFonts w:ascii="Courier New" w:hAnsi="Courier New" w:cs="Courier New" w:hint="default"/>
      </w:rPr>
    </w:lvl>
    <w:lvl w:ilvl="5" w:tplc="6512C6B8" w:tentative="1">
      <w:start w:val="1"/>
      <w:numFmt w:val="bullet"/>
      <w:lvlText w:val=""/>
      <w:lvlJc w:val="left"/>
      <w:pPr>
        <w:ind w:left="4320" w:hanging="360"/>
      </w:pPr>
      <w:rPr>
        <w:rFonts w:ascii="Wingdings" w:hAnsi="Wingdings" w:hint="default"/>
      </w:rPr>
    </w:lvl>
    <w:lvl w:ilvl="6" w:tplc="1034D994" w:tentative="1">
      <w:start w:val="1"/>
      <w:numFmt w:val="bullet"/>
      <w:lvlText w:val=""/>
      <w:lvlJc w:val="left"/>
      <w:pPr>
        <w:ind w:left="5040" w:hanging="360"/>
      </w:pPr>
      <w:rPr>
        <w:rFonts w:ascii="Symbol" w:hAnsi="Symbol" w:hint="default"/>
      </w:rPr>
    </w:lvl>
    <w:lvl w:ilvl="7" w:tplc="8946D372" w:tentative="1">
      <w:start w:val="1"/>
      <w:numFmt w:val="bullet"/>
      <w:lvlText w:val="o"/>
      <w:lvlJc w:val="left"/>
      <w:pPr>
        <w:ind w:left="5760" w:hanging="360"/>
      </w:pPr>
      <w:rPr>
        <w:rFonts w:ascii="Courier New" w:hAnsi="Courier New" w:cs="Courier New" w:hint="default"/>
      </w:rPr>
    </w:lvl>
    <w:lvl w:ilvl="8" w:tplc="65804510" w:tentative="1">
      <w:start w:val="1"/>
      <w:numFmt w:val="bullet"/>
      <w:lvlText w:val=""/>
      <w:lvlJc w:val="left"/>
      <w:pPr>
        <w:ind w:left="6480" w:hanging="360"/>
      </w:pPr>
      <w:rPr>
        <w:rFonts w:ascii="Wingdings" w:hAnsi="Wingdings" w:hint="default"/>
      </w:rPr>
    </w:lvl>
  </w:abstractNum>
  <w:abstractNum w:abstractNumId="21" w15:restartNumberingAfterBreak="0">
    <w:nsid w:val="43F14221"/>
    <w:multiLevelType w:val="hybridMultilevel"/>
    <w:tmpl w:val="F4585A1A"/>
    <w:lvl w:ilvl="0" w:tplc="8996B1D0">
      <w:start w:val="11"/>
      <w:numFmt w:val="decimal"/>
      <w:lvlText w:val="%1."/>
      <w:lvlJc w:val="left"/>
      <w:pPr>
        <w:ind w:left="760" w:hanging="400"/>
      </w:pPr>
      <w:rPr>
        <w:rFonts w:hint="default"/>
      </w:rPr>
    </w:lvl>
    <w:lvl w:ilvl="1" w:tplc="23EA118C" w:tentative="1">
      <w:start w:val="1"/>
      <w:numFmt w:val="lowerLetter"/>
      <w:lvlText w:val="%2."/>
      <w:lvlJc w:val="left"/>
      <w:pPr>
        <w:ind w:left="1440" w:hanging="360"/>
      </w:pPr>
    </w:lvl>
    <w:lvl w:ilvl="2" w:tplc="75F6D192" w:tentative="1">
      <w:start w:val="1"/>
      <w:numFmt w:val="lowerRoman"/>
      <w:lvlText w:val="%3."/>
      <w:lvlJc w:val="right"/>
      <w:pPr>
        <w:ind w:left="2160" w:hanging="180"/>
      </w:pPr>
    </w:lvl>
    <w:lvl w:ilvl="3" w:tplc="7F52CF92" w:tentative="1">
      <w:start w:val="1"/>
      <w:numFmt w:val="decimal"/>
      <w:lvlText w:val="%4."/>
      <w:lvlJc w:val="left"/>
      <w:pPr>
        <w:ind w:left="2880" w:hanging="360"/>
      </w:pPr>
    </w:lvl>
    <w:lvl w:ilvl="4" w:tplc="A7502EB0" w:tentative="1">
      <w:start w:val="1"/>
      <w:numFmt w:val="lowerLetter"/>
      <w:lvlText w:val="%5."/>
      <w:lvlJc w:val="left"/>
      <w:pPr>
        <w:ind w:left="3600" w:hanging="360"/>
      </w:pPr>
    </w:lvl>
    <w:lvl w:ilvl="5" w:tplc="8238129C" w:tentative="1">
      <w:start w:val="1"/>
      <w:numFmt w:val="lowerRoman"/>
      <w:lvlText w:val="%6."/>
      <w:lvlJc w:val="right"/>
      <w:pPr>
        <w:ind w:left="4320" w:hanging="180"/>
      </w:pPr>
    </w:lvl>
    <w:lvl w:ilvl="6" w:tplc="38B4A0CA" w:tentative="1">
      <w:start w:val="1"/>
      <w:numFmt w:val="decimal"/>
      <w:lvlText w:val="%7."/>
      <w:lvlJc w:val="left"/>
      <w:pPr>
        <w:ind w:left="5040" w:hanging="360"/>
      </w:pPr>
    </w:lvl>
    <w:lvl w:ilvl="7" w:tplc="E3FCBA38" w:tentative="1">
      <w:start w:val="1"/>
      <w:numFmt w:val="lowerLetter"/>
      <w:lvlText w:val="%8."/>
      <w:lvlJc w:val="left"/>
      <w:pPr>
        <w:ind w:left="5760" w:hanging="360"/>
      </w:pPr>
    </w:lvl>
    <w:lvl w:ilvl="8" w:tplc="808CD91A" w:tentative="1">
      <w:start w:val="1"/>
      <w:numFmt w:val="lowerRoman"/>
      <w:lvlText w:val="%9."/>
      <w:lvlJc w:val="right"/>
      <w:pPr>
        <w:ind w:left="6480" w:hanging="180"/>
      </w:pPr>
    </w:lvl>
  </w:abstractNum>
  <w:abstractNum w:abstractNumId="22" w15:restartNumberingAfterBreak="0">
    <w:nsid w:val="492B43AA"/>
    <w:multiLevelType w:val="hybridMultilevel"/>
    <w:tmpl w:val="0F4635B4"/>
    <w:lvl w:ilvl="0" w:tplc="BBF8B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4A68C6"/>
    <w:multiLevelType w:val="multilevel"/>
    <w:tmpl w:val="733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F3C68"/>
    <w:multiLevelType w:val="hybridMultilevel"/>
    <w:tmpl w:val="C54A5E80"/>
    <w:lvl w:ilvl="0" w:tplc="9D60F7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281425B"/>
    <w:multiLevelType w:val="hybridMultilevel"/>
    <w:tmpl w:val="C852976C"/>
    <w:lvl w:ilvl="0" w:tplc="CE32DBCC">
      <w:start w:val="1"/>
      <w:numFmt w:val="bullet"/>
      <w:lvlText w:val=""/>
      <w:lvlJc w:val="left"/>
      <w:pPr>
        <w:ind w:left="720" w:hanging="360"/>
      </w:pPr>
      <w:rPr>
        <w:rFonts w:ascii="Symbol" w:hAnsi="Symbol" w:hint="default"/>
      </w:rPr>
    </w:lvl>
    <w:lvl w:ilvl="1" w:tplc="D75A2392" w:tentative="1">
      <w:start w:val="1"/>
      <w:numFmt w:val="bullet"/>
      <w:lvlText w:val="o"/>
      <w:lvlJc w:val="left"/>
      <w:pPr>
        <w:ind w:left="1440" w:hanging="360"/>
      </w:pPr>
      <w:rPr>
        <w:rFonts w:ascii="Courier New" w:hAnsi="Courier New" w:cs="Courier New" w:hint="default"/>
      </w:rPr>
    </w:lvl>
    <w:lvl w:ilvl="2" w:tplc="13D422C8" w:tentative="1">
      <w:start w:val="1"/>
      <w:numFmt w:val="bullet"/>
      <w:lvlText w:val=""/>
      <w:lvlJc w:val="left"/>
      <w:pPr>
        <w:ind w:left="2160" w:hanging="360"/>
      </w:pPr>
      <w:rPr>
        <w:rFonts w:ascii="Wingdings" w:hAnsi="Wingdings" w:hint="default"/>
      </w:rPr>
    </w:lvl>
    <w:lvl w:ilvl="3" w:tplc="9E3CCEF0" w:tentative="1">
      <w:start w:val="1"/>
      <w:numFmt w:val="bullet"/>
      <w:lvlText w:val=""/>
      <w:lvlJc w:val="left"/>
      <w:pPr>
        <w:ind w:left="2880" w:hanging="360"/>
      </w:pPr>
      <w:rPr>
        <w:rFonts w:ascii="Symbol" w:hAnsi="Symbol" w:hint="default"/>
      </w:rPr>
    </w:lvl>
    <w:lvl w:ilvl="4" w:tplc="6F58F482" w:tentative="1">
      <w:start w:val="1"/>
      <w:numFmt w:val="bullet"/>
      <w:lvlText w:val="o"/>
      <w:lvlJc w:val="left"/>
      <w:pPr>
        <w:ind w:left="3600" w:hanging="360"/>
      </w:pPr>
      <w:rPr>
        <w:rFonts w:ascii="Courier New" w:hAnsi="Courier New" w:cs="Courier New" w:hint="default"/>
      </w:rPr>
    </w:lvl>
    <w:lvl w:ilvl="5" w:tplc="CB0AF87C" w:tentative="1">
      <w:start w:val="1"/>
      <w:numFmt w:val="bullet"/>
      <w:lvlText w:val=""/>
      <w:lvlJc w:val="left"/>
      <w:pPr>
        <w:ind w:left="4320" w:hanging="360"/>
      </w:pPr>
      <w:rPr>
        <w:rFonts w:ascii="Wingdings" w:hAnsi="Wingdings" w:hint="default"/>
      </w:rPr>
    </w:lvl>
    <w:lvl w:ilvl="6" w:tplc="4904988A" w:tentative="1">
      <w:start w:val="1"/>
      <w:numFmt w:val="bullet"/>
      <w:lvlText w:val=""/>
      <w:lvlJc w:val="left"/>
      <w:pPr>
        <w:ind w:left="5040" w:hanging="360"/>
      </w:pPr>
      <w:rPr>
        <w:rFonts w:ascii="Symbol" w:hAnsi="Symbol" w:hint="default"/>
      </w:rPr>
    </w:lvl>
    <w:lvl w:ilvl="7" w:tplc="78B68140" w:tentative="1">
      <w:start w:val="1"/>
      <w:numFmt w:val="bullet"/>
      <w:lvlText w:val="o"/>
      <w:lvlJc w:val="left"/>
      <w:pPr>
        <w:ind w:left="5760" w:hanging="360"/>
      </w:pPr>
      <w:rPr>
        <w:rFonts w:ascii="Courier New" w:hAnsi="Courier New" w:cs="Courier New" w:hint="default"/>
      </w:rPr>
    </w:lvl>
    <w:lvl w:ilvl="8" w:tplc="DE66A7AC" w:tentative="1">
      <w:start w:val="1"/>
      <w:numFmt w:val="bullet"/>
      <w:lvlText w:val=""/>
      <w:lvlJc w:val="left"/>
      <w:pPr>
        <w:ind w:left="6480" w:hanging="360"/>
      </w:pPr>
      <w:rPr>
        <w:rFonts w:ascii="Wingdings" w:hAnsi="Wingdings" w:hint="default"/>
      </w:rPr>
    </w:lvl>
  </w:abstractNum>
  <w:abstractNum w:abstractNumId="26" w15:restartNumberingAfterBreak="0">
    <w:nsid w:val="63371061"/>
    <w:multiLevelType w:val="hybridMultilevel"/>
    <w:tmpl w:val="03CCF694"/>
    <w:lvl w:ilvl="0" w:tplc="B13015AE">
      <w:start w:val="1"/>
      <w:numFmt w:val="bullet"/>
      <w:lvlText w:val=""/>
      <w:lvlJc w:val="left"/>
      <w:pPr>
        <w:ind w:left="720" w:hanging="360"/>
      </w:pPr>
      <w:rPr>
        <w:rFonts w:ascii="Symbol" w:hAnsi="Symbol" w:hint="default"/>
      </w:rPr>
    </w:lvl>
    <w:lvl w:ilvl="1" w:tplc="3118AE98" w:tentative="1">
      <w:start w:val="1"/>
      <w:numFmt w:val="bullet"/>
      <w:lvlText w:val="o"/>
      <w:lvlJc w:val="left"/>
      <w:pPr>
        <w:ind w:left="1440" w:hanging="360"/>
      </w:pPr>
      <w:rPr>
        <w:rFonts w:ascii="Courier New" w:hAnsi="Courier New" w:cs="Courier New" w:hint="default"/>
      </w:rPr>
    </w:lvl>
    <w:lvl w:ilvl="2" w:tplc="AA10C762" w:tentative="1">
      <w:start w:val="1"/>
      <w:numFmt w:val="bullet"/>
      <w:lvlText w:val=""/>
      <w:lvlJc w:val="left"/>
      <w:pPr>
        <w:ind w:left="2160" w:hanging="360"/>
      </w:pPr>
      <w:rPr>
        <w:rFonts w:ascii="Wingdings" w:hAnsi="Wingdings" w:hint="default"/>
      </w:rPr>
    </w:lvl>
    <w:lvl w:ilvl="3" w:tplc="A0E4C626" w:tentative="1">
      <w:start w:val="1"/>
      <w:numFmt w:val="bullet"/>
      <w:lvlText w:val=""/>
      <w:lvlJc w:val="left"/>
      <w:pPr>
        <w:ind w:left="2880" w:hanging="360"/>
      </w:pPr>
      <w:rPr>
        <w:rFonts w:ascii="Symbol" w:hAnsi="Symbol" w:hint="default"/>
      </w:rPr>
    </w:lvl>
    <w:lvl w:ilvl="4" w:tplc="2D3499B4" w:tentative="1">
      <w:start w:val="1"/>
      <w:numFmt w:val="bullet"/>
      <w:lvlText w:val="o"/>
      <w:lvlJc w:val="left"/>
      <w:pPr>
        <w:ind w:left="3600" w:hanging="360"/>
      </w:pPr>
      <w:rPr>
        <w:rFonts w:ascii="Courier New" w:hAnsi="Courier New" w:cs="Courier New" w:hint="default"/>
      </w:rPr>
    </w:lvl>
    <w:lvl w:ilvl="5" w:tplc="13BC768A" w:tentative="1">
      <w:start w:val="1"/>
      <w:numFmt w:val="bullet"/>
      <w:lvlText w:val=""/>
      <w:lvlJc w:val="left"/>
      <w:pPr>
        <w:ind w:left="4320" w:hanging="360"/>
      </w:pPr>
      <w:rPr>
        <w:rFonts w:ascii="Wingdings" w:hAnsi="Wingdings" w:hint="default"/>
      </w:rPr>
    </w:lvl>
    <w:lvl w:ilvl="6" w:tplc="F8127B72" w:tentative="1">
      <w:start w:val="1"/>
      <w:numFmt w:val="bullet"/>
      <w:lvlText w:val=""/>
      <w:lvlJc w:val="left"/>
      <w:pPr>
        <w:ind w:left="5040" w:hanging="360"/>
      </w:pPr>
      <w:rPr>
        <w:rFonts w:ascii="Symbol" w:hAnsi="Symbol" w:hint="default"/>
      </w:rPr>
    </w:lvl>
    <w:lvl w:ilvl="7" w:tplc="2BBC1B24" w:tentative="1">
      <w:start w:val="1"/>
      <w:numFmt w:val="bullet"/>
      <w:lvlText w:val="o"/>
      <w:lvlJc w:val="left"/>
      <w:pPr>
        <w:ind w:left="5760" w:hanging="360"/>
      </w:pPr>
      <w:rPr>
        <w:rFonts w:ascii="Courier New" w:hAnsi="Courier New" w:cs="Courier New" w:hint="default"/>
      </w:rPr>
    </w:lvl>
    <w:lvl w:ilvl="8" w:tplc="918C4D04" w:tentative="1">
      <w:start w:val="1"/>
      <w:numFmt w:val="bullet"/>
      <w:lvlText w:val=""/>
      <w:lvlJc w:val="left"/>
      <w:pPr>
        <w:ind w:left="6480" w:hanging="360"/>
      </w:pPr>
      <w:rPr>
        <w:rFonts w:ascii="Wingdings" w:hAnsi="Wingdings" w:hint="default"/>
      </w:rPr>
    </w:lvl>
  </w:abstractNum>
  <w:abstractNum w:abstractNumId="27" w15:restartNumberingAfterBreak="0">
    <w:nsid w:val="63E92167"/>
    <w:multiLevelType w:val="hybridMultilevel"/>
    <w:tmpl w:val="3C9CA14E"/>
    <w:lvl w:ilvl="0" w:tplc="D25CC054">
      <w:start w:val="1"/>
      <w:numFmt w:val="lowerLetter"/>
      <w:lvlText w:val="(%1)"/>
      <w:lvlJc w:val="left"/>
      <w:pPr>
        <w:ind w:left="720" w:hanging="360"/>
      </w:pPr>
      <w:rPr>
        <w:rFonts w:hint="default"/>
      </w:rPr>
    </w:lvl>
    <w:lvl w:ilvl="1" w:tplc="FBE2C1B4" w:tentative="1">
      <w:start w:val="1"/>
      <w:numFmt w:val="lowerLetter"/>
      <w:lvlText w:val="%2."/>
      <w:lvlJc w:val="left"/>
      <w:pPr>
        <w:ind w:left="1440" w:hanging="360"/>
      </w:pPr>
    </w:lvl>
    <w:lvl w:ilvl="2" w:tplc="C0DAFBC4" w:tentative="1">
      <w:start w:val="1"/>
      <w:numFmt w:val="lowerRoman"/>
      <w:lvlText w:val="%3."/>
      <w:lvlJc w:val="right"/>
      <w:pPr>
        <w:ind w:left="2160" w:hanging="180"/>
      </w:pPr>
    </w:lvl>
    <w:lvl w:ilvl="3" w:tplc="3F50384C" w:tentative="1">
      <w:start w:val="1"/>
      <w:numFmt w:val="decimal"/>
      <w:lvlText w:val="%4."/>
      <w:lvlJc w:val="left"/>
      <w:pPr>
        <w:ind w:left="2880" w:hanging="360"/>
      </w:pPr>
    </w:lvl>
    <w:lvl w:ilvl="4" w:tplc="2F02C4A6" w:tentative="1">
      <w:start w:val="1"/>
      <w:numFmt w:val="lowerLetter"/>
      <w:lvlText w:val="%5."/>
      <w:lvlJc w:val="left"/>
      <w:pPr>
        <w:ind w:left="3600" w:hanging="360"/>
      </w:pPr>
    </w:lvl>
    <w:lvl w:ilvl="5" w:tplc="AC3C24AC" w:tentative="1">
      <w:start w:val="1"/>
      <w:numFmt w:val="lowerRoman"/>
      <w:lvlText w:val="%6."/>
      <w:lvlJc w:val="right"/>
      <w:pPr>
        <w:ind w:left="4320" w:hanging="180"/>
      </w:pPr>
    </w:lvl>
    <w:lvl w:ilvl="6" w:tplc="461ABFC6" w:tentative="1">
      <w:start w:val="1"/>
      <w:numFmt w:val="decimal"/>
      <w:lvlText w:val="%7."/>
      <w:lvlJc w:val="left"/>
      <w:pPr>
        <w:ind w:left="5040" w:hanging="360"/>
      </w:pPr>
    </w:lvl>
    <w:lvl w:ilvl="7" w:tplc="C772E6B8" w:tentative="1">
      <w:start w:val="1"/>
      <w:numFmt w:val="lowerLetter"/>
      <w:lvlText w:val="%8."/>
      <w:lvlJc w:val="left"/>
      <w:pPr>
        <w:ind w:left="5760" w:hanging="360"/>
      </w:pPr>
    </w:lvl>
    <w:lvl w:ilvl="8" w:tplc="E8385794" w:tentative="1">
      <w:start w:val="1"/>
      <w:numFmt w:val="lowerRoman"/>
      <w:lvlText w:val="%9."/>
      <w:lvlJc w:val="right"/>
      <w:pPr>
        <w:ind w:left="6480" w:hanging="180"/>
      </w:pPr>
    </w:lvl>
  </w:abstractNum>
  <w:abstractNum w:abstractNumId="28" w15:restartNumberingAfterBreak="0">
    <w:nsid w:val="641E1775"/>
    <w:multiLevelType w:val="hybridMultilevel"/>
    <w:tmpl w:val="0BFAF6E0"/>
    <w:lvl w:ilvl="0" w:tplc="D10A2950">
      <w:start w:val="1"/>
      <w:numFmt w:val="bullet"/>
      <w:lvlText w:val=""/>
      <w:lvlJc w:val="left"/>
      <w:pPr>
        <w:ind w:left="720" w:hanging="360"/>
      </w:pPr>
      <w:rPr>
        <w:rFonts w:ascii="Symbol" w:hAnsi="Symbol" w:hint="default"/>
      </w:rPr>
    </w:lvl>
    <w:lvl w:ilvl="1" w:tplc="6DDADF2A" w:tentative="1">
      <w:start w:val="1"/>
      <w:numFmt w:val="bullet"/>
      <w:lvlText w:val="o"/>
      <w:lvlJc w:val="left"/>
      <w:pPr>
        <w:ind w:left="1440" w:hanging="360"/>
      </w:pPr>
      <w:rPr>
        <w:rFonts w:ascii="Courier New" w:hAnsi="Courier New" w:cs="Courier New" w:hint="default"/>
      </w:rPr>
    </w:lvl>
    <w:lvl w:ilvl="2" w:tplc="EE000EBE" w:tentative="1">
      <w:start w:val="1"/>
      <w:numFmt w:val="bullet"/>
      <w:lvlText w:val=""/>
      <w:lvlJc w:val="left"/>
      <w:pPr>
        <w:ind w:left="2160" w:hanging="360"/>
      </w:pPr>
      <w:rPr>
        <w:rFonts w:ascii="Wingdings" w:hAnsi="Wingdings" w:hint="default"/>
      </w:rPr>
    </w:lvl>
    <w:lvl w:ilvl="3" w:tplc="10BA0BB0" w:tentative="1">
      <w:start w:val="1"/>
      <w:numFmt w:val="bullet"/>
      <w:lvlText w:val=""/>
      <w:lvlJc w:val="left"/>
      <w:pPr>
        <w:ind w:left="2880" w:hanging="360"/>
      </w:pPr>
      <w:rPr>
        <w:rFonts w:ascii="Symbol" w:hAnsi="Symbol" w:hint="default"/>
      </w:rPr>
    </w:lvl>
    <w:lvl w:ilvl="4" w:tplc="D27A47F6" w:tentative="1">
      <w:start w:val="1"/>
      <w:numFmt w:val="bullet"/>
      <w:lvlText w:val="o"/>
      <w:lvlJc w:val="left"/>
      <w:pPr>
        <w:ind w:left="3600" w:hanging="360"/>
      </w:pPr>
      <w:rPr>
        <w:rFonts w:ascii="Courier New" w:hAnsi="Courier New" w:cs="Courier New" w:hint="default"/>
      </w:rPr>
    </w:lvl>
    <w:lvl w:ilvl="5" w:tplc="19482B9A" w:tentative="1">
      <w:start w:val="1"/>
      <w:numFmt w:val="bullet"/>
      <w:lvlText w:val=""/>
      <w:lvlJc w:val="left"/>
      <w:pPr>
        <w:ind w:left="4320" w:hanging="360"/>
      </w:pPr>
      <w:rPr>
        <w:rFonts w:ascii="Wingdings" w:hAnsi="Wingdings" w:hint="default"/>
      </w:rPr>
    </w:lvl>
    <w:lvl w:ilvl="6" w:tplc="27C29870" w:tentative="1">
      <w:start w:val="1"/>
      <w:numFmt w:val="bullet"/>
      <w:lvlText w:val=""/>
      <w:lvlJc w:val="left"/>
      <w:pPr>
        <w:ind w:left="5040" w:hanging="360"/>
      </w:pPr>
      <w:rPr>
        <w:rFonts w:ascii="Symbol" w:hAnsi="Symbol" w:hint="default"/>
      </w:rPr>
    </w:lvl>
    <w:lvl w:ilvl="7" w:tplc="8124CA36" w:tentative="1">
      <w:start w:val="1"/>
      <w:numFmt w:val="bullet"/>
      <w:lvlText w:val="o"/>
      <w:lvlJc w:val="left"/>
      <w:pPr>
        <w:ind w:left="5760" w:hanging="360"/>
      </w:pPr>
      <w:rPr>
        <w:rFonts w:ascii="Courier New" w:hAnsi="Courier New" w:cs="Courier New" w:hint="default"/>
      </w:rPr>
    </w:lvl>
    <w:lvl w:ilvl="8" w:tplc="FA2275D6" w:tentative="1">
      <w:start w:val="1"/>
      <w:numFmt w:val="bullet"/>
      <w:lvlText w:val=""/>
      <w:lvlJc w:val="left"/>
      <w:pPr>
        <w:ind w:left="6480" w:hanging="360"/>
      </w:pPr>
      <w:rPr>
        <w:rFonts w:ascii="Wingdings" w:hAnsi="Wingdings" w:hint="default"/>
      </w:rPr>
    </w:lvl>
  </w:abstractNum>
  <w:abstractNum w:abstractNumId="29" w15:restartNumberingAfterBreak="0">
    <w:nsid w:val="642118E1"/>
    <w:multiLevelType w:val="hybridMultilevel"/>
    <w:tmpl w:val="5882F65A"/>
    <w:lvl w:ilvl="0" w:tplc="B4F21B02">
      <w:start w:val="1"/>
      <w:numFmt w:val="bullet"/>
      <w:lvlText w:val=""/>
      <w:lvlJc w:val="left"/>
      <w:pPr>
        <w:ind w:left="720" w:hanging="360"/>
      </w:pPr>
      <w:rPr>
        <w:rFonts w:ascii="Symbol" w:hAnsi="Symbol" w:hint="default"/>
      </w:rPr>
    </w:lvl>
    <w:lvl w:ilvl="1" w:tplc="629E9B64" w:tentative="1">
      <w:start w:val="1"/>
      <w:numFmt w:val="bullet"/>
      <w:lvlText w:val="o"/>
      <w:lvlJc w:val="left"/>
      <w:pPr>
        <w:ind w:left="1440" w:hanging="360"/>
      </w:pPr>
      <w:rPr>
        <w:rFonts w:ascii="Courier New" w:hAnsi="Courier New" w:cs="Courier New" w:hint="default"/>
      </w:rPr>
    </w:lvl>
    <w:lvl w:ilvl="2" w:tplc="ECF04BF8" w:tentative="1">
      <w:start w:val="1"/>
      <w:numFmt w:val="bullet"/>
      <w:lvlText w:val=""/>
      <w:lvlJc w:val="left"/>
      <w:pPr>
        <w:ind w:left="2160" w:hanging="360"/>
      </w:pPr>
      <w:rPr>
        <w:rFonts w:ascii="Wingdings" w:hAnsi="Wingdings" w:hint="default"/>
      </w:rPr>
    </w:lvl>
    <w:lvl w:ilvl="3" w:tplc="B9C43AF6" w:tentative="1">
      <w:start w:val="1"/>
      <w:numFmt w:val="bullet"/>
      <w:lvlText w:val=""/>
      <w:lvlJc w:val="left"/>
      <w:pPr>
        <w:ind w:left="2880" w:hanging="360"/>
      </w:pPr>
      <w:rPr>
        <w:rFonts w:ascii="Symbol" w:hAnsi="Symbol" w:hint="default"/>
      </w:rPr>
    </w:lvl>
    <w:lvl w:ilvl="4" w:tplc="6FC41F14" w:tentative="1">
      <w:start w:val="1"/>
      <w:numFmt w:val="bullet"/>
      <w:lvlText w:val="o"/>
      <w:lvlJc w:val="left"/>
      <w:pPr>
        <w:ind w:left="3600" w:hanging="360"/>
      </w:pPr>
      <w:rPr>
        <w:rFonts w:ascii="Courier New" w:hAnsi="Courier New" w:cs="Courier New" w:hint="default"/>
      </w:rPr>
    </w:lvl>
    <w:lvl w:ilvl="5" w:tplc="BE928CCA" w:tentative="1">
      <w:start w:val="1"/>
      <w:numFmt w:val="bullet"/>
      <w:lvlText w:val=""/>
      <w:lvlJc w:val="left"/>
      <w:pPr>
        <w:ind w:left="4320" w:hanging="360"/>
      </w:pPr>
      <w:rPr>
        <w:rFonts w:ascii="Wingdings" w:hAnsi="Wingdings" w:hint="default"/>
      </w:rPr>
    </w:lvl>
    <w:lvl w:ilvl="6" w:tplc="956A917E" w:tentative="1">
      <w:start w:val="1"/>
      <w:numFmt w:val="bullet"/>
      <w:lvlText w:val=""/>
      <w:lvlJc w:val="left"/>
      <w:pPr>
        <w:ind w:left="5040" w:hanging="360"/>
      </w:pPr>
      <w:rPr>
        <w:rFonts w:ascii="Symbol" w:hAnsi="Symbol" w:hint="default"/>
      </w:rPr>
    </w:lvl>
    <w:lvl w:ilvl="7" w:tplc="0B88A416" w:tentative="1">
      <w:start w:val="1"/>
      <w:numFmt w:val="bullet"/>
      <w:lvlText w:val="o"/>
      <w:lvlJc w:val="left"/>
      <w:pPr>
        <w:ind w:left="5760" w:hanging="360"/>
      </w:pPr>
      <w:rPr>
        <w:rFonts w:ascii="Courier New" w:hAnsi="Courier New" w:cs="Courier New" w:hint="default"/>
      </w:rPr>
    </w:lvl>
    <w:lvl w:ilvl="8" w:tplc="81EE0CBE" w:tentative="1">
      <w:start w:val="1"/>
      <w:numFmt w:val="bullet"/>
      <w:lvlText w:val=""/>
      <w:lvlJc w:val="left"/>
      <w:pPr>
        <w:ind w:left="6480" w:hanging="360"/>
      </w:pPr>
      <w:rPr>
        <w:rFonts w:ascii="Wingdings" w:hAnsi="Wingdings" w:hint="default"/>
      </w:rPr>
    </w:lvl>
  </w:abstractNum>
  <w:abstractNum w:abstractNumId="30" w15:restartNumberingAfterBreak="0">
    <w:nsid w:val="67A2054E"/>
    <w:multiLevelType w:val="hybridMultilevel"/>
    <w:tmpl w:val="3FB0CA6C"/>
    <w:lvl w:ilvl="0" w:tplc="361E6980">
      <w:start w:val="1"/>
      <w:numFmt w:val="bullet"/>
      <w:lvlText w:val=""/>
      <w:lvlJc w:val="left"/>
      <w:pPr>
        <w:ind w:left="720" w:hanging="360"/>
      </w:pPr>
      <w:rPr>
        <w:rFonts w:ascii="Symbol" w:hAnsi="Symbol" w:hint="default"/>
      </w:rPr>
    </w:lvl>
    <w:lvl w:ilvl="1" w:tplc="DF9864F6" w:tentative="1">
      <w:start w:val="1"/>
      <w:numFmt w:val="bullet"/>
      <w:lvlText w:val="o"/>
      <w:lvlJc w:val="left"/>
      <w:pPr>
        <w:ind w:left="1440" w:hanging="360"/>
      </w:pPr>
      <w:rPr>
        <w:rFonts w:ascii="Courier New" w:hAnsi="Courier New" w:cs="Courier New" w:hint="default"/>
      </w:rPr>
    </w:lvl>
    <w:lvl w:ilvl="2" w:tplc="897CCF88" w:tentative="1">
      <w:start w:val="1"/>
      <w:numFmt w:val="bullet"/>
      <w:lvlText w:val=""/>
      <w:lvlJc w:val="left"/>
      <w:pPr>
        <w:ind w:left="2160" w:hanging="360"/>
      </w:pPr>
      <w:rPr>
        <w:rFonts w:ascii="Wingdings" w:hAnsi="Wingdings" w:hint="default"/>
      </w:rPr>
    </w:lvl>
    <w:lvl w:ilvl="3" w:tplc="13A617AE" w:tentative="1">
      <w:start w:val="1"/>
      <w:numFmt w:val="bullet"/>
      <w:lvlText w:val=""/>
      <w:lvlJc w:val="left"/>
      <w:pPr>
        <w:ind w:left="2880" w:hanging="360"/>
      </w:pPr>
      <w:rPr>
        <w:rFonts w:ascii="Symbol" w:hAnsi="Symbol" w:hint="default"/>
      </w:rPr>
    </w:lvl>
    <w:lvl w:ilvl="4" w:tplc="DE20EDEA" w:tentative="1">
      <w:start w:val="1"/>
      <w:numFmt w:val="bullet"/>
      <w:lvlText w:val="o"/>
      <w:lvlJc w:val="left"/>
      <w:pPr>
        <w:ind w:left="3600" w:hanging="360"/>
      </w:pPr>
      <w:rPr>
        <w:rFonts w:ascii="Courier New" w:hAnsi="Courier New" w:cs="Courier New" w:hint="default"/>
      </w:rPr>
    </w:lvl>
    <w:lvl w:ilvl="5" w:tplc="F348D40A" w:tentative="1">
      <w:start w:val="1"/>
      <w:numFmt w:val="bullet"/>
      <w:lvlText w:val=""/>
      <w:lvlJc w:val="left"/>
      <w:pPr>
        <w:ind w:left="4320" w:hanging="360"/>
      </w:pPr>
      <w:rPr>
        <w:rFonts w:ascii="Wingdings" w:hAnsi="Wingdings" w:hint="default"/>
      </w:rPr>
    </w:lvl>
    <w:lvl w:ilvl="6" w:tplc="11AEABF2" w:tentative="1">
      <w:start w:val="1"/>
      <w:numFmt w:val="bullet"/>
      <w:lvlText w:val=""/>
      <w:lvlJc w:val="left"/>
      <w:pPr>
        <w:ind w:left="5040" w:hanging="360"/>
      </w:pPr>
      <w:rPr>
        <w:rFonts w:ascii="Symbol" w:hAnsi="Symbol" w:hint="default"/>
      </w:rPr>
    </w:lvl>
    <w:lvl w:ilvl="7" w:tplc="DC4AC082" w:tentative="1">
      <w:start w:val="1"/>
      <w:numFmt w:val="bullet"/>
      <w:lvlText w:val="o"/>
      <w:lvlJc w:val="left"/>
      <w:pPr>
        <w:ind w:left="5760" w:hanging="360"/>
      </w:pPr>
      <w:rPr>
        <w:rFonts w:ascii="Courier New" w:hAnsi="Courier New" w:cs="Courier New" w:hint="default"/>
      </w:rPr>
    </w:lvl>
    <w:lvl w:ilvl="8" w:tplc="AC48BB3A" w:tentative="1">
      <w:start w:val="1"/>
      <w:numFmt w:val="bullet"/>
      <w:lvlText w:val=""/>
      <w:lvlJc w:val="left"/>
      <w:pPr>
        <w:ind w:left="6480" w:hanging="360"/>
      </w:pPr>
      <w:rPr>
        <w:rFonts w:ascii="Wingdings" w:hAnsi="Wingdings" w:hint="default"/>
      </w:rPr>
    </w:lvl>
  </w:abstractNum>
  <w:abstractNum w:abstractNumId="31" w15:restartNumberingAfterBreak="0">
    <w:nsid w:val="6A423F50"/>
    <w:multiLevelType w:val="hybridMultilevel"/>
    <w:tmpl w:val="3AD455F0"/>
    <w:lvl w:ilvl="0" w:tplc="BBF8B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D61480"/>
    <w:multiLevelType w:val="hybridMultilevel"/>
    <w:tmpl w:val="498CDEC4"/>
    <w:lvl w:ilvl="0" w:tplc="30BE36E0">
      <w:start w:val="1"/>
      <w:numFmt w:val="bullet"/>
      <w:lvlText w:val=""/>
      <w:lvlJc w:val="left"/>
      <w:pPr>
        <w:ind w:left="720" w:hanging="360"/>
      </w:pPr>
      <w:rPr>
        <w:rFonts w:ascii="Symbol" w:hAnsi="Symbol" w:hint="default"/>
      </w:rPr>
    </w:lvl>
    <w:lvl w:ilvl="1" w:tplc="BFFCA3B0" w:tentative="1">
      <w:start w:val="1"/>
      <w:numFmt w:val="bullet"/>
      <w:lvlText w:val="o"/>
      <w:lvlJc w:val="left"/>
      <w:pPr>
        <w:ind w:left="1440" w:hanging="360"/>
      </w:pPr>
      <w:rPr>
        <w:rFonts w:ascii="Courier New" w:hAnsi="Courier New" w:cs="Courier New" w:hint="default"/>
      </w:rPr>
    </w:lvl>
    <w:lvl w:ilvl="2" w:tplc="0EF07F20" w:tentative="1">
      <w:start w:val="1"/>
      <w:numFmt w:val="bullet"/>
      <w:lvlText w:val=""/>
      <w:lvlJc w:val="left"/>
      <w:pPr>
        <w:ind w:left="2160" w:hanging="360"/>
      </w:pPr>
      <w:rPr>
        <w:rFonts w:ascii="Wingdings" w:hAnsi="Wingdings" w:hint="default"/>
      </w:rPr>
    </w:lvl>
    <w:lvl w:ilvl="3" w:tplc="5DFAB36E" w:tentative="1">
      <w:start w:val="1"/>
      <w:numFmt w:val="bullet"/>
      <w:lvlText w:val=""/>
      <w:lvlJc w:val="left"/>
      <w:pPr>
        <w:ind w:left="2880" w:hanging="360"/>
      </w:pPr>
      <w:rPr>
        <w:rFonts w:ascii="Symbol" w:hAnsi="Symbol" w:hint="default"/>
      </w:rPr>
    </w:lvl>
    <w:lvl w:ilvl="4" w:tplc="102CC5C0" w:tentative="1">
      <w:start w:val="1"/>
      <w:numFmt w:val="bullet"/>
      <w:lvlText w:val="o"/>
      <w:lvlJc w:val="left"/>
      <w:pPr>
        <w:ind w:left="3600" w:hanging="360"/>
      </w:pPr>
      <w:rPr>
        <w:rFonts w:ascii="Courier New" w:hAnsi="Courier New" w:cs="Courier New" w:hint="default"/>
      </w:rPr>
    </w:lvl>
    <w:lvl w:ilvl="5" w:tplc="0958C2C8" w:tentative="1">
      <w:start w:val="1"/>
      <w:numFmt w:val="bullet"/>
      <w:lvlText w:val=""/>
      <w:lvlJc w:val="left"/>
      <w:pPr>
        <w:ind w:left="4320" w:hanging="360"/>
      </w:pPr>
      <w:rPr>
        <w:rFonts w:ascii="Wingdings" w:hAnsi="Wingdings" w:hint="default"/>
      </w:rPr>
    </w:lvl>
    <w:lvl w:ilvl="6" w:tplc="E9809A40" w:tentative="1">
      <w:start w:val="1"/>
      <w:numFmt w:val="bullet"/>
      <w:lvlText w:val=""/>
      <w:lvlJc w:val="left"/>
      <w:pPr>
        <w:ind w:left="5040" w:hanging="360"/>
      </w:pPr>
      <w:rPr>
        <w:rFonts w:ascii="Symbol" w:hAnsi="Symbol" w:hint="default"/>
      </w:rPr>
    </w:lvl>
    <w:lvl w:ilvl="7" w:tplc="21FC1A62" w:tentative="1">
      <w:start w:val="1"/>
      <w:numFmt w:val="bullet"/>
      <w:lvlText w:val="o"/>
      <w:lvlJc w:val="left"/>
      <w:pPr>
        <w:ind w:left="5760" w:hanging="360"/>
      </w:pPr>
      <w:rPr>
        <w:rFonts w:ascii="Courier New" w:hAnsi="Courier New" w:cs="Courier New" w:hint="default"/>
      </w:rPr>
    </w:lvl>
    <w:lvl w:ilvl="8" w:tplc="60C28EBA" w:tentative="1">
      <w:start w:val="1"/>
      <w:numFmt w:val="bullet"/>
      <w:lvlText w:val=""/>
      <w:lvlJc w:val="left"/>
      <w:pPr>
        <w:ind w:left="6480" w:hanging="360"/>
      </w:pPr>
      <w:rPr>
        <w:rFonts w:ascii="Wingdings" w:hAnsi="Wingdings" w:hint="default"/>
      </w:rPr>
    </w:lvl>
  </w:abstractNum>
  <w:abstractNum w:abstractNumId="33" w15:restartNumberingAfterBreak="0">
    <w:nsid w:val="769F02F7"/>
    <w:multiLevelType w:val="hybridMultilevel"/>
    <w:tmpl w:val="EF66C526"/>
    <w:lvl w:ilvl="0" w:tplc="9E804046">
      <w:start w:val="1"/>
      <w:numFmt w:val="bullet"/>
      <w:lvlText w:val=""/>
      <w:lvlJc w:val="left"/>
      <w:pPr>
        <w:ind w:left="720" w:hanging="360"/>
      </w:pPr>
      <w:rPr>
        <w:rFonts w:ascii="Symbol" w:hAnsi="Symbol" w:hint="default"/>
      </w:rPr>
    </w:lvl>
    <w:lvl w:ilvl="1" w:tplc="32F40384" w:tentative="1">
      <w:start w:val="1"/>
      <w:numFmt w:val="bullet"/>
      <w:lvlText w:val="o"/>
      <w:lvlJc w:val="left"/>
      <w:pPr>
        <w:ind w:left="1440" w:hanging="360"/>
      </w:pPr>
      <w:rPr>
        <w:rFonts w:ascii="Courier New" w:hAnsi="Courier New" w:cs="Courier New" w:hint="default"/>
      </w:rPr>
    </w:lvl>
    <w:lvl w:ilvl="2" w:tplc="234A287E" w:tentative="1">
      <w:start w:val="1"/>
      <w:numFmt w:val="bullet"/>
      <w:lvlText w:val=""/>
      <w:lvlJc w:val="left"/>
      <w:pPr>
        <w:ind w:left="2160" w:hanging="360"/>
      </w:pPr>
      <w:rPr>
        <w:rFonts w:ascii="Wingdings" w:hAnsi="Wingdings" w:hint="default"/>
      </w:rPr>
    </w:lvl>
    <w:lvl w:ilvl="3" w:tplc="BECC15A2" w:tentative="1">
      <w:start w:val="1"/>
      <w:numFmt w:val="bullet"/>
      <w:lvlText w:val=""/>
      <w:lvlJc w:val="left"/>
      <w:pPr>
        <w:ind w:left="2880" w:hanging="360"/>
      </w:pPr>
      <w:rPr>
        <w:rFonts w:ascii="Symbol" w:hAnsi="Symbol" w:hint="default"/>
      </w:rPr>
    </w:lvl>
    <w:lvl w:ilvl="4" w:tplc="326A674E" w:tentative="1">
      <w:start w:val="1"/>
      <w:numFmt w:val="bullet"/>
      <w:lvlText w:val="o"/>
      <w:lvlJc w:val="left"/>
      <w:pPr>
        <w:ind w:left="3600" w:hanging="360"/>
      </w:pPr>
      <w:rPr>
        <w:rFonts w:ascii="Courier New" w:hAnsi="Courier New" w:cs="Courier New" w:hint="default"/>
      </w:rPr>
    </w:lvl>
    <w:lvl w:ilvl="5" w:tplc="96E8D286" w:tentative="1">
      <w:start w:val="1"/>
      <w:numFmt w:val="bullet"/>
      <w:lvlText w:val=""/>
      <w:lvlJc w:val="left"/>
      <w:pPr>
        <w:ind w:left="4320" w:hanging="360"/>
      </w:pPr>
      <w:rPr>
        <w:rFonts w:ascii="Wingdings" w:hAnsi="Wingdings" w:hint="default"/>
      </w:rPr>
    </w:lvl>
    <w:lvl w:ilvl="6" w:tplc="F7540CDE" w:tentative="1">
      <w:start w:val="1"/>
      <w:numFmt w:val="bullet"/>
      <w:lvlText w:val=""/>
      <w:lvlJc w:val="left"/>
      <w:pPr>
        <w:ind w:left="5040" w:hanging="360"/>
      </w:pPr>
      <w:rPr>
        <w:rFonts w:ascii="Symbol" w:hAnsi="Symbol" w:hint="default"/>
      </w:rPr>
    </w:lvl>
    <w:lvl w:ilvl="7" w:tplc="1C963050" w:tentative="1">
      <w:start w:val="1"/>
      <w:numFmt w:val="bullet"/>
      <w:lvlText w:val="o"/>
      <w:lvlJc w:val="left"/>
      <w:pPr>
        <w:ind w:left="5760" w:hanging="360"/>
      </w:pPr>
      <w:rPr>
        <w:rFonts w:ascii="Courier New" w:hAnsi="Courier New" w:cs="Courier New" w:hint="default"/>
      </w:rPr>
    </w:lvl>
    <w:lvl w:ilvl="8" w:tplc="CDEC5A54" w:tentative="1">
      <w:start w:val="1"/>
      <w:numFmt w:val="bullet"/>
      <w:lvlText w:val=""/>
      <w:lvlJc w:val="left"/>
      <w:pPr>
        <w:ind w:left="6480" w:hanging="360"/>
      </w:pPr>
      <w:rPr>
        <w:rFonts w:ascii="Wingdings" w:hAnsi="Wingdings" w:hint="default"/>
      </w:rPr>
    </w:lvl>
  </w:abstractNum>
  <w:abstractNum w:abstractNumId="34" w15:restartNumberingAfterBreak="0">
    <w:nsid w:val="77C34B78"/>
    <w:multiLevelType w:val="hybridMultilevel"/>
    <w:tmpl w:val="1630B02E"/>
    <w:lvl w:ilvl="0" w:tplc="BBF8B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5030E"/>
    <w:multiLevelType w:val="hybridMultilevel"/>
    <w:tmpl w:val="AFB2B014"/>
    <w:lvl w:ilvl="0" w:tplc="BBF8B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686531"/>
    <w:multiLevelType w:val="hybridMultilevel"/>
    <w:tmpl w:val="D040E066"/>
    <w:lvl w:ilvl="0" w:tplc="8432E52E">
      <w:start w:val="1"/>
      <w:numFmt w:val="bullet"/>
      <w:lvlText w:val=""/>
      <w:lvlJc w:val="left"/>
      <w:pPr>
        <w:ind w:left="720" w:hanging="360"/>
      </w:pPr>
      <w:rPr>
        <w:rFonts w:ascii="Symbol" w:hAnsi="Symbol" w:hint="default"/>
      </w:rPr>
    </w:lvl>
    <w:lvl w:ilvl="1" w:tplc="9A2C211A" w:tentative="1">
      <w:start w:val="1"/>
      <w:numFmt w:val="bullet"/>
      <w:lvlText w:val="o"/>
      <w:lvlJc w:val="left"/>
      <w:pPr>
        <w:ind w:left="1440" w:hanging="360"/>
      </w:pPr>
      <w:rPr>
        <w:rFonts w:ascii="Courier New" w:hAnsi="Courier New" w:cs="Courier New" w:hint="default"/>
      </w:rPr>
    </w:lvl>
    <w:lvl w:ilvl="2" w:tplc="3152A4C6" w:tentative="1">
      <w:start w:val="1"/>
      <w:numFmt w:val="bullet"/>
      <w:lvlText w:val=""/>
      <w:lvlJc w:val="left"/>
      <w:pPr>
        <w:ind w:left="2160" w:hanging="360"/>
      </w:pPr>
      <w:rPr>
        <w:rFonts w:ascii="Wingdings" w:hAnsi="Wingdings" w:hint="default"/>
      </w:rPr>
    </w:lvl>
    <w:lvl w:ilvl="3" w:tplc="F30CAF6E" w:tentative="1">
      <w:start w:val="1"/>
      <w:numFmt w:val="bullet"/>
      <w:lvlText w:val=""/>
      <w:lvlJc w:val="left"/>
      <w:pPr>
        <w:ind w:left="2880" w:hanging="360"/>
      </w:pPr>
      <w:rPr>
        <w:rFonts w:ascii="Symbol" w:hAnsi="Symbol" w:hint="default"/>
      </w:rPr>
    </w:lvl>
    <w:lvl w:ilvl="4" w:tplc="83BA20B6" w:tentative="1">
      <w:start w:val="1"/>
      <w:numFmt w:val="bullet"/>
      <w:lvlText w:val="o"/>
      <w:lvlJc w:val="left"/>
      <w:pPr>
        <w:ind w:left="3600" w:hanging="360"/>
      </w:pPr>
      <w:rPr>
        <w:rFonts w:ascii="Courier New" w:hAnsi="Courier New" w:cs="Courier New" w:hint="default"/>
      </w:rPr>
    </w:lvl>
    <w:lvl w:ilvl="5" w:tplc="32C65A6E" w:tentative="1">
      <w:start w:val="1"/>
      <w:numFmt w:val="bullet"/>
      <w:lvlText w:val=""/>
      <w:lvlJc w:val="left"/>
      <w:pPr>
        <w:ind w:left="4320" w:hanging="360"/>
      </w:pPr>
      <w:rPr>
        <w:rFonts w:ascii="Wingdings" w:hAnsi="Wingdings" w:hint="default"/>
      </w:rPr>
    </w:lvl>
    <w:lvl w:ilvl="6" w:tplc="BC56BCB8" w:tentative="1">
      <w:start w:val="1"/>
      <w:numFmt w:val="bullet"/>
      <w:lvlText w:val=""/>
      <w:lvlJc w:val="left"/>
      <w:pPr>
        <w:ind w:left="5040" w:hanging="360"/>
      </w:pPr>
      <w:rPr>
        <w:rFonts w:ascii="Symbol" w:hAnsi="Symbol" w:hint="default"/>
      </w:rPr>
    </w:lvl>
    <w:lvl w:ilvl="7" w:tplc="91B2D4CC" w:tentative="1">
      <w:start w:val="1"/>
      <w:numFmt w:val="bullet"/>
      <w:lvlText w:val="o"/>
      <w:lvlJc w:val="left"/>
      <w:pPr>
        <w:ind w:left="5760" w:hanging="360"/>
      </w:pPr>
      <w:rPr>
        <w:rFonts w:ascii="Courier New" w:hAnsi="Courier New" w:cs="Courier New" w:hint="default"/>
      </w:rPr>
    </w:lvl>
    <w:lvl w:ilvl="8" w:tplc="21E21DF0" w:tentative="1">
      <w:start w:val="1"/>
      <w:numFmt w:val="bullet"/>
      <w:lvlText w:val=""/>
      <w:lvlJc w:val="left"/>
      <w:pPr>
        <w:ind w:left="6480" w:hanging="360"/>
      </w:pPr>
      <w:rPr>
        <w:rFonts w:ascii="Wingdings" w:hAnsi="Wingdings" w:hint="default"/>
      </w:rPr>
    </w:lvl>
  </w:abstractNum>
  <w:abstractNum w:abstractNumId="37" w15:restartNumberingAfterBreak="0">
    <w:nsid w:val="7D03208B"/>
    <w:multiLevelType w:val="hybridMultilevel"/>
    <w:tmpl w:val="5F98DD54"/>
    <w:lvl w:ilvl="0" w:tplc="B07C039E">
      <w:start w:val="1"/>
      <w:numFmt w:val="bullet"/>
      <w:lvlText w:val=""/>
      <w:lvlJc w:val="left"/>
      <w:pPr>
        <w:ind w:left="720" w:hanging="360"/>
      </w:pPr>
      <w:rPr>
        <w:rFonts w:ascii="Symbol" w:hAnsi="Symbol" w:hint="default"/>
      </w:rPr>
    </w:lvl>
    <w:lvl w:ilvl="1" w:tplc="3704E11A" w:tentative="1">
      <w:start w:val="1"/>
      <w:numFmt w:val="bullet"/>
      <w:lvlText w:val="o"/>
      <w:lvlJc w:val="left"/>
      <w:pPr>
        <w:ind w:left="1440" w:hanging="360"/>
      </w:pPr>
      <w:rPr>
        <w:rFonts w:ascii="Courier New" w:hAnsi="Courier New" w:cs="Courier New" w:hint="default"/>
      </w:rPr>
    </w:lvl>
    <w:lvl w:ilvl="2" w:tplc="28C8F426" w:tentative="1">
      <w:start w:val="1"/>
      <w:numFmt w:val="bullet"/>
      <w:lvlText w:val=""/>
      <w:lvlJc w:val="left"/>
      <w:pPr>
        <w:ind w:left="2160" w:hanging="360"/>
      </w:pPr>
      <w:rPr>
        <w:rFonts w:ascii="Wingdings" w:hAnsi="Wingdings" w:hint="default"/>
      </w:rPr>
    </w:lvl>
    <w:lvl w:ilvl="3" w:tplc="E2F6B644" w:tentative="1">
      <w:start w:val="1"/>
      <w:numFmt w:val="bullet"/>
      <w:lvlText w:val=""/>
      <w:lvlJc w:val="left"/>
      <w:pPr>
        <w:ind w:left="2880" w:hanging="360"/>
      </w:pPr>
      <w:rPr>
        <w:rFonts w:ascii="Symbol" w:hAnsi="Symbol" w:hint="default"/>
      </w:rPr>
    </w:lvl>
    <w:lvl w:ilvl="4" w:tplc="EFD69004" w:tentative="1">
      <w:start w:val="1"/>
      <w:numFmt w:val="bullet"/>
      <w:lvlText w:val="o"/>
      <w:lvlJc w:val="left"/>
      <w:pPr>
        <w:ind w:left="3600" w:hanging="360"/>
      </w:pPr>
      <w:rPr>
        <w:rFonts w:ascii="Courier New" w:hAnsi="Courier New" w:cs="Courier New" w:hint="default"/>
      </w:rPr>
    </w:lvl>
    <w:lvl w:ilvl="5" w:tplc="601479CC" w:tentative="1">
      <w:start w:val="1"/>
      <w:numFmt w:val="bullet"/>
      <w:lvlText w:val=""/>
      <w:lvlJc w:val="left"/>
      <w:pPr>
        <w:ind w:left="4320" w:hanging="360"/>
      </w:pPr>
      <w:rPr>
        <w:rFonts w:ascii="Wingdings" w:hAnsi="Wingdings" w:hint="default"/>
      </w:rPr>
    </w:lvl>
    <w:lvl w:ilvl="6" w:tplc="FF0C1F36" w:tentative="1">
      <w:start w:val="1"/>
      <w:numFmt w:val="bullet"/>
      <w:lvlText w:val=""/>
      <w:lvlJc w:val="left"/>
      <w:pPr>
        <w:ind w:left="5040" w:hanging="360"/>
      </w:pPr>
      <w:rPr>
        <w:rFonts w:ascii="Symbol" w:hAnsi="Symbol" w:hint="default"/>
      </w:rPr>
    </w:lvl>
    <w:lvl w:ilvl="7" w:tplc="9D1A8824" w:tentative="1">
      <w:start w:val="1"/>
      <w:numFmt w:val="bullet"/>
      <w:lvlText w:val="o"/>
      <w:lvlJc w:val="left"/>
      <w:pPr>
        <w:ind w:left="5760" w:hanging="360"/>
      </w:pPr>
      <w:rPr>
        <w:rFonts w:ascii="Courier New" w:hAnsi="Courier New" w:cs="Courier New" w:hint="default"/>
      </w:rPr>
    </w:lvl>
    <w:lvl w:ilvl="8" w:tplc="3690BC4E" w:tentative="1">
      <w:start w:val="1"/>
      <w:numFmt w:val="bullet"/>
      <w:lvlText w:val=""/>
      <w:lvlJc w:val="left"/>
      <w:pPr>
        <w:ind w:left="6480" w:hanging="360"/>
      </w:pPr>
      <w:rPr>
        <w:rFonts w:ascii="Wingdings" w:hAnsi="Wingdings" w:hint="default"/>
      </w:rPr>
    </w:lvl>
  </w:abstractNum>
  <w:abstractNum w:abstractNumId="38" w15:restartNumberingAfterBreak="0">
    <w:nsid w:val="7D65524C"/>
    <w:multiLevelType w:val="hybridMultilevel"/>
    <w:tmpl w:val="FF4A7CBC"/>
    <w:lvl w:ilvl="0" w:tplc="E54427C0">
      <w:start w:val="1"/>
      <w:numFmt w:val="bullet"/>
      <w:lvlText w:val=""/>
      <w:lvlJc w:val="left"/>
      <w:pPr>
        <w:ind w:left="720" w:hanging="360"/>
      </w:pPr>
      <w:rPr>
        <w:rFonts w:ascii="Symbol" w:hAnsi="Symbol" w:hint="default"/>
      </w:rPr>
    </w:lvl>
    <w:lvl w:ilvl="1" w:tplc="598483C4" w:tentative="1">
      <w:start w:val="1"/>
      <w:numFmt w:val="bullet"/>
      <w:lvlText w:val="o"/>
      <w:lvlJc w:val="left"/>
      <w:pPr>
        <w:ind w:left="1440" w:hanging="360"/>
      </w:pPr>
      <w:rPr>
        <w:rFonts w:ascii="Courier New" w:hAnsi="Courier New" w:cs="Courier New" w:hint="default"/>
      </w:rPr>
    </w:lvl>
    <w:lvl w:ilvl="2" w:tplc="7438E7D0" w:tentative="1">
      <w:start w:val="1"/>
      <w:numFmt w:val="bullet"/>
      <w:lvlText w:val=""/>
      <w:lvlJc w:val="left"/>
      <w:pPr>
        <w:ind w:left="2160" w:hanging="360"/>
      </w:pPr>
      <w:rPr>
        <w:rFonts w:ascii="Wingdings" w:hAnsi="Wingdings" w:hint="default"/>
      </w:rPr>
    </w:lvl>
    <w:lvl w:ilvl="3" w:tplc="A4864796" w:tentative="1">
      <w:start w:val="1"/>
      <w:numFmt w:val="bullet"/>
      <w:lvlText w:val=""/>
      <w:lvlJc w:val="left"/>
      <w:pPr>
        <w:ind w:left="2880" w:hanging="360"/>
      </w:pPr>
      <w:rPr>
        <w:rFonts w:ascii="Symbol" w:hAnsi="Symbol" w:hint="default"/>
      </w:rPr>
    </w:lvl>
    <w:lvl w:ilvl="4" w:tplc="B238C38A" w:tentative="1">
      <w:start w:val="1"/>
      <w:numFmt w:val="bullet"/>
      <w:lvlText w:val="o"/>
      <w:lvlJc w:val="left"/>
      <w:pPr>
        <w:ind w:left="3600" w:hanging="360"/>
      </w:pPr>
      <w:rPr>
        <w:rFonts w:ascii="Courier New" w:hAnsi="Courier New" w:cs="Courier New" w:hint="default"/>
      </w:rPr>
    </w:lvl>
    <w:lvl w:ilvl="5" w:tplc="3F26E9DC" w:tentative="1">
      <w:start w:val="1"/>
      <w:numFmt w:val="bullet"/>
      <w:lvlText w:val=""/>
      <w:lvlJc w:val="left"/>
      <w:pPr>
        <w:ind w:left="4320" w:hanging="360"/>
      </w:pPr>
      <w:rPr>
        <w:rFonts w:ascii="Wingdings" w:hAnsi="Wingdings" w:hint="default"/>
      </w:rPr>
    </w:lvl>
    <w:lvl w:ilvl="6" w:tplc="3B663102" w:tentative="1">
      <w:start w:val="1"/>
      <w:numFmt w:val="bullet"/>
      <w:lvlText w:val=""/>
      <w:lvlJc w:val="left"/>
      <w:pPr>
        <w:ind w:left="5040" w:hanging="360"/>
      </w:pPr>
      <w:rPr>
        <w:rFonts w:ascii="Symbol" w:hAnsi="Symbol" w:hint="default"/>
      </w:rPr>
    </w:lvl>
    <w:lvl w:ilvl="7" w:tplc="715C5A82" w:tentative="1">
      <w:start w:val="1"/>
      <w:numFmt w:val="bullet"/>
      <w:lvlText w:val="o"/>
      <w:lvlJc w:val="left"/>
      <w:pPr>
        <w:ind w:left="5760" w:hanging="360"/>
      </w:pPr>
      <w:rPr>
        <w:rFonts w:ascii="Courier New" w:hAnsi="Courier New" w:cs="Courier New" w:hint="default"/>
      </w:rPr>
    </w:lvl>
    <w:lvl w:ilvl="8" w:tplc="B0EE2F10" w:tentative="1">
      <w:start w:val="1"/>
      <w:numFmt w:val="bullet"/>
      <w:lvlText w:val=""/>
      <w:lvlJc w:val="left"/>
      <w:pPr>
        <w:ind w:left="6480" w:hanging="360"/>
      </w:pPr>
      <w:rPr>
        <w:rFonts w:ascii="Wingdings" w:hAnsi="Wingdings" w:hint="default"/>
      </w:rPr>
    </w:lvl>
  </w:abstractNum>
  <w:abstractNum w:abstractNumId="39" w15:restartNumberingAfterBreak="0">
    <w:nsid w:val="7E0424ED"/>
    <w:multiLevelType w:val="hybridMultilevel"/>
    <w:tmpl w:val="8186965C"/>
    <w:lvl w:ilvl="0" w:tplc="EE2E210C">
      <w:start w:val="1"/>
      <w:numFmt w:val="bullet"/>
      <w:lvlText w:val=""/>
      <w:lvlJc w:val="left"/>
      <w:pPr>
        <w:ind w:left="720" w:hanging="360"/>
      </w:pPr>
      <w:rPr>
        <w:rFonts w:ascii="Symbol" w:hAnsi="Symbol" w:hint="default"/>
      </w:rPr>
    </w:lvl>
    <w:lvl w:ilvl="1" w:tplc="22E41088" w:tentative="1">
      <w:start w:val="1"/>
      <w:numFmt w:val="bullet"/>
      <w:lvlText w:val="o"/>
      <w:lvlJc w:val="left"/>
      <w:pPr>
        <w:ind w:left="1440" w:hanging="360"/>
      </w:pPr>
      <w:rPr>
        <w:rFonts w:ascii="Courier New" w:hAnsi="Courier New" w:cs="Courier New" w:hint="default"/>
      </w:rPr>
    </w:lvl>
    <w:lvl w:ilvl="2" w:tplc="A4C00CDA" w:tentative="1">
      <w:start w:val="1"/>
      <w:numFmt w:val="bullet"/>
      <w:lvlText w:val=""/>
      <w:lvlJc w:val="left"/>
      <w:pPr>
        <w:ind w:left="2160" w:hanging="360"/>
      </w:pPr>
      <w:rPr>
        <w:rFonts w:ascii="Wingdings" w:hAnsi="Wingdings" w:hint="default"/>
      </w:rPr>
    </w:lvl>
    <w:lvl w:ilvl="3" w:tplc="87FC485C" w:tentative="1">
      <w:start w:val="1"/>
      <w:numFmt w:val="bullet"/>
      <w:lvlText w:val=""/>
      <w:lvlJc w:val="left"/>
      <w:pPr>
        <w:ind w:left="2880" w:hanging="360"/>
      </w:pPr>
      <w:rPr>
        <w:rFonts w:ascii="Symbol" w:hAnsi="Symbol" w:hint="default"/>
      </w:rPr>
    </w:lvl>
    <w:lvl w:ilvl="4" w:tplc="539627C6" w:tentative="1">
      <w:start w:val="1"/>
      <w:numFmt w:val="bullet"/>
      <w:lvlText w:val="o"/>
      <w:lvlJc w:val="left"/>
      <w:pPr>
        <w:ind w:left="3600" w:hanging="360"/>
      </w:pPr>
      <w:rPr>
        <w:rFonts w:ascii="Courier New" w:hAnsi="Courier New" w:cs="Courier New" w:hint="default"/>
      </w:rPr>
    </w:lvl>
    <w:lvl w:ilvl="5" w:tplc="55921BE6" w:tentative="1">
      <w:start w:val="1"/>
      <w:numFmt w:val="bullet"/>
      <w:lvlText w:val=""/>
      <w:lvlJc w:val="left"/>
      <w:pPr>
        <w:ind w:left="4320" w:hanging="360"/>
      </w:pPr>
      <w:rPr>
        <w:rFonts w:ascii="Wingdings" w:hAnsi="Wingdings" w:hint="default"/>
      </w:rPr>
    </w:lvl>
    <w:lvl w:ilvl="6" w:tplc="9E8E37AA" w:tentative="1">
      <w:start w:val="1"/>
      <w:numFmt w:val="bullet"/>
      <w:lvlText w:val=""/>
      <w:lvlJc w:val="left"/>
      <w:pPr>
        <w:ind w:left="5040" w:hanging="360"/>
      </w:pPr>
      <w:rPr>
        <w:rFonts w:ascii="Symbol" w:hAnsi="Symbol" w:hint="default"/>
      </w:rPr>
    </w:lvl>
    <w:lvl w:ilvl="7" w:tplc="EE5E21CE" w:tentative="1">
      <w:start w:val="1"/>
      <w:numFmt w:val="bullet"/>
      <w:lvlText w:val="o"/>
      <w:lvlJc w:val="left"/>
      <w:pPr>
        <w:ind w:left="5760" w:hanging="360"/>
      </w:pPr>
      <w:rPr>
        <w:rFonts w:ascii="Courier New" w:hAnsi="Courier New" w:cs="Courier New" w:hint="default"/>
      </w:rPr>
    </w:lvl>
    <w:lvl w:ilvl="8" w:tplc="1C82F852" w:tentative="1">
      <w:start w:val="1"/>
      <w:numFmt w:val="bullet"/>
      <w:lvlText w:val=""/>
      <w:lvlJc w:val="left"/>
      <w:pPr>
        <w:ind w:left="6480" w:hanging="360"/>
      </w:pPr>
      <w:rPr>
        <w:rFonts w:ascii="Wingdings" w:hAnsi="Wingdings" w:hint="default"/>
      </w:rPr>
    </w:lvl>
  </w:abstractNum>
  <w:num w:numId="1" w16cid:durableId="119812224">
    <w:abstractNumId w:val="37"/>
  </w:num>
  <w:num w:numId="2" w16cid:durableId="998997265">
    <w:abstractNumId w:val="1"/>
  </w:num>
  <w:num w:numId="3" w16cid:durableId="880750656">
    <w:abstractNumId w:val="5"/>
  </w:num>
  <w:num w:numId="4" w16cid:durableId="1156992589">
    <w:abstractNumId w:val="10"/>
  </w:num>
  <w:num w:numId="5" w16cid:durableId="1458721480">
    <w:abstractNumId w:val="29"/>
  </w:num>
  <w:num w:numId="6" w16cid:durableId="675882266">
    <w:abstractNumId w:val="30"/>
  </w:num>
  <w:num w:numId="7" w16cid:durableId="174618514">
    <w:abstractNumId w:val="7"/>
  </w:num>
  <w:num w:numId="8" w16cid:durableId="679477364">
    <w:abstractNumId w:val="26"/>
  </w:num>
  <w:num w:numId="9" w16cid:durableId="641498449">
    <w:abstractNumId w:val="20"/>
  </w:num>
  <w:num w:numId="10" w16cid:durableId="1749110449">
    <w:abstractNumId w:val="32"/>
  </w:num>
  <w:num w:numId="11" w16cid:durableId="871647296">
    <w:abstractNumId w:val="18"/>
  </w:num>
  <w:num w:numId="12" w16cid:durableId="249896187">
    <w:abstractNumId w:val="19"/>
  </w:num>
  <w:num w:numId="13" w16cid:durableId="1594897541">
    <w:abstractNumId w:val="36"/>
  </w:num>
  <w:num w:numId="14" w16cid:durableId="92676920">
    <w:abstractNumId w:val="8"/>
  </w:num>
  <w:num w:numId="15" w16cid:durableId="1785997835">
    <w:abstractNumId w:val="9"/>
  </w:num>
  <w:num w:numId="16" w16cid:durableId="1636522756">
    <w:abstractNumId w:val="2"/>
  </w:num>
  <w:num w:numId="17" w16cid:durableId="1618826785">
    <w:abstractNumId w:val="33"/>
  </w:num>
  <w:num w:numId="18" w16cid:durableId="2115126462">
    <w:abstractNumId w:val="28"/>
  </w:num>
  <w:num w:numId="19" w16cid:durableId="336930301">
    <w:abstractNumId w:val="11"/>
  </w:num>
  <w:num w:numId="20" w16cid:durableId="577521055">
    <w:abstractNumId w:val="39"/>
  </w:num>
  <w:num w:numId="21" w16cid:durableId="906914227">
    <w:abstractNumId w:val="16"/>
  </w:num>
  <w:num w:numId="22" w16cid:durableId="792141850">
    <w:abstractNumId w:val="4"/>
  </w:num>
  <w:num w:numId="23" w16cid:durableId="1027828564">
    <w:abstractNumId w:val="21"/>
  </w:num>
  <w:num w:numId="24" w16cid:durableId="121310448">
    <w:abstractNumId w:val="27"/>
  </w:num>
  <w:num w:numId="25" w16cid:durableId="1854106865">
    <w:abstractNumId w:val="17"/>
  </w:num>
  <w:num w:numId="26" w16cid:durableId="1009529854">
    <w:abstractNumId w:val="14"/>
  </w:num>
  <w:num w:numId="27" w16cid:durableId="124008005">
    <w:abstractNumId w:val="6"/>
  </w:num>
  <w:num w:numId="28" w16cid:durableId="1018964253">
    <w:abstractNumId w:val="23"/>
  </w:num>
  <w:num w:numId="29" w16cid:durableId="812916222">
    <w:abstractNumId w:val="0"/>
  </w:num>
  <w:num w:numId="30" w16cid:durableId="1649944578">
    <w:abstractNumId w:val="13"/>
  </w:num>
  <w:num w:numId="31" w16cid:durableId="1836335105">
    <w:abstractNumId w:val="38"/>
  </w:num>
  <w:num w:numId="32" w16cid:durableId="55665128">
    <w:abstractNumId w:val="25"/>
  </w:num>
  <w:num w:numId="33" w16cid:durableId="1803571147">
    <w:abstractNumId w:val="15"/>
  </w:num>
  <w:num w:numId="34" w16cid:durableId="144779205">
    <w:abstractNumId w:val="12"/>
  </w:num>
  <w:num w:numId="35" w16cid:durableId="1232621569">
    <w:abstractNumId w:val="35"/>
  </w:num>
  <w:num w:numId="36" w16cid:durableId="1939752673">
    <w:abstractNumId w:val="31"/>
  </w:num>
  <w:num w:numId="37" w16cid:durableId="100689271">
    <w:abstractNumId w:val="22"/>
  </w:num>
  <w:num w:numId="38" w16cid:durableId="1278902123">
    <w:abstractNumId w:val="34"/>
  </w:num>
  <w:num w:numId="39" w16cid:durableId="421991084">
    <w:abstractNumId w:val="3"/>
  </w:num>
  <w:num w:numId="40" w16cid:durableId="8600952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06"/>
    <w:rsid w:val="00001347"/>
    <w:rsid w:val="00002861"/>
    <w:rsid w:val="00010901"/>
    <w:rsid w:val="0001118F"/>
    <w:rsid w:val="000136E9"/>
    <w:rsid w:val="00017215"/>
    <w:rsid w:val="00017F07"/>
    <w:rsid w:val="00031D28"/>
    <w:rsid w:val="0003555B"/>
    <w:rsid w:val="0003720F"/>
    <w:rsid w:val="00037CE6"/>
    <w:rsid w:val="00037F24"/>
    <w:rsid w:val="00041F14"/>
    <w:rsid w:val="00042E0D"/>
    <w:rsid w:val="00044247"/>
    <w:rsid w:val="000456F8"/>
    <w:rsid w:val="00045D19"/>
    <w:rsid w:val="00050BB7"/>
    <w:rsid w:val="000532A3"/>
    <w:rsid w:val="00057F03"/>
    <w:rsid w:val="000602A7"/>
    <w:rsid w:val="00061726"/>
    <w:rsid w:val="0006204B"/>
    <w:rsid w:val="0006337D"/>
    <w:rsid w:val="00067701"/>
    <w:rsid w:val="000723F5"/>
    <w:rsid w:val="00077BA2"/>
    <w:rsid w:val="00080406"/>
    <w:rsid w:val="000826B0"/>
    <w:rsid w:val="00082A76"/>
    <w:rsid w:val="00082E0A"/>
    <w:rsid w:val="00084B15"/>
    <w:rsid w:val="00090840"/>
    <w:rsid w:val="00093B92"/>
    <w:rsid w:val="00095AA2"/>
    <w:rsid w:val="000A0ABB"/>
    <w:rsid w:val="000A6784"/>
    <w:rsid w:val="000B3190"/>
    <w:rsid w:val="000C3F9B"/>
    <w:rsid w:val="000C5490"/>
    <w:rsid w:val="000C6777"/>
    <w:rsid w:val="000C72B0"/>
    <w:rsid w:val="000D180B"/>
    <w:rsid w:val="000D30E4"/>
    <w:rsid w:val="000D551F"/>
    <w:rsid w:val="000D5E1F"/>
    <w:rsid w:val="000E344C"/>
    <w:rsid w:val="000E459D"/>
    <w:rsid w:val="000E5594"/>
    <w:rsid w:val="000E5AB1"/>
    <w:rsid w:val="000E6D7D"/>
    <w:rsid w:val="000E7996"/>
    <w:rsid w:val="000F18B1"/>
    <w:rsid w:val="000F323E"/>
    <w:rsid w:val="000F3518"/>
    <w:rsid w:val="000F5BBF"/>
    <w:rsid w:val="00104153"/>
    <w:rsid w:val="0011003A"/>
    <w:rsid w:val="0011332B"/>
    <w:rsid w:val="00113A8E"/>
    <w:rsid w:val="00116A85"/>
    <w:rsid w:val="001229E3"/>
    <w:rsid w:val="00124114"/>
    <w:rsid w:val="00125A25"/>
    <w:rsid w:val="00130779"/>
    <w:rsid w:val="00132880"/>
    <w:rsid w:val="00134F03"/>
    <w:rsid w:val="00136223"/>
    <w:rsid w:val="0013704C"/>
    <w:rsid w:val="00141EEA"/>
    <w:rsid w:val="00155DC2"/>
    <w:rsid w:val="001564F6"/>
    <w:rsid w:val="00156660"/>
    <w:rsid w:val="00163402"/>
    <w:rsid w:val="0016380B"/>
    <w:rsid w:val="00170B90"/>
    <w:rsid w:val="00173E84"/>
    <w:rsid w:val="00174A69"/>
    <w:rsid w:val="00175F98"/>
    <w:rsid w:val="0018080F"/>
    <w:rsid w:val="001812C0"/>
    <w:rsid w:val="00181889"/>
    <w:rsid w:val="00182F6C"/>
    <w:rsid w:val="001874B7"/>
    <w:rsid w:val="00192FA0"/>
    <w:rsid w:val="0019719A"/>
    <w:rsid w:val="001977AC"/>
    <w:rsid w:val="001A2201"/>
    <w:rsid w:val="001A54F7"/>
    <w:rsid w:val="001A7E1F"/>
    <w:rsid w:val="001B2526"/>
    <w:rsid w:val="001C2ACC"/>
    <w:rsid w:val="001C5018"/>
    <w:rsid w:val="001C5F0E"/>
    <w:rsid w:val="001D2600"/>
    <w:rsid w:val="001D47EA"/>
    <w:rsid w:val="001E358C"/>
    <w:rsid w:val="001E422C"/>
    <w:rsid w:val="001F7F33"/>
    <w:rsid w:val="00205B52"/>
    <w:rsid w:val="00207986"/>
    <w:rsid w:val="00211B6E"/>
    <w:rsid w:val="0021294B"/>
    <w:rsid w:val="00215A82"/>
    <w:rsid w:val="00226726"/>
    <w:rsid w:val="002309CB"/>
    <w:rsid w:val="0023147F"/>
    <w:rsid w:val="00236F5E"/>
    <w:rsid w:val="002378BB"/>
    <w:rsid w:val="00242AE1"/>
    <w:rsid w:val="00256824"/>
    <w:rsid w:val="002573D4"/>
    <w:rsid w:val="00260890"/>
    <w:rsid w:val="00266333"/>
    <w:rsid w:val="00267E27"/>
    <w:rsid w:val="002772C5"/>
    <w:rsid w:val="0027791C"/>
    <w:rsid w:val="00284EC9"/>
    <w:rsid w:val="00285B19"/>
    <w:rsid w:val="0029290A"/>
    <w:rsid w:val="00297AC3"/>
    <w:rsid w:val="002A1ACD"/>
    <w:rsid w:val="002A3EF0"/>
    <w:rsid w:val="002A5F8C"/>
    <w:rsid w:val="002A6011"/>
    <w:rsid w:val="002B0072"/>
    <w:rsid w:val="002B2E26"/>
    <w:rsid w:val="002B40A5"/>
    <w:rsid w:val="002B6528"/>
    <w:rsid w:val="002C427F"/>
    <w:rsid w:val="002C6D4E"/>
    <w:rsid w:val="002D598D"/>
    <w:rsid w:val="002D5BE7"/>
    <w:rsid w:val="002E7C67"/>
    <w:rsid w:val="002F0F27"/>
    <w:rsid w:val="002F3972"/>
    <w:rsid w:val="002F57BD"/>
    <w:rsid w:val="002F79BD"/>
    <w:rsid w:val="00303A86"/>
    <w:rsid w:val="003108F1"/>
    <w:rsid w:val="00310902"/>
    <w:rsid w:val="00314526"/>
    <w:rsid w:val="00316874"/>
    <w:rsid w:val="003207E9"/>
    <w:rsid w:val="00321400"/>
    <w:rsid w:val="00323035"/>
    <w:rsid w:val="003241A1"/>
    <w:rsid w:val="003341AC"/>
    <w:rsid w:val="003366C0"/>
    <w:rsid w:val="00340CEA"/>
    <w:rsid w:val="00344FD0"/>
    <w:rsid w:val="003554FD"/>
    <w:rsid w:val="003569E8"/>
    <w:rsid w:val="00357822"/>
    <w:rsid w:val="00360E1A"/>
    <w:rsid w:val="0036106A"/>
    <w:rsid w:val="00364768"/>
    <w:rsid w:val="0037357F"/>
    <w:rsid w:val="003768DF"/>
    <w:rsid w:val="003806D3"/>
    <w:rsid w:val="00383D24"/>
    <w:rsid w:val="0038592F"/>
    <w:rsid w:val="0038682F"/>
    <w:rsid w:val="003A000B"/>
    <w:rsid w:val="003A7A1F"/>
    <w:rsid w:val="003A7C0F"/>
    <w:rsid w:val="003B3A33"/>
    <w:rsid w:val="003C4F8C"/>
    <w:rsid w:val="003C7068"/>
    <w:rsid w:val="003D2818"/>
    <w:rsid w:val="003F0861"/>
    <w:rsid w:val="003F79DE"/>
    <w:rsid w:val="004007C5"/>
    <w:rsid w:val="004056AA"/>
    <w:rsid w:val="00405A1A"/>
    <w:rsid w:val="00405BC8"/>
    <w:rsid w:val="00413AFF"/>
    <w:rsid w:val="00414C0C"/>
    <w:rsid w:val="004179BF"/>
    <w:rsid w:val="00421175"/>
    <w:rsid w:val="00422829"/>
    <w:rsid w:val="004229ED"/>
    <w:rsid w:val="00422ADF"/>
    <w:rsid w:val="00424055"/>
    <w:rsid w:val="004314EB"/>
    <w:rsid w:val="00431CA1"/>
    <w:rsid w:val="004321D0"/>
    <w:rsid w:val="00433127"/>
    <w:rsid w:val="00433469"/>
    <w:rsid w:val="00433CE0"/>
    <w:rsid w:val="00434572"/>
    <w:rsid w:val="00441E9F"/>
    <w:rsid w:val="00442298"/>
    <w:rsid w:val="0044731F"/>
    <w:rsid w:val="00453CA1"/>
    <w:rsid w:val="004552B1"/>
    <w:rsid w:val="004556B9"/>
    <w:rsid w:val="004570B7"/>
    <w:rsid w:val="00457B5E"/>
    <w:rsid w:val="0046468B"/>
    <w:rsid w:val="004812CE"/>
    <w:rsid w:val="0048688B"/>
    <w:rsid w:val="00497463"/>
    <w:rsid w:val="004A39B2"/>
    <w:rsid w:val="004A7DC8"/>
    <w:rsid w:val="004B1ACA"/>
    <w:rsid w:val="004B20EE"/>
    <w:rsid w:val="004B22A4"/>
    <w:rsid w:val="004B2C55"/>
    <w:rsid w:val="004B394C"/>
    <w:rsid w:val="004C115E"/>
    <w:rsid w:val="004C7739"/>
    <w:rsid w:val="004D1A9E"/>
    <w:rsid w:val="004D1C35"/>
    <w:rsid w:val="004D3176"/>
    <w:rsid w:val="004E1303"/>
    <w:rsid w:val="004E5288"/>
    <w:rsid w:val="004E5B10"/>
    <w:rsid w:val="004F0030"/>
    <w:rsid w:val="004F1281"/>
    <w:rsid w:val="004F2E18"/>
    <w:rsid w:val="004F3801"/>
    <w:rsid w:val="00501355"/>
    <w:rsid w:val="005101D9"/>
    <w:rsid w:val="00510C01"/>
    <w:rsid w:val="00514834"/>
    <w:rsid w:val="00516894"/>
    <w:rsid w:val="00516E03"/>
    <w:rsid w:val="00522D90"/>
    <w:rsid w:val="0052646A"/>
    <w:rsid w:val="0053268D"/>
    <w:rsid w:val="0053339E"/>
    <w:rsid w:val="00534491"/>
    <w:rsid w:val="00536136"/>
    <w:rsid w:val="00542DEC"/>
    <w:rsid w:val="00543C66"/>
    <w:rsid w:val="005509AC"/>
    <w:rsid w:val="00554A97"/>
    <w:rsid w:val="005614B1"/>
    <w:rsid w:val="00562862"/>
    <w:rsid w:val="00562EEE"/>
    <w:rsid w:val="00567874"/>
    <w:rsid w:val="0057091B"/>
    <w:rsid w:val="00573C19"/>
    <w:rsid w:val="00582ED0"/>
    <w:rsid w:val="0058307F"/>
    <w:rsid w:val="00583981"/>
    <w:rsid w:val="00587970"/>
    <w:rsid w:val="00587E09"/>
    <w:rsid w:val="00590520"/>
    <w:rsid w:val="00592F16"/>
    <w:rsid w:val="00593873"/>
    <w:rsid w:val="005974B5"/>
    <w:rsid w:val="00597676"/>
    <w:rsid w:val="005A395B"/>
    <w:rsid w:val="005A6495"/>
    <w:rsid w:val="005A68F9"/>
    <w:rsid w:val="005B3BD5"/>
    <w:rsid w:val="005C095C"/>
    <w:rsid w:val="005C2806"/>
    <w:rsid w:val="005C3966"/>
    <w:rsid w:val="005D0E1C"/>
    <w:rsid w:val="005D3B6E"/>
    <w:rsid w:val="005D3E51"/>
    <w:rsid w:val="005D4CEB"/>
    <w:rsid w:val="005D6590"/>
    <w:rsid w:val="005D7CB9"/>
    <w:rsid w:val="005E4D7F"/>
    <w:rsid w:val="005E6E37"/>
    <w:rsid w:val="005E703D"/>
    <w:rsid w:val="005F6C2C"/>
    <w:rsid w:val="006012FB"/>
    <w:rsid w:val="0060162C"/>
    <w:rsid w:val="00601636"/>
    <w:rsid w:val="0060264B"/>
    <w:rsid w:val="00603594"/>
    <w:rsid w:val="00611CAA"/>
    <w:rsid w:val="00611D18"/>
    <w:rsid w:val="0061301C"/>
    <w:rsid w:val="00615791"/>
    <w:rsid w:val="00615D5C"/>
    <w:rsid w:val="00616584"/>
    <w:rsid w:val="0062009F"/>
    <w:rsid w:val="0062044A"/>
    <w:rsid w:val="00626ABB"/>
    <w:rsid w:val="00632EFF"/>
    <w:rsid w:val="0063597E"/>
    <w:rsid w:val="00637357"/>
    <w:rsid w:val="0064051C"/>
    <w:rsid w:val="006438FC"/>
    <w:rsid w:val="00643D67"/>
    <w:rsid w:val="00644D59"/>
    <w:rsid w:val="00647285"/>
    <w:rsid w:val="00650431"/>
    <w:rsid w:val="00650F94"/>
    <w:rsid w:val="00657063"/>
    <w:rsid w:val="00661AAA"/>
    <w:rsid w:val="006753CB"/>
    <w:rsid w:val="0067568F"/>
    <w:rsid w:val="00676501"/>
    <w:rsid w:val="00677357"/>
    <w:rsid w:val="0068175A"/>
    <w:rsid w:val="00681E4F"/>
    <w:rsid w:val="00682876"/>
    <w:rsid w:val="006919A1"/>
    <w:rsid w:val="00697291"/>
    <w:rsid w:val="006A1EFC"/>
    <w:rsid w:val="006A41E3"/>
    <w:rsid w:val="006B0028"/>
    <w:rsid w:val="006B668C"/>
    <w:rsid w:val="006C0F2A"/>
    <w:rsid w:val="006C3A0E"/>
    <w:rsid w:val="006C6488"/>
    <w:rsid w:val="006C6AAD"/>
    <w:rsid w:val="006C6CBE"/>
    <w:rsid w:val="006C7AA6"/>
    <w:rsid w:val="006D05EE"/>
    <w:rsid w:val="006E1AF3"/>
    <w:rsid w:val="006E4569"/>
    <w:rsid w:val="006E65D2"/>
    <w:rsid w:val="006F0AC1"/>
    <w:rsid w:val="006F4034"/>
    <w:rsid w:val="007000C0"/>
    <w:rsid w:val="00700758"/>
    <w:rsid w:val="00700DE6"/>
    <w:rsid w:val="00701670"/>
    <w:rsid w:val="0070228E"/>
    <w:rsid w:val="00705F13"/>
    <w:rsid w:val="00706FA8"/>
    <w:rsid w:val="00711E94"/>
    <w:rsid w:val="00715D1F"/>
    <w:rsid w:val="007176C1"/>
    <w:rsid w:val="00721980"/>
    <w:rsid w:val="0072617A"/>
    <w:rsid w:val="00726D53"/>
    <w:rsid w:val="007302AF"/>
    <w:rsid w:val="00731C0A"/>
    <w:rsid w:val="00735204"/>
    <w:rsid w:val="007353E8"/>
    <w:rsid w:val="007428E5"/>
    <w:rsid w:val="00751AF0"/>
    <w:rsid w:val="00764AAB"/>
    <w:rsid w:val="00765CE2"/>
    <w:rsid w:val="007666B4"/>
    <w:rsid w:val="00770212"/>
    <w:rsid w:val="007811FF"/>
    <w:rsid w:val="00790484"/>
    <w:rsid w:val="00796DF5"/>
    <w:rsid w:val="007A1627"/>
    <w:rsid w:val="007A28CB"/>
    <w:rsid w:val="007B13C0"/>
    <w:rsid w:val="007B2A4C"/>
    <w:rsid w:val="007B324C"/>
    <w:rsid w:val="007B718D"/>
    <w:rsid w:val="007C037B"/>
    <w:rsid w:val="007C055C"/>
    <w:rsid w:val="007C2C0C"/>
    <w:rsid w:val="007C57FA"/>
    <w:rsid w:val="007D025C"/>
    <w:rsid w:val="007D0958"/>
    <w:rsid w:val="007D1D17"/>
    <w:rsid w:val="007D2CC9"/>
    <w:rsid w:val="007D3187"/>
    <w:rsid w:val="007D4A0B"/>
    <w:rsid w:val="007E2E8B"/>
    <w:rsid w:val="007F3663"/>
    <w:rsid w:val="007F3780"/>
    <w:rsid w:val="007F3E38"/>
    <w:rsid w:val="007F55FE"/>
    <w:rsid w:val="008014F2"/>
    <w:rsid w:val="00803949"/>
    <w:rsid w:val="008050B7"/>
    <w:rsid w:val="00806C5B"/>
    <w:rsid w:val="008111AA"/>
    <w:rsid w:val="00816891"/>
    <w:rsid w:val="00817F39"/>
    <w:rsid w:val="008243BA"/>
    <w:rsid w:val="0082604F"/>
    <w:rsid w:val="008325D5"/>
    <w:rsid w:val="00834840"/>
    <w:rsid w:val="00835D22"/>
    <w:rsid w:val="00840974"/>
    <w:rsid w:val="00844F8D"/>
    <w:rsid w:val="00850802"/>
    <w:rsid w:val="00850998"/>
    <w:rsid w:val="00852BF3"/>
    <w:rsid w:val="00854330"/>
    <w:rsid w:val="008545AE"/>
    <w:rsid w:val="008641E0"/>
    <w:rsid w:val="00872178"/>
    <w:rsid w:val="0087579E"/>
    <w:rsid w:val="00875B12"/>
    <w:rsid w:val="00880DD8"/>
    <w:rsid w:val="008842F0"/>
    <w:rsid w:val="00885A2B"/>
    <w:rsid w:val="0088642C"/>
    <w:rsid w:val="00887E6B"/>
    <w:rsid w:val="00891557"/>
    <w:rsid w:val="00897AAC"/>
    <w:rsid w:val="008A7521"/>
    <w:rsid w:val="008A7CF7"/>
    <w:rsid w:val="008B3F89"/>
    <w:rsid w:val="008B5267"/>
    <w:rsid w:val="008C39FF"/>
    <w:rsid w:val="008D0CF7"/>
    <w:rsid w:val="008D34CF"/>
    <w:rsid w:val="008D53E8"/>
    <w:rsid w:val="008E700E"/>
    <w:rsid w:val="008F1DFC"/>
    <w:rsid w:val="008F2119"/>
    <w:rsid w:val="008F3CBF"/>
    <w:rsid w:val="00901799"/>
    <w:rsid w:val="00902F1A"/>
    <w:rsid w:val="00903AC0"/>
    <w:rsid w:val="00904056"/>
    <w:rsid w:val="00904843"/>
    <w:rsid w:val="0091239F"/>
    <w:rsid w:val="00927003"/>
    <w:rsid w:val="0093464D"/>
    <w:rsid w:val="00934AB4"/>
    <w:rsid w:val="00951C21"/>
    <w:rsid w:val="00952150"/>
    <w:rsid w:val="00952D6F"/>
    <w:rsid w:val="00952E53"/>
    <w:rsid w:val="009544F9"/>
    <w:rsid w:val="0095471F"/>
    <w:rsid w:val="009556DF"/>
    <w:rsid w:val="00962108"/>
    <w:rsid w:val="0096434E"/>
    <w:rsid w:val="009737E8"/>
    <w:rsid w:val="00974413"/>
    <w:rsid w:val="00976AD8"/>
    <w:rsid w:val="009771DF"/>
    <w:rsid w:val="00980F03"/>
    <w:rsid w:val="009846F7"/>
    <w:rsid w:val="00993325"/>
    <w:rsid w:val="00994E5A"/>
    <w:rsid w:val="00997A50"/>
    <w:rsid w:val="009A4008"/>
    <w:rsid w:val="009A5EDB"/>
    <w:rsid w:val="009B2364"/>
    <w:rsid w:val="009C160F"/>
    <w:rsid w:val="009C3B67"/>
    <w:rsid w:val="009C3CDE"/>
    <w:rsid w:val="009C74FD"/>
    <w:rsid w:val="009D4F32"/>
    <w:rsid w:val="009D612D"/>
    <w:rsid w:val="009E2D60"/>
    <w:rsid w:val="009E5AE0"/>
    <w:rsid w:val="009E6F05"/>
    <w:rsid w:val="009F63CF"/>
    <w:rsid w:val="00A049C1"/>
    <w:rsid w:val="00A10547"/>
    <w:rsid w:val="00A129A3"/>
    <w:rsid w:val="00A22A62"/>
    <w:rsid w:val="00A260A8"/>
    <w:rsid w:val="00A278EF"/>
    <w:rsid w:val="00A302A9"/>
    <w:rsid w:val="00A36B4B"/>
    <w:rsid w:val="00A46627"/>
    <w:rsid w:val="00A47819"/>
    <w:rsid w:val="00A507F6"/>
    <w:rsid w:val="00A54267"/>
    <w:rsid w:val="00A5513F"/>
    <w:rsid w:val="00A60F3D"/>
    <w:rsid w:val="00A6113E"/>
    <w:rsid w:val="00A63C52"/>
    <w:rsid w:val="00A63EAF"/>
    <w:rsid w:val="00A64F88"/>
    <w:rsid w:val="00A73C5C"/>
    <w:rsid w:val="00A849B2"/>
    <w:rsid w:val="00A857D1"/>
    <w:rsid w:val="00A9006D"/>
    <w:rsid w:val="00A9049E"/>
    <w:rsid w:val="00A95172"/>
    <w:rsid w:val="00A95407"/>
    <w:rsid w:val="00AA097E"/>
    <w:rsid w:val="00AA3A1E"/>
    <w:rsid w:val="00AA47E1"/>
    <w:rsid w:val="00AA6805"/>
    <w:rsid w:val="00AB2456"/>
    <w:rsid w:val="00AB2E81"/>
    <w:rsid w:val="00AB2F13"/>
    <w:rsid w:val="00AC1749"/>
    <w:rsid w:val="00AC182C"/>
    <w:rsid w:val="00AC39DF"/>
    <w:rsid w:val="00AC5EBC"/>
    <w:rsid w:val="00AD2262"/>
    <w:rsid w:val="00AD4407"/>
    <w:rsid w:val="00AD7764"/>
    <w:rsid w:val="00AE09F2"/>
    <w:rsid w:val="00AE1080"/>
    <w:rsid w:val="00AE27F6"/>
    <w:rsid w:val="00AE3D6A"/>
    <w:rsid w:val="00AE5632"/>
    <w:rsid w:val="00AE74B3"/>
    <w:rsid w:val="00AE79E9"/>
    <w:rsid w:val="00B009C9"/>
    <w:rsid w:val="00B051F5"/>
    <w:rsid w:val="00B06819"/>
    <w:rsid w:val="00B07921"/>
    <w:rsid w:val="00B118BF"/>
    <w:rsid w:val="00B15E81"/>
    <w:rsid w:val="00B20580"/>
    <w:rsid w:val="00B2202A"/>
    <w:rsid w:val="00B25BDE"/>
    <w:rsid w:val="00B276D7"/>
    <w:rsid w:val="00B320A6"/>
    <w:rsid w:val="00B35080"/>
    <w:rsid w:val="00B41AEB"/>
    <w:rsid w:val="00B55EEC"/>
    <w:rsid w:val="00B60726"/>
    <w:rsid w:val="00B61711"/>
    <w:rsid w:val="00B7087D"/>
    <w:rsid w:val="00B72276"/>
    <w:rsid w:val="00B807FC"/>
    <w:rsid w:val="00B82080"/>
    <w:rsid w:val="00B82D01"/>
    <w:rsid w:val="00B91934"/>
    <w:rsid w:val="00B932E8"/>
    <w:rsid w:val="00B94ED1"/>
    <w:rsid w:val="00BA10BB"/>
    <w:rsid w:val="00BA169A"/>
    <w:rsid w:val="00BA20ED"/>
    <w:rsid w:val="00BA7186"/>
    <w:rsid w:val="00BB0130"/>
    <w:rsid w:val="00BB0B85"/>
    <w:rsid w:val="00BB1278"/>
    <w:rsid w:val="00BC0619"/>
    <w:rsid w:val="00BC7BCD"/>
    <w:rsid w:val="00BD0033"/>
    <w:rsid w:val="00BD0697"/>
    <w:rsid w:val="00BD5C7E"/>
    <w:rsid w:val="00BD62C8"/>
    <w:rsid w:val="00BE198C"/>
    <w:rsid w:val="00BE3227"/>
    <w:rsid w:val="00BE39E2"/>
    <w:rsid w:val="00BE7C04"/>
    <w:rsid w:val="00BF66F7"/>
    <w:rsid w:val="00C01B8A"/>
    <w:rsid w:val="00C02F58"/>
    <w:rsid w:val="00C03708"/>
    <w:rsid w:val="00C062CA"/>
    <w:rsid w:val="00C10863"/>
    <w:rsid w:val="00C119AD"/>
    <w:rsid w:val="00C12889"/>
    <w:rsid w:val="00C1368E"/>
    <w:rsid w:val="00C3156C"/>
    <w:rsid w:val="00C338F4"/>
    <w:rsid w:val="00C36722"/>
    <w:rsid w:val="00C41CE9"/>
    <w:rsid w:val="00C4369E"/>
    <w:rsid w:val="00C60EC6"/>
    <w:rsid w:val="00C65E7D"/>
    <w:rsid w:val="00C67604"/>
    <w:rsid w:val="00C77552"/>
    <w:rsid w:val="00C831E3"/>
    <w:rsid w:val="00C86D6B"/>
    <w:rsid w:val="00C87F15"/>
    <w:rsid w:val="00C94C5C"/>
    <w:rsid w:val="00C971DC"/>
    <w:rsid w:val="00CA1EF9"/>
    <w:rsid w:val="00CA606D"/>
    <w:rsid w:val="00CA7F9C"/>
    <w:rsid w:val="00CB3159"/>
    <w:rsid w:val="00CB3A9F"/>
    <w:rsid w:val="00CB69E4"/>
    <w:rsid w:val="00CD15CA"/>
    <w:rsid w:val="00CD7CB2"/>
    <w:rsid w:val="00D015F1"/>
    <w:rsid w:val="00D028B6"/>
    <w:rsid w:val="00D04C0D"/>
    <w:rsid w:val="00D0711B"/>
    <w:rsid w:val="00D07B85"/>
    <w:rsid w:val="00D11AA2"/>
    <w:rsid w:val="00D137CF"/>
    <w:rsid w:val="00D15FB2"/>
    <w:rsid w:val="00D1655E"/>
    <w:rsid w:val="00D21EEE"/>
    <w:rsid w:val="00D23DCE"/>
    <w:rsid w:val="00D24F92"/>
    <w:rsid w:val="00D258C7"/>
    <w:rsid w:val="00D2679F"/>
    <w:rsid w:val="00D32D0F"/>
    <w:rsid w:val="00D40578"/>
    <w:rsid w:val="00D4174C"/>
    <w:rsid w:val="00D4227A"/>
    <w:rsid w:val="00D42A1A"/>
    <w:rsid w:val="00D43FDA"/>
    <w:rsid w:val="00D4543C"/>
    <w:rsid w:val="00D52D56"/>
    <w:rsid w:val="00D540D1"/>
    <w:rsid w:val="00D555CF"/>
    <w:rsid w:val="00D57246"/>
    <w:rsid w:val="00D6212B"/>
    <w:rsid w:val="00D63705"/>
    <w:rsid w:val="00D660C5"/>
    <w:rsid w:val="00D7039E"/>
    <w:rsid w:val="00D804CB"/>
    <w:rsid w:val="00D826FF"/>
    <w:rsid w:val="00D83423"/>
    <w:rsid w:val="00D90BAB"/>
    <w:rsid w:val="00DA0152"/>
    <w:rsid w:val="00DA0351"/>
    <w:rsid w:val="00DA35F0"/>
    <w:rsid w:val="00DA4335"/>
    <w:rsid w:val="00DB184D"/>
    <w:rsid w:val="00DB6F54"/>
    <w:rsid w:val="00DC137E"/>
    <w:rsid w:val="00DC4ADE"/>
    <w:rsid w:val="00DC5778"/>
    <w:rsid w:val="00DD282D"/>
    <w:rsid w:val="00DD2AC8"/>
    <w:rsid w:val="00DD6859"/>
    <w:rsid w:val="00DE242B"/>
    <w:rsid w:val="00DE6B7A"/>
    <w:rsid w:val="00DF1008"/>
    <w:rsid w:val="00DF54A3"/>
    <w:rsid w:val="00E02A8D"/>
    <w:rsid w:val="00E036DC"/>
    <w:rsid w:val="00E271BE"/>
    <w:rsid w:val="00E31571"/>
    <w:rsid w:val="00E3188E"/>
    <w:rsid w:val="00E40D77"/>
    <w:rsid w:val="00E426BA"/>
    <w:rsid w:val="00E47CFD"/>
    <w:rsid w:val="00E51BF0"/>
    <w:rsid w:val="00E5271A"/>
    <w:rsid w:val="00E53347"/>
    <w:rsid w:val="00E61684"/>
    <w:rsid w:val="00E654BD"/>
    <w:rsid w:val="00E74BF9"/>
    <w:rsid w:val="00E768B9"/>
    <w:rsid w:val="00E76C10"/>
    <w:rsid w:val="00E834E3"/>
    <w:rsid w:val="00E96534"/>
    <w:rsid w:val="00E972CB"/>
    <w:rsid w:val="00EB1225"/>
    <w:rsid w:val="00EB4210"/>
    <w:rsid w:val="00EC0ABE"/>
    <w:rsid w:val="00EC18DD"/>
    <w:rsid w:val="00EC3431"/>
    <w:rsid w:val="00EC4DD3"/>
    <w:rsid w:val="00EC515E"/>
    <w:rsid w:val="00EC7CCD"/>
    <w:rsid w:val="00ED0132"/>
    <w:rsid w:val="00ED5278"/>
    <w:rsid w:val="00ED5C37"/>
    <w:rsid w:val="00EE128D"/>
    <w:rsid w:val="00EE4C8F"/>
    <w:rsid w:val="00EF1553"/>
    <w:rsid w:val="00EF3177"/>
    <w:rsid w:val="00EF37A4"/>
    <w:rsid w:val="00EF391C"/>
    <w:rsid w:val="00EF51F1"/>
    <w:rsid w:val="00EF663E"/>
    <w:rsid w:val="00EF71E1"/>
    <w:rsid w:val="00F01A15"/>
    <w:rsid w:val="00F06D2E"/>
    <w:rsid w:val="00F152CB"/>
    <w:rsid w:val="00F1565A"/>
    <w:rsid w:val="00F20599"/>
    <w:rsid w:val="00F22E9C"/>
    <w:rsid w:val="00F25997"/>
    <w:rsid w:val="00F25CE2"/>
    <w:rsid w:val="00F26105"/>
    <w:rsid w:val="00F264CE"/>
    <w:rsid w:val="00F30BA3"/>
    <w:rsid w:val="00F359C9"/>
    <w:rsid w:val="00F4503C"/>
    <w:rsid w:val="00F475AF"/>
    <w:rsid w:val="00F5611B"/>
    <w:rsid w:val="00F5728B"/>
    <w:rsid w:val="00F60D7E"/>
    <w:rsid w:val="00F60DE1"/>
    <w:rsid w:val="00F62232"/>
    <w:rsid w:val="00F63061"/>
    <w:rsid w:val="00F63E11"/>
    <w:rsid w:val="00F652AA"/>
    <w:rsid w:val="00F7276A"/>
    <w:rsid w:val="00F74511"/>
    <w:rsid w:val="00F80A43"/>
    <w:rsid w:val="00F814DB"/>
    <w:rsid w:val="00F909C6"/>
    <w:rsid w:val="00F920E0"/>
    <w:rsid w:val="00F92B9F"/>
    <w:rsid w:val="00F92FDE"/>
    <w:rsid w:val="00F94E6B"/>
    <w:rsid w:val="00FA1A76"/>
    <w:rsid w:val="00FA540A"/>
    <w:rsid w:val="00FB14C6"/>
    <w:rsid w:val="00FB211A"/>
    <w:rsid w:val="00FB3955"/>
    <w:rsid w:val="00FB6949"/>
    <w:rsid w:val="00FC105E"/>
    <w:rsid w:val="00FC2204"/>
    <w:rsid w:val="00FC504E"/>
    <w:rsid w:val="00FC5365"/>
    <w:rsid w:val="00FD21E9"/>
    <w:rsid w:val="00FD26B3"/>
    <w:rsid w:val="00FD3D2C"/>
    <w:rsid w:val="00FE053C"/>
    <w:rsid w:val="00FE2280"/>
    <w:rsid w:val="00FE6631"/>
    <w:rsid w:val="00FF2BF5"/>
    <w:rsid w:val="00FF56C0"/>
    <w:rsid w:val="0C94ABAF"/>
    <w:rsid w:val="413FD688"/>
    <w:rsid w:val="6C1ADBAD"/>
    <w:rsid w:val="745E58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BC07"/>
  <w15:docId w15:val="{118899D5-C568-4037-9B4B-77A87210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19"/>
    <w:rPr>
      <w:rFonts w:ascii="Arial" w:hAnsi="Arial"/>
    </w:rPr>
  </w:style>
  <w:style w:type="paragraph" w:styleId="Heading1">
    <w:name w:val="heading 1"/>
    <w:basedOn w:val="Normal"/>
    <w:next w:val="Normal"/>
    <w:link w:val="Heading1Char"/>
    <w:uiPriority w:val="9"/>
    <w:qFormat/>
    <w:rsid w:val="00AE74B3"/>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AE74B3"/>
    <w:pPr>
      <w:keepNext/>
      <w:keepLines/>
      <w:spacing w:before="200" w:after="0"/>
      <w:outlineLvl w:val="1"/>
    </w:pPr>
    <w:rPr>
      <w:rFonts w:eastAsiaTheme="majorEastAsia" w:cstheme="majorBidi"/>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57"/>
  </w:style>
  <w:style w:type="paragraph" w:styleId="Footer">
    <w:name w:val="footer"/>
    <w:basedOn w:val="Normal"/>
    <w:link w:val="FooterChar"/>
    <w:uiPriority w:val="99"/>
    <w:unhideWhenUsed/>
    <w:rsid w:val="00637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57"/>
  </w:style>
  <w:style w:type="paragraph" w:styleId="BalloonText">
    <w:name w:val="Balloon Text"/>
    <w:basedOn w:val="Normal"/>
    <w:link w:val="BalloonTextChar"/>
    <w:uiPriority w:val="99"/>
    <w:semiHidden/>
    <w:unhideWhenUsed/>
    <w:rsid w:val="0063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57"/>
    <w:rPr>
      <w:rFonts w:ascii="Tahoma" w:hAnsi="Tahoma" w:cs="Tahoma"/>
      <w:sz w:val="16"/>
      <w:szCs w:val="16"/>
    </w:rPr>
  </w:style>
  <w:style w:type="paragraph" w:styleId="NoSpacing">
    <w:name w:val="No Spacing"/>
    <w:uiPriority w:val="1"/>
    <w:qFormat/>
    <w:rsid w:val="00AE74B3"/>
    <w:pPr>
      <w:spacing w:after="0" w:line="240" w:lineRule="auto"/>
    </w:pPr>
    <w:rPr>
      <w:rFonts w:ascii="Arial" w:hAnsi="Arial"/>
    </w:rPr>
  </w:style>
  <w:style w:type="character" w:customStyle="1" w:styleId="Heading1Char">
    <w:name w:val="Heading 1 Char"/>
    <w:basedOn w:val="DefaultParagraphFont"/>
    <w:link w:val="Heading1"/>
    <w:uiPriority w:val="9"/>
    <w:rsid w:val="00AE74B3"/>
    <w:rPr>
      <w:rFonts w:ascii="Arial" w:eastAsiaTheme="majorEastAsia" w:hAnsi="Arial" w:cstheme="majorBidi"/>
      <w:b/>
      <w:bCs/>
      <w:color w:val="1F497D" w:themeColor="text2"/>
      <w:sz w:val="28"/>
      <w:szCs w:val="28"/>
    </w:rPr>
  </w:style>
  <w:style w:type="character" w:customStyle="1" w:styleId="Heading2Char">
    <w:name w:val="Heading 2 Char"/>
    <w:basedOn w:val="DefaultParagraphFont"/>
    <w:link w:val="Heading2"/>
    <w:uiPriority w:val="9"/>
    <w:rsid w:val="00AE74B3"/>
    <w:rPr>
      <w:rFonts w:ascii="Arial" w:eastAsiaTheme="majorEastAsia" w:hAnsi="Arial" w:cstheme="majorBidi"/>
      <w:b/>
      <w:bCs/>
      <w:color w:val="548DD4" w:themeColor="text2" w:themeTint="99"/>
      <w:sz w:val="26"/>
      <w:szCs w:val="26"/>
    </w:rPr>
  </w:style>
  <w:style w:type="paragraph" w:styleId="Title">
    <w:name w:val="Title"/>
    <w:basedOn w:val="Normal"/>
    <w:next w:val="Normal"/>
    <w:link w:val="TitleChar"/>
    <w:uiPriority w:val="10"/>
    <w:qFormat/>
    <w:rsid w:val="00AE74B3"/>
    <w:pPr>
      <w:pBdr>
        <w:bottom w:val="single" w:sz="8" w:space="4" w:color="4F81BD" w:themeColor="accent1"/>
      </w:pBdr>
      <w:spacing w:after="300" w:line="240" w:lineRule="auto"/>
      <w:contextualSpacing/>
    </w:pPr>
    <w:rPr>
      <w:rFonts w:eastAsiaTheme="majorEastAsia" w:cstheme="majorBidi"/>
      <w:b/>
      <w:color w:val="1F497D" w:themeColor="text2"/>
      <w:spacing w:val="5"/>
      <w:kern w:val="28"/>
      <w:sz w:val="52"/>
      <w:szCs w:val="52"/>
    </w:rPr>
  </w:style>
  <w:style w:type="character" w:customStyle="1" w:styleId="TitleChar">
    <w:name w:val="Title Char"/>
    <w:basedOn w:val="DefaultParagraphFont"/>
    <w:link w:val="Title"/>
    <w:uiPriority w:val="10"/>
    <w:rsid w:val="00AE74B3"/>
    <w:rPr>
      <w:rFonts w:ascii="Arial" w:eastAsiaTheme="majorEastAsia" w:hAnsi="Arial" w:cstheme="majorBidi"/>
      <w:b/>
      <w:color w:val="1F497D" w:themeColor="text2"/>
      <w:spacing w:val="5"/>
      <w:kern w:val="28"/>
      <w:sz w:val="52"/>
      <w:szCs w:val="52"/>
    </w:rPr>
  </w:style>
  <w:style w:type="paragraph" w:styleId="Subtitle">
    <w:name w:val="Subtitle"/>
    <w:basedOn w:val="Normal"/>
    <w:next w:val="Normal"/>
    <w:link w:val="SubtitleChar"/>
    <w:uiPriority w:val="11"/>
    <w:qFormat/>
    <w:rsid w:val="00AE74B3"/>
    <w:pPr>
      <w:numPr>
        <w:ilvl w:val="1"/>
      </w:numPr>
    </w:pPr>
    <w:rPr>
      <w:rFonts w:eastAsiaTheme="majorEastAsia" w:cstheme="majorBidi"/>
      <w:i/>
      <w:iCs/>
      <w:color w:val="548DD4" w:themeColor="text2" w:themeTint="99"/>
      <w:spacing w:val="15"/>
      <w:sz w:val="24"/>
      <w:szCs w:val="24"/>
    </w:rPr>
  </w:style>
  <w:style w:type="character" w:customStyle="1" w:styleId="SubtitleChar">
    <w:name w:val="Subtitle Char"/>
    <w:basedOn w:val="DefaultParagraphFont"/>
    <w:link w:val="Subtitle"/>
    <w:uiPriority w:val="11"/>
    <w:rsid w:val="00AE74B3"/>
    <w:rPr>
      <w:rFonts w:ascii="Arial" w:eastAsiaTheme="majorEastAsia" w:hAnsi="Arial" w:cstheme="majorBidi"/>
      <w:i/>
      <w:iCs/>
      <w:color w:val="548DD4" w:themeColor="text2" w:themeTint="99"/>
      <w:spacing w:val="15"/>
      <w:sz w:val="24"/>
      <w:szCs w:val="24"/>
    </w:rPr>
  </w:style>
  <w:style w:type="paragraph" w:styleId="ListParagraph">
    <w:name w:val="List Paragraph"/>
    <w:basedOn w:val="Normal"/>
    <w:uiPriority w:val="34"/>
    <w:qFormat/>
    <w:rsid w:val="004179BF"/>
    <w:pPr>
      <w:ind w:left="720"/>
      <w:contextualSpacing/>
    </w:pPr>
    <w:rPr>
      <w:rFonts w:asciiTheme="minorHAnsi" w:hAnsiTheme="minorHAnsi"/>
    </w:rPr>
  </w:style>
  <w:style w:type="table" w:styleId="TableGrid">
    <w:name w:val="Table Grid"/>
    <w:basedOn w:val="TableNormal"/>
    <w:uiPriority w:val="59"/>
    <w:rsid w:val="00D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7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C7739"/>
    <w:rPr>
      <w:color w:val="0000FF" w:themeColor="hyperlink"/>
      <w:u w:val="single"/>
    </w:rPr>
  </w:style>
  <w:style w:type="character" w:customStyle="1" w:styleId="UnresolvedMention1">
    <w:name w:val="Unresolved Mention1"/>
    <w:basedOn w:val="DefaultParagraphFont"/>
    <w:uiPriority w:val="99"/>
    <w:semiHidden/>
    <w:unhideWhenUsed/>
    <w:rsid w:val="00D40578"/>
    <w:rPr>
      <w:color w:val="605E5C"/>
      <w:shd w:val="clear" w:color="auto" w:fill="E1DFDD"/>
    </w:rPr>
  </w:style>
  <w:style w:type="paragraph" w:styleId="TOCHeading">
    <w:name w:val="TOC Heading"/>
    <w:basedOn w:val="Heading1"/>
    <w:next w:val="Normal"/>
    <w:uiPriority w:val="39"/>
    <w:unhideWhenUsed/>
    <w:qFormat/>
    <w:rsid w:val="00AC1749"/>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AC1749"/>
    <w:pPr>
      <w:spacing w:after="100"/>
    </w:pPr>
  </w:style>
  <w:style w:type="paragraph" w:styleId="TOC2">
    <w:name w:val="toc 2"/>
    <w:basedOn w:val="Normal"/>
    <w:next w:val="Normal"/>
    <w:autoRedefine/>
    <w:uiPriority w:val="39"/>
    <w:unhideWhenUsed/>
    <w:rsid w:val="00AC1749"/>
    <w:pPr>
      <w:spacing w:after="100"/>
      <w:ind w:left="220"/>
    </w:pPr>
  </w:style>
  <w:style w:type="paragraph" w:styleId="Revision">
    <w:name w:val="Revision"/>
    <w:hidden/>
    <w:uiPriority w:val="99"/>
    <w:semiHidden/>
    <w:rsid w:val="00FE2280"/>
    <w:pPr>
      <w:spacing w:after="0" w:line="240" w:lineRule="auto"/>
    </w:pPr>
    <w:rPr>
      <w:rFonts w:ascii="Arial" w:hAnsi="Arial"/>
    </w:rPr>
  </w:style>
  <w:style w:type="character" w:styleId="CommentReference">
    <w:name w:val="annotation reference"/>
    <w:basedOn w:val="DefaultParagraphFont"/>
    <w:uiPriority w:val="99"/>
    <w:semiHidden/>
    <w:unhideWhenUsed/>
    <w:rsid w:val="00C4369E"/>
    <w:rPr>
      <w:sz w:val="16"/>
      <w:szCs w:val="16"/>
    </w:rPr>
  </w:style>
  <w:style w:type="paragraph" w:styleId="CommentText">
    <w:name w:val="annotation text"/>
    <w:basedOn w:val="Normal"/>
    <w:link w:val="CommentTextChar"/>
    <w:uiPriority w:val="99"/>
    <w:unhideWhenUsed/>
    <w:rsid w:val="00C4369E"/>
    <w:pPr>
      <w:spacing w:line="240" w:lineRule="auto"/>
    </w:pPr>
    <w:rPr>
      <w:sz w:val="20"/>
      <w:szCs w:val="20"/>
    </w:rPr>
  </w:style>
  <w:style w:type="character" w:customStyle="1" w:styleId="CommentTextChar">
    <w:name w:val="Comment Text Char"/>
    <w:basedOn w:val="DefaultParagraphFont"/>
    <w:link w:val="CommentText"/>
    <w:uiPriority w:val="99"/>
    <w:rsid w:val="00C436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369E"/>
    <w:rPr>
      <w:b/>
      <w:bCs/>
    </w:rPr>
  </w:style>
  <w:style w:type="character" w:customStyle="1" w:styleId="CommentSubjectChar">
    <w:name w:val="Comment Subject Char"/>
    <w:basedOn w:val="CommentTextChar"/>
    <w:link w:val="CommentSubject"/>
    <w:uiPriority w:val="99"/>
    <w:semiHidden/>
    <w:rsid w:val="00C4369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c.qld.gov.au/guidelines/for-government/access-and-amendment/processing-applications/fees-and-charg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gov.qld.gov.au/__data/assets/pdf_file/0031/188842/qld-corrective-services-retention-disposal-schedul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c.qld.gov.au/guidelines/for-government/access-and-amendment/processing-applications/how-to-calculate-timefra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c.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2b857c-ed25-4df6-987a-9f584943a1d5">
      <Terms xmlns="http://schemas.microsoft.com/office/infopath/2007/PartnerControls"/>
    </lcf76f155ced4ddcb4097134ff3c332f>
    <TaxCatchAll xmlns="d6a9b763-2cdb-4a8b-9181-156447ac7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E757119B256E43A10BC759CC33C326" ma:contentTypeVersion="19" ma:contentTypeDescription="Create a new document." ma:contentTypeScope="" ma:versionID="59ac3e6d6f7582219876d6b796719fce">
  <xsd:schema xmlns:xsd="http://www.w3.org/2001/XMLSchema" xmlns:xs="http://www.w3.org/2001/XMLSchema" xmlns:p="http://schemas.microsoft.com/office/2006/metadata/properties" xmlns:ns2="6a2b857c-ed25-4df6-987a-9f584943a1d5" xmlns:ns3="d6a9b763-2cdb-4a8b-9181-156447ac7936" targetNamespace="http://schemas.microsoft.com/office/2006/metadata/properties" ma:root="true" ma:fieldsID="c3f0935754434fb7363d257796477534" ns2:_="" ns3:_="">
    <xsd:import namespace="6a2b857c-ed25-4df6-987a-9f584943a1d5"/>
    <xsd:import namespace="d6a9b763-2cdb-4a8b-9181-156447ac7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b857c-ed25-4df6-987a-9f584943a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96b640-5961-4253-8327-fc72cc268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9b763-2cdb-4a8b-9181-156447ac79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9e1964-ee3b-4b4e-a02b-bf4513a2b623}" ma:internalName="TaxCatchAll" ma:showField="CatchAllData" ma:web="d6a9b763-2cdb-4a8b-9181-156447ac7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77B6C-AE97-4D88-A0CA-2E9BFCC3FCD6}">
  <ds:schemaRefs>
    <ds:schemaRef ds:uri="http://schemas.openxmlformats.org/officeDocument/2006/bibliography"/>
  </ds:schemaRefs>
</ds:datastoreItem>
</file>

<file path=customXml/itemProps2.xml><?xml version="1.0" encoding="utf-8"?>
<ds:datastoreItem xmlns:ds="http://schemas.openxmlformats.org/officeDocument/2006/customXml" ds:itemID="{0730B658-6188-4858-A6FE-ACD11DD1D68E}">
  <ds:schemaRefs>
    <ds:schemaRef ds:uri="http://schemas.microsoft.com/office/2006/metadata/properties"/>
    <ds:schemaRef ds:uri="http://purl.org/dc/dcmitype/"/>
    <ds:schemaRef ds:uri="6a2b857c-ed25-4df6-987a-9f584943a1d5"/>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d6a9b763-2cdb-4a8b-9181-156447ac7936"/>
    <ds:schemaRef ds:uri="http://www.w3.org/XML/1998/namespace"/>
  </ds:schemaRefs>
</ds:datastoreItem>
</file>

<file path=customXml/itemProps3.xml><?xml version="1.0" encoding="utf-8"?>
<ds:datastoreItem xmlns:ds="http://schemas.openxmlformats.org/officeDocument/2006/customXml" ds:itemID="{52269AB8-75FC-4584-A212-CA7AE8C3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b857c-ed25-4df6-987a-9f584943a1d5"/>
    <ds:schemaRef ds:uri="d6a9b763-2cdb-4a8b-9181-156447ac7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ABCC1-E344-4E5E-9BA8-8DE00B898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Community Safety</Company>
  <LinksUpToDate>false</LinksUpToDate>
  <CharactersWithSpaces>32792</CharactersWithSpaces>
  <SharedDoc>false</SharedDoc>
  <HLinks>
    <vt:vector size="258" baseType="variant">
      <vt:variant>
        <vt:i4>7929897</vt:i4>
      </vt:variant>
      <vt:variant>
        <vt:i4>249</vt:i4>
      </vt:variant>
      <vt:variant>
        <vt:i4>0</vt:i4>
      </vt:variant>
      <vt:variant>
        <vt:i4>5</vt:i4>
      </vt:variant>
      <vt:variant>
        <vt:lpwstr>https://www.oic.qld.gov.au/</vt:lpwstr>
      </vt:variant>
      <vt:variant>
        <vt:lpwstr/>
      </vt:variant>
      <vt:variant>
        <vt:i4>7209075</vt:i4>
      </vt:variant>
      <vt:variant>
        <vt:i4>246</vt:i4>
      </vt:variant>
      <vt:variant>
        <vt:i4>0</vt:i4>
      </vt:variant>
      <vt:variant>
        <vt:i4>5</vt:i4>
      </vt:variant>
      <vt:variant>
        <vt:lpwstr>https://www.oic.qld.gov.au/guidelines/for-government/access-and-amendment/processing-applications/fees-and-charges</vt:lpwstr>
      </vt:variant>
      <vt:variant>
        <vt:lpwstr/>
      </vt:variant>
      <vt:variant>
        <vt:i4>5570620</vt:i4>
      </vt:variant>
      <vt:variant>
        <vt:i4>243</vt:i4>
      </vt:variant>
      <vt:variant>
        <vt:i4>0</vt:i4>
      </vt:variant>
      <vt:variant>
        <vt:i4>5</vt:i4>
      </vt:variant>
      <vt:variant>
        <vt:lpwstr>https://www.forgov.qld.gov.au/__data/assets/pdf_file/0031/188842/qld-corrective-services-retention-disposal-schedule.pdf</vt:lpwstr>
      </vt:variant>
      <vt:variant>
        <vt:lpwstr/>
      </vt:variant>
      <vt:variant>
        <vt:i4>4390915</vt:i4>
      </vt:variant>
      <vt:variant>
        <vt:i4>240</vt:i4>
      </vt:variant>
      <vt:variant>
        <vt:i4>0</vt:i4>
      </vt:variant>
      <vt:variant>
        <vt:i4>5</vt:i4>
      </vt:variant>
      <vt:variant>
        <vt:lpwstr>https://www.oic.qld.gov.au/guidelines/for-government/access-and-amendment/processing-applications/how-to-calculate-timeframes</vt:lpwstr>
      </vt:variant>
      <vt:variant>
        <vt:lpwstr/>
      </vt:variant>
      <vt:variant>
        <vt:i4>1376307</vt:i4>
      </vt:variant>
      <vt:variant>
        <vt:i4>230</vt:i4>
      </vt:variant>
      <vt:variant>
        <vt:i4>0</vt:i4>
      </vt:variant>
      <vt:variant>
        <vt:i4>5</vt:i4>
      </vt:variant>
      <vt:variant>
        <vt:lpwstr/>
      </vt:variant>
      <vt:variant>
        <vt:lpwstr>_Toc200107145</vt:lpwstr>
      </vt:variant>
      <vt:variant>
        <vt:i4>1376307</vt:i4>
      </vt:variant>
      <vt:variant>
        <vt:i4>224</vt:i4>
      </vt:variant>
      <vt:variant>
        <vt:i4>0</vt:i4>
      </vt:variant>
      <vt:variant>
        <vt:i4>5</vt:i4>
      </vt:variant>
      <vt:variant>
        <vt:lpwstr/>
      </vt:variant>
      <vt:variant>
        <vt:lpwstr>_Toc200107144</vt:lpwstr>
      </vt:variant>
      <vt:variant>
        <vt:i4>1376307</vt:i4>
      </vt:variant>
      <vt:variant>
        <vt:i4>218</vt:i4>
      </vt:variant>
      <vt:variant>
        <vt:i4>0</vt:i4>
      </vt:variant>
      <vt:variant>
        <vt:i4>5</vt:i4>
      </vt:variant>
      <vt:variant>
        <vt:lpwstr/>
      </vt:variant>
      <vt:variant>
        <vt:lpwstr>_Toc200107143</vt:lpwstr>
      </vt:variant>
      <vt:variant>
        <vt:i4>1376307</vt:i4>
      </vt:variant>
      <vt:variant>
        <vt:i4>212</vt:i4>
      </vt:variant>
      <vt:variant>
        <vt:i4>0</vt:i4>
      </vt:variant>
      <vt:variant>
        <vt:i4>5</vt:i4>
      </vt:variant>
      <vt:variant>
        <vt:lpwstr/>
      </vt:variant>
      <vt:variant>
        <vt:lpwstr>_Toc200107142</vt:lpwstr>
      </vt:variant>
      <vt:variant>
        <vt:i4>1376307</vt:i4>
      </vt:variant>
      <vt:variant>
        <vt:i4>206</vt:i4>
      </vt:variant>
      <vt:variant>
        <vt:i4>0</vt:i4>
      </vt:variant>
      <vt:variant>
        <vt:i4>5</vt:i4>
      </vt:variant>
      <vt:variant>
        <vt:lpwstr/>
      </vt:variant>
      <vt:variant>
        <vt:lpwstr>_Toc200107141</vt:lpwstr>
      </vt:variant>
      <vt:variant>
        <vt:i4>1376307</vt:i4>
      </vt:variant>
      <vt:variant>
        <vt:i4>200</vt:i4>
      </vt:variant>
      <vt:variant>
        <vt:i4>0</vt:i4>
      </vt:variant>
      <vt:variant>
        <vt:i4>5</vt:i4>
      </vt:variant>
      <vt:variant>
        <vt:lpwstr/>
      </vt:variant>
      <vt:variant>
        <vt:lpwstr>_Toc200107140</vt:lpwstr>
      </vt:variant>
      <vt:variant>
        <vt:i4>1179699</vt:i4>
      </vt:variant>
      <vt:variant>
        <vt:i4>194</vt:i4>
      </vt:variant>
      <vt:variant>
        <vt:i4>0</vt:i4>
      </vt:variant>
      <vt:variant>
        <vt:i4>5</vt:i4>
      </vt:variant>
      <vt:variant>
        <vt:lpwstr/>
      </vt:variant>
      <vt:variant>
        <vt:lpwstr>_Toc200107139</vt:lpwstr>
      </vt:variant>
      <vt:variant>
        <vt:i4>1179699</vt:i4>
      </vt:variant>
      <vt:variant>
        <vt:i4>188</vt:i4>
      </vt:variant>
      <vt:variant>
        <vt:i4>0</vt:i4>
      </vt:variant>
      <vt:variant>
        <vt:i4>5</vt:i4>
      </vt:variant>
      <vt:variant>
        <vt:lpwstr/>
      </vt:variant>
      <vt:variant>
        <vt:lpwstr>_Toc200107138</vt:lpwstr>
      </vt:variant>
      <vt:variant>
        <vt:i4>1179699</vt:i4>
      </vt:variant>
      <vt:variant>
        <vt:i4>182</vt:i4>
      </vt:variant>
      <vt:variant>
        <vt:i4>0</vt:i4>
      </vt:variant>
      <vt:variant>
        <vt:i4>5</vt:i4>
      </vt:variant>
      <vt:variant>
        <vt:lpwstr/>
      </vt:variant>
      <vt:variant>
        <vt:lpwstr>_Toc200107137</vt:lpwstr>
      </vt:variant>
      <vt:variant>
        <vt:i4>1179699</vt:i4>
      </vt:variant>
      <vt:variant>
        <vt:i4>176</vt:i4>
      </vt:variant>
      <vt:variant>
        <vt:i4>0</vt:i4>
      </vt:variant>
      <vt:variant>
        <vt:i4>5</vt:i4>
      </vt:variant>
      <vt:variant>
        <vt:lpwstr/>
      </vt:variant>
      <vt:variant>
        <vt:lpwstr>_Toc200107136</vt:lpwstr>
      </vt:variant>
      <vt:variant>
        <vt:i4>1179699</vt:i4>
      </vt:variant>
      <vt:variant>
        <vt:i4>170</vt:i4>
      </vt:variant>
      <vt:variant>
        <vt:i4>0</vt:i4>
      </vt:variant>
      <vt:variant>
        <vt:i4>5</vt:i4>
      </vt:variant>
      <vt:variant>
        <vt:lpwstr/>
      </vt:variant>
      <vt:variant>
        <vt:lpwstr>_Toc200107135</vt:lpwstr>
      </vt:variant>
      <vt:variant>
        <vt:i4>1179699</vt:i4>
      </vt:variant>
      <vt:variant>
        <vt:i4>164</vt:i4>
      </vt:variant>
      <vt:variant>
        <vt:i4>0</vt:i4>
      </vt:variant>
      <vt:variant>
        <vt:i4>5</vt:i4>
      </vt:variant>
      <vt:variant>
        <vt:lpwstr/>
      </vt:variant>
      <vt:variant>
        <vt:lpwstr>_Toc200107134</vt:lpwstr>
      </vt:variant>
      <vt:variant>
        <vt:i4>1179699</vt:i4>
      </vt:variant>
      <vt:variant>
        <vt:i4>158</vt:i4>
      </vt:variant>
      <vt:variant>
        <vt:i4>0</vt:i4>
      </vt:variant>
      <vt:variant>
        <vt:i4>5</vt:i4>
      </vt:variant>
      <vt:variant>
        <vt:lpwstr/>
      </vt:variant>
      <vt:variant>
        <vt:lpwstr>_Toc200107133</vt:lpwstr>
      </vt:variant>
      <vt:variant>
        <vt:i4>1179699</vt:i4>
      </vt:variant>
      <vt:variant>
        <vt:i4>152</vt:i4>
      </vt:variant>
      <vt:variant>
        <vt:i4>0</vt:i4>
      </vt:variant>
      <vt:variant>
        <vt:i4>5</vt:i4>
      </vt:variant>
      <vt:variant>
        <vt:lpwstr/>
      </vt:variant>
      <vt:variant>
        <vt:lpwstr>_Toc200107132</vt:lpwstr>
      </vt:variant>
      <vt:variant>
        <vt:i4>1179699</vt:i4>
      </vt:variant>
      <vt:variant>
        <vt:i4>146</vt:i4>
      </vt:variant>
      <vt:variant>
        <vt:i4>0</vt:i4>
      </vt:variant>
      <vt:variant>
        <vt:i4>5</vt:i4>
      </vt:variant>
      <vt:variant>
        <vt:lpwstr/>
      </vt:variant>
      <vt:variant>
        <vt:lpwstr>_Toc200107131</vt:lpwstr>
      </vt:variant>
      <vt:variant>
        <vt:i4>1179699</vt:i4>
      </vt:variant>
      <vt:variant>
        <vt:i4>140</vt:i4>
      </vt:variant>
      <vt:variant>
        <vt:i4>0</vt:i4>
      </vt:variant>
      <vt:variant>
        <vt:i4>5</vt:i4>
      </vt:variant>
      <vt:variant>
        <vt:lpwstr/>
      </vt:variant>
      <vt:variant>
        <vt:lpwstr>_Toc200107130</vt:lpwstr>
      </vt:variant>
      <vt:variant>
        <vt:i4>1245235</vt:i4>
      </vt:variant>
      <vt:variant>
        <vt:i4>134</vt:i4>
      </vt:variant>
      <vt:variant>
        <vt:i4>0</vt:i4>
      </vt:variant>
      <vt:variant>
        <vt:i4>5</vt:i4>
      </vt:variant>
      <vt:variant>
        <vt:lpwstr/>
      </vt:variant>
      <vt:variant>
        <vt:lpwstr>_Toc200107129</vt:lpwstr>
      </vt:variant>
      <vt:variant>
        <vt:i4>1245235</vt:i4>
      </vt:variant>
      <vt:variant>
        <vt:i4>128</vt:i4>
      </vt:variant>
      <vt:variant>
        <vt:i4>0</vt:i4>
      </vt:variant>
      <vt:variant>
        <vt:i4>5</vt:i4>
      </vt:variant>
      <vt:variant>
        <vt:lpwstr/>
      </vt:variant>
      <vt:variant>
        <vt:lpwstr>_Toc200107128</vt:lpwstr>
      </vt:variant>
      <vt:variant>
        <vt:i4>1245235</vt:i4>
      </vt:variant>
      <vt:variant>
        <vt:i4>122</vt:i4>
      </vt:variant>
      <vt:variant>
        <vt:i4>0</vt:i4>
      </vt:variant>
      <vt:variant>
        <vt:i4>5</vt:i4>
      </vt:variant>
      <vt:variant>
        <vt:lpwstr/>
      </vt:variant>
      <vt:variant>
        <vt:lpwstr>_Toc200107127</vt:lpwstr>
      </vt:variant>
      <vt:variant>
        <vt:i4>1245235</vt:i4>
      </vt:variant>
      <vt:variant>
        <vt:i4>116</vt:i4>
      </vt:variant>
      <vt:variant>
        <vt:i4>0</vt:i4>
      </vt:variant>
      <vt:variant>
        <vt:i4>5</vt:i4>
      </vt:variant>
      <vt:variant>
        <vt:lpwstr/>
      </vt:variant>
      <vt:variant>
        <vt:lpwstr>_Toc200107126</vt:lpwstr>
      </vt:variant>
      <vt:variant>
        <vt:i4>1245235</vt:i4>
      </vt:variant>
      <vt:variant>
        <vt:i4>110</vt:i4>
      </vt:variant>
      <vt:variant>
        <vt:i4>0</vt:i4>
      </vt:variant>
      <vt:variant>
        <vt:i4>5</vt:i4>
      </vt:variant>
      <vt:variant>
        <vt:lpwstr/>
      </vt:variant>
      <vt:variant>
        <vt:lpwstr>_Toc200107125</vt:lpwstr>
      </vt:variant>
      <vt:variant>
        <vt:i4>1245235</vt:i4>
      </vt:variant>
      <vt:variant>
        <vt:i4>104</vt:i4>
      </vt:variant>
      <vt:variant>
        <vt:i4>0</vt:i4>
      </vt:variant>
      <vt:variant>
        <vt:i4>5</vt:i4>
      </vt:variant>
      <vt:variant>
        <vt:lpwstr/>
      </vt:variant>
      <vt:variant>
        <vt:lpwstr>_Toc200107124</vt:lpwstr>
      </vt:variant>
      <vt:variant>
        <vt:i4>1245235</vt:i4>
      </vt:variant>
      <vt:variant>
        <vt:i4>98</vt:i4>
      </vt:variant>
      <vt:variant>
        <vt:i4>0</vt:i4>
      </vt:variant>
      <vt:variant>
        <vt:i4>5</vt:i4>
      </vt:variant>
      <vt:variant>
        <vt:lpwstr/>
      </vt:variant>
      <vt:variant>
        <vt:lpwstr>_Toc200107123</vt:lpwstr>
      </vt:variant>
      <vt:variant>
        <vt:i4>1245235</vt:i4>
      </vt:variant>
      <vt:variant>
        <vt:i4>92</vt:i4>
      </vt:variant>
      <vt:variant>
        <vt:i4>0</vt:i4>
      </vt:variant>
      <vt:variant>
        <vt:i4>5</vt:i4>
      </vt:variant>
      <vt:variant>
        <vt:lpwstr/>
      </vt:variant>
      <vt:variant>
        <vt:lpwstr>_Toc200107122</vt:lpwstr>
      </vt:variant>
      <vt:variant>
        <vt:i4>1245235</vt:i4>
      </vt:variant>
      <vt:variant>
        <vt:i4>86</vt:i4>
      </vt:variant>
      <vt:variant>
        <vt:i4>0</vt:i4>
      </vt:variant>
      <vt:variant>
        <vt:i4>5</vt:i4>
      </vt:variant>
      <vt:variant>
        <vt:lpwstr/>
      </vt:variant>
      <vt:variant>
        <vt:lpwstr>_Toc200107121</vt:lpwstr>
      </vt:variant>
      <vt:variant>
        <vt:i4>1245235</vt:i4>
      </vt:variant>
      <vt:variant>
        <vt:i4>80</vt:i4>
      </vt:variant>
      <vt:variant>
        <vt:i4>0</vt:i4>
      </vt:variant>
      <vt:variant>
        <vt:i4>5</vt:i4>
      </vt:variant>
      <vt:variant>
        <vt:lpwstr/>
      </vt:variant>
      <vt:variant>
        <vt:lpwstr>_Toc200107120</vt:lpwstr>
      </vt:variant>
      <vt:variant>
        <vt:i4>1048627</vt:i4>
      </vt:variant>
      <vt:variant>
        <vt:i4>74</vt:i4>
      </vt:variant>
      <vt:variant>
        <vt:i4>0</vt:i4>
      </vt:variant>
      <vt:variant>
        <vt:i4>5</vt:i4>
      </vt:variant>
      <vt:variant>
        <vt:lpwstr/>
      </vt:variant>
      <vt:variant>
        <vt:lpwstr>_Toc200107119</vt:lpwstr>
      </vt:variant>
      <vt:variant>
        <vt:i4>1048627</vt:i4>
      </vt:variant>
      <vt:variant>
        <vt:i4>68</vt:i4>
      </vt:variant>
      <vt:variant>
        <vt:i4>0</vt:i4>
      </vt:variant>
      <vt:variant>
        <vt:i4>5</vt:i4>
      </vt:variant>
      <vt:variant>
        <vt:lpwstr/>
      </vt:variant>
      <vt:variant>
        <vt:lpwstr>_Toc200107118</vt:lpwstr>
      </vt:variant>
      <vt:variant>
        <vt:i4>1048627</vt:i4>
      </vt:variant>
      <vt:variant>
        <vt:i4>62</vt:i4>
      </vt:variant>
      <vt:variant>
        <vt:i4>0</vt:i4>
      </vt:variant>
      <vt:variant>
        <vt:i4>5</vt:i4>
      </vt:variant>
      <vt:variant>
        <vt:lpwstr/>
      </vt:variant>
      <vt:variant>
        <vt:lpwstr>_Toc200107117</vt:lpwstr>
      </vt:variant>
      <vt:variant>
        <vt:i4>1048627</vt:i4>
      </vt:variant>
      <vt:variant>
        <vt:i4>56</vt:i4>
      </vt:variant>
      <vt:variant>
        <vt:i4>0</vt:i4>
      </vt:variant>
      <vt:variant>
        <vt:i4>5</vt:i4>
      </vt:variant>
      <vt:variant>
        <vt:lpwstr/>
      </vt:variant>
      <vt:variant>
        <vt:lpwstr>_Toc200107116</vt:lpwstr>
      </vt:variant>
      <vt:variant>
        <vt:i4>1048627</vt:i4>
      </vt:variant>
      <vt:variant>
        <vt:i4>50</vt:i4>
      </vt:variant>
      <vt:variant>
        <vt:i4>0</vt:i4>
      </vt:variant>
      <vt:variant>
        <vt:i4>5</vt:i4>
      </vt:variant>
      <vt:variant>
        <vt:lpwstr/>
      </vt:variant>
      <vt:variant>
        <vt:lpwstr>_Toc200107115</vt:lpwstr>
      </vt:variant>
      <vt:variant>
        <vt:i4>1048627</vt:i4>
      </vt:variant>
      <vt:variant>
        <vt:i4>44</vt:i4>
      </vt:variant>
      <vt:variant>
        <vt:i4>0</vt:i4>
      </vt:variant>
      <vt:variant>
        <vt:i4>5</vt:i4>
      </vt:variant>
      <vt:variant>
        <vt:lpwstr/>
      </vt:variant>
      <vt:variant>
        <vt:lpwstr>_Toc200107114</vt:lpwstr>
      </vt:variant>
      <vt:variant>
        <vt:i4>1048627</vt:i4>
      </vt:variant>
      <vt:variant>
        <vt:i4>38</vt:i4>
      </vt:variant>
      <vt:variant>
        <vt:i4>0</vt:i4>
      </vt:variant>
      <vt:variant>
        <vt:i4>5</vt:i4>
      </vt:variant>
      <vt:variant>
        <vt:lpwstr/>
      </vt:variant>
      <vt:variant>
        <vt:lpwstr>_Toc200107113</vt:lpwstr>
      </vt:variant>
      <vt:variant>
        <vt:i4>1048627</vt:i4>
      </vt:variant>
      <vt:variant>
        <vt:i4>32</vt:i4>
      </vt:variant>
      <vt:variant>
        <vt:i4>0</vt:i4>
      </vt:variant>
      <vt:variant>
        <vt:i4>5</vt:i4>
      </vt:variant>
      <vt:variant>
        <vt:lpwstr/>
      </vt:variant>
      <vt:variant>
        <vt:lpwstr>_Toc200107112</vt:lpwstr>
      </vt:variant>
      <vt:variant>
        <vt:i4>1048627</vt:i4>
      </vt:variant>
      <vt:variant>
        <vt:i4>26</vt:i4>
      </vt:variant>
      <vt:variant>
        <vt:i4>0</vt:i4>
      </vt:variant>
      <vt:variant>
        <vt:i4>5</vt:i4>
      </vt:variant>
      <vt:variant>
        <vt:lpwstr/>
      </vt:variant>
      <vt:variant>
        <vt:lpwstr>_Toc200107111</vt:lpwstr>
      </vt:variant>
      <vt:variant>
        <vt:i4>1048627</vt:i4>
      </vt:variant>
      <vt:variant>
        <vt:i4>20</vt:i4>
      </vt:variant>
      <vt:variant>
        <vt:i4>0</vt:i4>
      </vt:variant>
      <vt:variant>
        <vt:i4>5</vt:i4>
      </vt:variant>
      <vt:variant>
        <vt:lpwstr/>
      </vt:variant>
      <vt:variant>
        <vt:lpwstr>_Toc200107110</vt:lpwstr>
      </vt:variant>
      <vt:variant>
        <vt:i4>1114163</vt:i4>
      </vt:variant>
      <vt:variant>
        <vt:i4>14</vt:i4>
      </vt:variant>
      <vt:variant>
        <vt:i4>0</vt:i4>
      </vt:variant>
      <vt:variant>
        <vt:i4>5</vt:i4>
      </vt:variant>
      <vt:variant>
        <vt:lpwstr/>
      </vt:variant>
      <vt:variant>
        <vt:lpwstr>_Toc200107108</vt:lpwstr>
      </vt:variant>
      <vt:variant>
        <vt:i4>1114163</vt:i4>
      </vt:variant>
      <vt:variant>
        <vt:i4>8</vt:i4>
      </vt:variant>
      <vt:variant>
        <vt:i4>0</vt:i4>
      </vt:variant>
      <vt:variant>
        <vt:i4>5</vt:i4>
      </vt:variant>
      <vt:variant>
        <vt:lpwstr/>
      </vt:variant>
      <vt:variant>
        <vt:lpwstr>_Toc200107107</vt:lpwstr>
      </vt:variant>
      <vt:variant>
        <vt:i4>1114163</vt:i4>
      </vt:variant>
      <vt:variant>
        <vt:i4>2</vt:i4>
      </vt:variant>
      <vt:variant>
        <vt:i4>0</vt:i4>
      </vt:variant>
      <vt:variant>
        <vt:i4>5</vt:i4>
      </vt:variant>
      <vt:variant>
        <vt:lpwstr/>
      </vt:variant>
      <vt:variant>
        <vt:lpwstr>_Toc200107106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Kira</dc:creator>
  <cp:keywords/>
  <cp:lastModifiedBy>Posner, John</cp:lastModifiedBy>
  <cp:revision>2</cp:revision>
  <cp:lastPrinted>2019-06-05T10:26:00Z</cp:lastPrinted>
  <dcterms:created xsi:type="dcterms:W3CDTF">2025-07-01T02:10:00Z</dcterms:created>
  <dcterms:modified xsi:type="dcterms:W3CDTF">2025-07-01T02:10:00Z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#ff0000,10,Calibri</vt:lpwstr>
  </property>
  <property fmtid="{D5CDD505-2E9C-101B-9397-08002B2CF9AE}" pid="3" name="ClassificationContentMarkingHeaderShapeIds">
    <vt:lpwstr>3,4,5</vt:lpwstr>
  </property>
  <property fmtid="{D5CDD505-2E9C-101B-9397-08002B2CF9AE}" pid="4" name="ClassificationContentMarkingHeaderText">
    <vt:lpwstr>OFFICIAL</vt:lpwstr>
  </property>
  <property fmtid="{D5CDD505-2E9C-101B-9397-08002B2CF9AE}" pid="5" name="ContentTypeId">
    <vt:lpwstr>0x010100BFE757119B256E43A10BC759CC33C326</vt:lpwstr>
  </property>
  <property fmtid="{D5CDD505-2E9C-101B-9397-08002B2CF9AE}" pid="6" name="MSIP_Label_0652c3d3-d840-4172-a29f-9c7619623d98_ActionId">
    <vt:lpwstr>9dd204dd-c459-4aa8-b2a5-bb70eccd997f</vt:lpwstr>
  </property>
  <property fmtid="{D5CDD505-2E9C-101B-9397-08002B2CF9AE}" pid="7" name="MSIP_Label_0652c3d3-d840-4172-a29f-9c7619623d98_ContentBits">
    <vt:lpwstr>1</vt:lpwstr>
  </property>
  <property fmtid="{D5CDD505-2E9C-101B-9397-08002B2CF9AE}" pid="8" name="MSIP_Label_0652c3d3-d840-4172-a29f-9c7619623d98_Enabled">
    <vt:lpwstr>true</vt:lpwstr>
  </property>
  <property fmtid="{D5CDD505-2E9C-101B-9397-08002B2CF9AE}" pid="9" name="MSIP_Label_0652c3d3-d840-4172-a29f-9c7619623d98_Method">
    <vt:lpwstr>Standard</vt:lpwstr>
  </property>
  <property fmtid="{D5CDD505-2E9C-101B-9397-08002B2CF9AE}" pid="10" name="MSIP_Label_0652c3d3-d840-4172-a29f-9c7619623d98_Name">
    <vt:lpwstr>OFFICIAL</vt:lpwstr>
  </property>
  <property fmtid="{D5CDD505-2E9C-101B-9397-08002B2CF9AE}" pid="11" name="MSIP_Label_0652c3d3-d840-4172-a29f-9c7619623d98_SetDate">
    <vt:lpwstr>2023-06-28T04:28:32Z</vt:lpwstr>
  </property>
  <property fmtid="{D5CDD505-2E9C-101B-9397-08002B2CF9AE}" pid="12" name="MSIP_Label_0652c3d3-d840-4172-a29f-9c7619623d98_SiteId">
    <vt:lpwstr>9d72f613-8eae-45f5-bcab-46bf4632368f</vt:lpwstr>
  </property>
  <property fmtid="{D5CDD505-2E9C-101B-9397-08002B2CF9AE}" pid="13" name="MediaServiceImageTags">
    <vt:lpwstr/>
  </property>
</Properties>
</file>