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61EF" w14:textId="709D5D35" w:rsidR="006E462E" w:rsidRPr="006E462E" w:rsidRDefault="00986476" w:rsidP="006E462E">
      <w:pPr>
        <w:pStyle w:val="Heading2"/>
        <w:shd w:val="clear" w:color="auto" w:fill="000000" w:themeFill="text1"/>
        <w:spacing w:before="0" w:after="0" w:line="240" w:lineRule="auto"/>
        <w:rPr>
          <w:sz w:val="18"/>
          <w:szCs w:val="18"/>
        </w:rPr>
      </w:pPr>
      <w:r>
        <w:rPr>
          <w:noProof/>
        </w:rPr>
        <w:drawing>
          <wp:anchor distT="0" distB="0" distL="114300" distR="114300" simplePos="0" relativeHeight="251658240" behindDoc="0" locked="0" layoutInCell="1" allowOverlap="1" wp14:anchorId="600DAFAA" wp14:editId="336CFAB9">
            <wp:simplePos x="0" y="0"/>
            <wp:positionH relativeFrom="margin">
              <wp:align>right</wp:align>
            </wp:positionH>
            <wp:positionV relativeFrom="paragraph">
              <wp:posOffset>-965697</wp:posOffset>
            </wp:positionV>
            <wp:extent cx="6392849" cy="847655"/>
            <wp:effectExtent l="0" t="0" r="0" b="0"/>
            <wp:wrapNone/>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2"/>
                    <a:stretch>
                      <a:fillRect/>
                    </a:stretch>
                  </pic:blipFill>
                  <pic:spPr>
                    <a:xfrm>
                      <a:off x="0" y="0"/>
                      <a:ext cx="6392849" cy="847655"/>
                    </a:xfrm>
                    <a:prstGeom prst="rect">
                      <a:avLst/>
                    </a:prstGeom>
                  </pic:spPr>
                </pic:pic>
              </a:graphicData>
            </a:graphic>
            <wp14:sizeRelH relativeFrom="margin">
              <wp14:pctWidth>0</wp14:pctWidth>
            </wp14:sizeRelH>
          </wp:anchor>
        </w:drawing>
      </w:r>
    </w:p>
    <w:p w14:paraId="4FD76370" w14:textId="2C7636DB" w:rsidR="00A3779F" w:rsidRPr="0050187D" w:rsidRDefault="0050187D" w:rsidP="0050187D">
      <w:pPr>
        <w:pStyle w:val="Heading2"/>
        <w:shd w:val="clear" w:color="auto" w:fill="000000" w:themeFill="text1"/>
        <w:spacing w:before="0" w:line="240" w:lineRule="auto"/>
        <w:rPr>
          <w:sz w:val="40"/>
          <w:szCs w:val="40"/>
        </w:rPr>
      </w:pPr>
      <w:r>
        <w:rPr>
          <w:sz w:val="40"/>
          <w:szCs w:val="40"/>
        </w:rPr>
        <w:t>Ad</w:t>
      </w:r>
      <w:r w:rsidRPr="0050187D">
        <w:rPr>
          <w:sz w:val="40"/>
          <w:szCs w:val="40"/>
        </w:rPr>
        <w:t>equate training</w:t>
      </w:r>
      <w:r w:rsidR="00A3779F" w:rsidRPr="0050187D">
        <w:rPr>
          <w:sz w:val="40"/>
          <w:szCs w:val="40"/>
        </w:rPr>
        <w:t xml:space="preserve"> arrangements</w:t>
      </w:r>
    </w:p>
    <w:p w14:paraId="45F60AA7" w14:textId="46BDC13E" w:rsidR="006E462E" w:rsidRDefault="0050187D" w:rsidP="006E462E">
      <w:pPr>
        <w:pStyle w:val="Heading2"/>
        <w:shd w:val="clear" w:color="auto" w:fill="000000" w:themeFill="text1"/>
        <w:spacing w:before="0" w:after="0" w:line="240" w:lineRule="auto"/>
        <w:rPr>
          <w:b w:val="0"/>
          <w:szCs w:val="28"/>
        </w:rPr>
      </w:pPr>
      <w:r w:rsidRPr="0050187D">
        <w:rPr>
          <w:b w:val="0"/>
          <w:szCs w:val="28"/>
        </w:rPr>
        <w:t>Certificate III in Automotive Glazing Technology</w:t>
      </w:r>
      <w:r w:rsidR="006E462E">
        <w:rPr>
          <w:b w:val="0"/>
          <w:szCs w:val="28"/>
        </w:rPr>
        <w:t xml:space="preserve"> </w:t>
      </w:r>
    </w:p>
    <w:p w14:paraId="46BB477D" w14:textId="56435694" w:rsidR="00A3779F" w:rsidRPr="006E462E" w:rsidRDefault="00A3779F" w:rsidP="00FC0EBD">
      <w:pPr>
        <w:pStyle w:val="Heading2"/>
        <w:shd w:val="clear" w:color="auto" w:fill="000000" w:themeFill="text1"/>
        <w:spacing w:before="0" w:line="240" w:lineRule="auto"/>
        <w:ind w:right="-2"/>
        <w:rPr>
          <w:b w:val="0"/>
          <w:sz w:val="18"/>
          <w:szCs w:val="18"/>
        </w:rPr>
      </w:pPr>
    </w:p>
    <w:p w14:paraId="64AFD199" w14:textId="688078BC" w:rsidR="00A3779F" w:rsidRPr="0050187D" w:rsidRDefault="0050187D" w:rsidP="00FE3736">
      <w:pPr>
        <w:spacing w:before="100" w:beforeAutospacing="1" w:after="100" w:afterAutospacing="1" w:line="240" w:lineRule="auto"/>
        <w:rPr>
          <w:b/>
          <w:sz w:val="24"/>
          <w:szCs w:val="24"/>
          <w:lang w:val="en"/>
        </w:rPr>
      </w:pPr>
      <w:r w:rsidRPr="0050187D">
        <w:rPr>
          <w:b/>
          <w:sz w:val="24"/>
          <w:szCs w:val="24"/>
          <w:lang w:val="en"/>
        </w:rPr>
        <w:t xml:space="preserve">Supervision </w:t>
      </w:r>
      <w:proofErr w:type="spellStart"/>
      <w:r w:rsidRPr="0050187D">
        <w:rPr>
          <w:b/>
          <w:sz w:val="24"/>
          <w:szCs w:val="24"/>
          <w:lang w:val="en"/>
        </w:rPr>
        <w:t>arrangments</w:t>
      </w:r>
      <w:proofErr w:type="spellEnd"/>
      <w:r w:rsidRPr="0050187D">
        <w:rPr>
          <w:b/>
          <w:sz w:val="24"/>
          <w:szCs w:val="24"/>
          <w:lang w:val="en"/>
        </w:rPr>
        <w:t xml:space="preserve"> for apprentices in Automotive Glazing Technology</w:t>
      </w:r>
    </w:p>
    <w:p w14:paraId="48542AAE" w14:textId="48F8D50D" w:rsidR="00644297" w:rsidRPr="000675E5" w:rsidRDefault="00644297" w:rsidP="00FE3736">
      <w:pPr>
        <w:spacing w:before="100" w:beforeAutospacing="1" w:after="100" w:afterAutospacing="1" w:line="240" w:lineRule="auto"/>
        <w:rPr>
          <w:sz w:val="20"/>
          <w:lang w:val="en"/>
        </w:rPr>
      </w:pPr>
      <w:r w:rsidRPr="000675E5">
        <w:rPr>
          <w:sz w:val="20"/>
          <w:lang w:val="en"/>
        </w:rPr>
        <w:t xml:space="preserve">These arrangements need to be read in conjunction with the </w:t>
      </w:r>
      <w:hyperlink r:id="rId13" w:history="1">
        <w:r w:rsidRPr="000675E5">
          <w:rPr>
            <w:rStyle w:val="Hyperlink"/>
            <w:sz w:val="20"/>
            <w:lang w:val="en"/>
          </w:rPr>
          <w:t>Adequate training arrangement</w:t>
        </w:r>
        <w:r w:rsidR="009F489B">
          <w:rPr>
            <w:rStyle w:val="Hyperlink"/>
            <w:sz w:val="20"/>
            <w:lang w:val="en"/>
          </w:rPr>
          <w:t>s procedure</w:t>
        </w:r>
      </w:hyperlink>
      <w:r w:rsidR="006F06E3">
        <w:rPr>
          <w:sz w:val="20"/>
          <w:lang w:val="en"/>
        </w:rPr>
        <w:t xml:space="preserve"> and are </w:t>
      </w:r>
      <w:r w:rsidR="006F06E3" w:rsidRPr="006F06E3">
        <w:rPr>
          <w:b/>
          <w:sz w:val="20"/>
          <w:lang w:val="en"/>
        </w:rPr>
        <w:t>NOT</w:t>
      </w:r>
      <w:r w:rsidR="006F06E3">
        <w:rPr>
          <w:sz w:val="20"/>
          <w:lang w:val="en"/>
        </w:rPr>
        <w:t xml:space="preserve"> to be used for school-based apprentices.</w:t>
      </w:r>
    </w:p>
    <w:p w14:paraId="48542AAF"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Specific qualifications this document applies to are as follows:</w:t>
      </w:r>
    </w:p>
    <w:p w14:paraId="48542AB0" w14:textId="461D973B" w:rsidR="00575528" w:rsidRPr="000675E5" w:rsidRDefault="003A1A21" w:rsidP="00FE3736">
      <w:pPr>
        <w:pStyle w:val="ListParagraph"/>
        <w:numPr>
          <w:ilvl w:val="0"/>
          <w:numId w:val="6"/>
        </w:numPr>
        <w:spacing w:before="100" w:beforeAutospacing="1" w:after="100" w:afterAutospacing="1" w:line="240" w:lineRule="auto"/>
        <w:ind w:left="426" w:hanging="284"/>
        <w:rPr>
          <w:sz w:val="20"/>
          <w:lang w:val="en"/>
        </w:rPr>
      </w:pPr>
      <w:r w:rsidRPr="000675E5">
        <w:rPr>
          <w:sz w:val="20"/>
          <w:lang w:val="en"/>
        </w:rPr>
        <w:t xml:space="preserve">Certificate </w:t>
      </w:r>
      <w:r w:rsidR="00B917FC" w:rsidRPr="000675E5">
        <w:rPr>
          <w:sz w:val="20"/>
          <w:lang w:val="en"/>
        </w:rPr>
        <w:t>III in Automotive Glazing Technology</w:t>
      </w:r>
      <w:r w:rsidR="00C26599" w:rsidRPr="000675E5">
        <w:rPr>
          <w:sz w:val="20"/>
          <w:lang w:val="en"/>
        </w:rPr>
        <w:t>.</w:t>
      </w:r>
      <w:r w:rsidR="00575528" w:rsidRPr="000675E5">
        <w:rPr>
          <w:sz w:val="20"/>
          <w:lang w:val="en"/>
        </w:rPr>
        <w:t xml:space="preserve"> </w:t>
      </w:r>
    </w:p>
    <w:p w14:paraId="48542AB1" w14:textId="5143B7E0" w:rsidR="00644297" w:rsidRPr="000675E5" w:rsidRDefault="00644297" w:rsidP="00FE3736">
      <w:pPr>
        <w:spacing w:before="100" w:beforeAutospacing="1" w:after="100" w:afterAutospacing="1" w:line="240" w:lineRule="auto"/>
        <w:rPr>
          <w:sz w:val="20"/>
          <w:lang w:val="en"/>
        </w:rPr>
      </w:pPr>
      <w:r w:rsidRPr="000675E5">
        <w:rPr>
          <w:sz w:val="20"/>
          <w:lang w:val="en"/>
        </w:rPr>
        <w:t xml:space="preserve">These arrangements are not available for any other qualifications. Please contact the Queensland Apprenticeship and Traineeship </w:t>
      </w:r>
      <w:r w:rsidR="00C26599" w:rsidRPr="000675E5">
        <w:rPr>
          <w:sz w:val="20"/>
          <w:lang w:val="en"/>
        </w:rPr>
        <w:t>O</w:t>
      </w:r>
      <w:r w:rsidRPr="000675E5">
        <w:rPr>
          <w:sz w:val="20"/>
          <w:lang w:val="en"/>
        </w:rPr>
        <w:t>ffice if clarification is required.</w:t>
      </w:r>
    </w:p>
    <w:p w14:paraId="48542AB2" w14:textId="77777777" w:rsidR="00644297" w:rsidRPr="000675E5" w:rsidRDefault="00644297" w:rsidP="00FE3736">
      <w:pPr>
        <w:spacing w:before="100" w:beforeAutospacing="1" w:after="100" w:afterAutospacing="1" w:line="240" w:lineRule="auto"/>
        <w:rPr>
          <w:sz w:val="20"/>
          <w:lang w:val="en"/>
        </w:rPr>
      </w:pPr>
      <w:r w:rsidRPr="000675E5">
        <w:rPr>
          <w:b/>
          <w:bCs/>
          <w:sz w:val="20"/>
          <w:lang w:val="en"/>
        </w:rPr>
        <w:t>The obligations relating to a training contract are in addition to, and do not take precedence over, the employer's legal responsibilities such as workplace health and safety requirements and common law matters such as duty of care and negligence</w:t>
      </w:r>
      <w:r w:rsidRPr="000675E5">
        <w:rPr>
          <w:sz w:val="20"/>
          <w:lang w:val="en"/>
        </w:rPr>
        <w:t>.</w:t>
      </w:r>
    </w:p>
    <w:p w14:paraId="48542AB3" w14:textId="77777777" w:rsidR="00644297" w:rsidRPr="007D42B0" w:rsidRDefault="00644297" w:rsidP="00FE3736">
      <w:pPr>
        <w:pStyle w:val="Heading3"/>
        <w:spacing w:before="100" w:beforeAutospacing="1" w:after="100" w:afterAutospacing="1" w:line="240" w:lineRule="auto"/>
        <w:rPr>
          <w:rFonts w:cs="Arial"/>
          <w:szCs w:val="24"/>
          <w:lang w:val="en"/>
        </w:rPr>
      </w:pPr>
      <w:r w:rsidRPr="007D42B0">
        <w:rPr>
          <w:rFonts w:cs="Arial"/>
          <w:szCs w:val="24"/>
          <w:lang w:val="en"/>
        </w:rPr>
        <w:t>Background</w:t>
      </w:r>
    </w:p>
    <w:p w14:paraId="48542AB4" w14:textId="2079DB53" w:rsidR="00575528" w:rsidRPr="000675E5" w:rsidRDefault="006E1FA6" w:rsidP="00FE3736">
      <w:pPr>
        <w:pStyle w:val="ListParagraph"/>
        <w:spacing w:before="100" w:beforeAutospacing="1" w:after="100" w:afterAutospacing="1" w:line="240" w:lineRule="auto"/>
        <w:ind w:left="0"/>
        <w:rPr>
          <w:sz w:val="20"/>
          <w:lang w:val="en"/>
        </w:rPr>
      </w:pPr>
      <w:r>
        <w:rPr>
          <w:sz w:val="20"/>
          <w:lang w:val="en"/>
        </w:rPr>
        <w:t>Auto Skills Australia</w:t>
      </w:r>
      <w:r w:rsidR="00A46582">
        <w:rPr>
          <w:sz w:val="20"/>
          <w:lang w:val="en"/>
        </w:rPr>
        <w:t xml:space="preserve">, VET Industry Advisory Organisation (VETIAO) </w:t>
      </w:r>
      <w:r w:rsidR="00B917FC" w:rsidRPr="000675E5">
        <w:rPr>
          <w:sz w:val="20"/>
          <w:lang w:val="en"/>
        </w:rPr>
        <w:t>worked with t</w:t>
      </w:r>
      <w:r w:rsidR="00644297" w:rsidRPr="000675E5">
        <w:rPr>
          <w:sz w:val="20"/>
          <w:lang w:val="en"/>
        </w:rPr>
        <w:t xml:space="preserve">he Department of </w:t>
      </w:r>
      <w:r w:rsidR="00AC6621">
        <w:rPr>
          <w:sz w:val="20"/>
          <w:lang w:val="en"/>
        </w:rPr>
        <w:t xml:space="preserve">Trade, </w:t>
      </w:r>
      <w:r w:rsidR="008F3552">
        <w:rPr>
          <w:sz w:val="20"/>
          <w:lang w:val="en"/>
        </w:rPr>
        <w:t xml:space="preserve">Employment </w:t>
      </w:r>
      <w:r w:rsidR="00644297" w:rsidRPr="000675E5">
        <w:rPr>
          <w:sz w:val="20"/>
          <w:lang w:val="en"/>
        </w:rPr>
        <w:t>and Training (</w:t>
      </w:r>
      <w:r w:rsidR="00AC6621">
        <w:rPr>
          <w:sz w:val="20"/>
          <w:lang w:val="en"/>
        </w:rPr>
        <w:t>the Department</w:t>
      </w:r>
      <w:r w:rsidR="00644297" w:rsidRPr="000675E5">
        <w:rPr>
          <w:sz w:val="20"/>
          <w:lang w:val="en"/>
        </w:rPr>
        <w:t xml:space="preserve">) </w:t>
      </w:r>
      <w:r w:rsidR="00A46582">
        <w:rPr>
          <w:sz w:val="20"/>
          <w:lang w:val="en"/>
        </w:rPr>
        <w:t xml:space="preserve">as part of the Department’s VET Industry Engagement Program </w:t>
      </w:r>
      <w:r w:rsidR="00644297" w:rsidRPr="000675E5">
        <w:rPr>
          <w:sz w:val="20"/>
          <w:lang w:val="en"/>
        </w:rPr>
        <w:t xml:space="preserve">to assist supervising registered training organisations (SRTO) </w:t>
      </w:r>
      <w:r w:rsidR="00BA167D" w:rsidRPr="000675E5">
        <w:rPr>
          <w:sz w:val="20"/>
          <w:lang w:val="en"/>
        </w:rPr>
        <w:t>when determining</w:t>
      </w:r>
      <w:r w:rsidR="00644297" w:rsidRPr="000675E5">
        <w:rPr>
          <w:sz w:val="20"/>
          <w:lang w:val="en"/>
        </w:rPr>
        <w:t xml:space="preserve"> adequate supervision and training arrangements for </w:t>
      </w:r>
      <w:r w:rsidR="008604F4">
        <w:rPr>
          <w:sz w:val="20"/>
          <w:lang w:val="en"/>
        </w:rPr>
        <w:t xml:space="preserve">apprentices registered in </w:t>
      </w:r>
      <w:r w:rsidR="00B917FC" w:rsidRPr="000675E5">
        <w:rPr>
          <w:sz w:val="20"/>
          <w:lang w:val="en"/>
        </w:rPr>
        <w:t>Certificate III in Automotive Glazing Technology</w:t>
      </w:r>
      <w:r w:rsidR="00575528" w:rsidRPr="000675E5">
        <w:rPr>
          <w:sz w:val="20"/>
          <w:lang w:val="en"/>
        </w:rPr>
        <w:t>.</w:t>
      </w:r>
    </w:p>
    <w:p w14:paraId="48542AB5" w14:textId="77777777" w:rsidR="00976F19" w:rsidRPr="000675E5" w:rsidRDefault="00976F19" w:rsidP="00FE3736">
      <w:pPr>
        <w:pStyle w:val="ListParagraph"/>
        <w:spacing w:before="100" w:beforeAutospacing="1" w:after="100" w:afterAutospacing="1" w:line="240" w:lineRule="auto"/>
        <w:ind w:left="0"/>
        <w:rPr>
          <w:sz w:val="20"/>
          <w:lang w:val="en"/>
        </w:rPr>
      </w:pPr>
    </w:p>
    <w:p w14:paraId="48542AB6" w14:textId="2B8D0725" w:rsidR="00976F19" w:rsidRPr="000675E5" w:rsidRDefault="00DC1FA6" w:rsidP="00FE3736">
      <w:pPr>
        <w:pStyle w:val="ListParagraph"/>
        <w:spacing w:before="100" w:beforeAutospacing="1" w:after="100" w:afterAutospacing="1" w:line="240" w:lineRule="auto"/>
        <w:ind w:left="0"/>
        <w:rPr>
          <w:sz w:val="20"/>
          <w:lang w:val="en"/>
        </w:rPr>
      </w:pPr>
      <w:r w:rsidRPr="000675E5">
        <w:rPr>
          <w:sz w:val="20"/>
          <w:lang w:val="en"/>
        </w:rPr>
        <w:t>Section 1</w:t>
      </w:r>
      <w:r w:rsidR="00526C25">
        <w:rPr>
          <w:sz w:val="20"/>
          <w:lang w:val="en"/>
        </w:rPr>
        <w:t>5</w:t>
      </w:r>
      <w:r w:rsidRPr="000675E5">
        <w:rPr>
          <w:sz w:val="20"/>
          <w:lang w:val="en"/>
        </w:rPr>
        <w:t xml:space="preserve">.1 of the </w:t>
      </w:r>
      <w:hyperlink r:id="rId14" w:history="1">
        <w:r w:rsidRPr="00297DD7">
          <w:rPr>
            <w:rStyle w:val="Hyperlink"/>
            <w:sz w:val="20"/>
            <w:lang w:val="en"/>
          </w:rPr>
          <w:t>declaration pol</w:t>
        </w:r>
        <w:r w:rsidR="003850B7" w:rsidRPr="00297DD7">
          <w:rPr>
            <w:rStyle w:val="Hyperlink"/>
            <w:sz w:val="20"/>
            <w:lang w:val="en"/>
          </w:rPr>
          <w:t>i</w:t>
        </w:r>
        <w:r w:rsidRPr="00297DD7">
          <w:rPr>
            <w:rStyle w:val="Hyperlink"/>
            <w:sz w:val="20"/>
            <w:lang w:val="en"/>
          </w:rPr>
          <w:t>cy</w:t>
        </w:r>
      </w:hyperlink>
      <w:r w:rsidR="00BD3417" w:rsidRPr="009F489B">
        <w:rPr>
          <w:sz w:val="20"/>
          <w:lang w:val="en"/>
        </w:rPr>
        <w:t xml:space="preserve"> </w:t>
      </w:r>
      <w:r w:rsidRPr="009F489B">
        <w:rPr>
          <w:sz w:val="20"/>
          <w:lang w:val="en"/>
        </w:rPr>
        <w:t>defines the</w:t>
      </w:r>
      <w:r w:rsidRPr="000675E5">
        <w:rPr>
          <w:sz w:val="20"/>
          <w:lang w:val="en"/>
        </w:rPr>
        <w:t xml:space="preserve"> requirements of who can be a qualified person for the purposes of supervising apprentices.</w:t>
      </w:r>
      <w:r w:rsidR="00C26599" w:rsidRPr="000675E5">
        <w:rPr>
          <w:sz w:val="20"/>
          <w:lang w:val="en"/>
        </w:rPr>
        <w:t xml:space="preserve"> </w:t>
      </w:r>
      <w:r w:rsidRPr="000675E5">
        <w:rPr>
          <w:sz w:val="20"/>
          <w:lang w:val="en"/>
        </w:rPr>
        <w:t xml:space="preserve">Essentially this allows people who can demonstrate they </w:t>
      </w:r>
      <w:r w:rsidR="002C401D">
        <w:rPr>
          <w:sz w:val="20"/>
          <w:lang w:val="en"/>
        </w:rPr>
        <w:t xml:space="preserve">are </w:t>
      </w:r>
      <w:r w:rsidRPr="000675E5">
        <w:rPr>
          <w:sz w:val="20"/>
          <w:lang w:val="en"/>
        </w:rPr>
        <w:t>already qualified in the occupation to supervise the apprentice and identifies alternative options.</w:t>
      </w:r>
    </w:p>
    <w:p w14:paraId="48542AB7" w14:textId="77777777" w:rsidR="001E30D1" w:rsidRPr="000675E5" w:rsidRDefault="001E30D1" w:rsidP="00FE3736">
      <w:pPr>
        <w:spacing w:before="100" w:beforeAutospacing="1" w:after="100" w:afterAutospacing="1" w:line="240" w:lineRule="auto"/>
        <w:rPr>
          <w:sz w:val="20"/>
          <w:lang w:val="en"/>
        </w:rPr>
      </w:pPr>
      <w:r w:rsidRPr="000675E5">
        <w:rPr>
          <w:sz w:val="20"/>
          <w:lang w:val="en"/>
        </w:rPr>
        <w:t>T</w:t>
      </w:r>
      <w:r w:rsidR="00C67123" w:rsidRPr="000675E5">
        <w:rPr>
          <w:sz w:val="20"/>
          <w:lang w:val="en"/>
        </w:rPr>
        <w:t>hese modified supervision arra</w:t>
      </w:r>
      <w:r w:rsidRPr="000675E5">
        <w:rPr>
          <w:sz w:val="20"/>
          <w:lang w:val="en"/>
        </w:rPr>
        <w:t xml:space="preserve">ngements have been developed due to the Windscreen Repair and Replacement industry not being a standard workplace, with the nature of the business requiring the service to customers off-site and not always </w:t>
      </w:r>
      <w:r w:rsidR="00422F1A" w:rsidRPr="000675E5">
        <w:rPr>
          <w:sz w:val="20"/>
          <w:lang w:val="en"/>
        </w:rPr>
        <w:t xml:space="preserve">in a workshop. </w:t>
      </w:r>
    </w:p>
    <w:p w14:paraId="48542AB8"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The following requirements are the minimum considered acceptable for a</w:t>
      </w:r>
      <w:r w:rsidR="00C26599" w:rsidRPr="000675E5">
        <w:rPr>
          <w:sz w:val="20"/>
          <w:lang w:val="en"/>
        </w:rPr>
        <w:t>n</w:t>
      </w:r>
      <w:r w:rsidRPr="000675E5">
        <w:rPr>
          <w:sz w:val="20"/>
          <w:lang w:val="en"/>
        </w:rPr>
        <w:t xml:space="preserve"> </w:t>
      </w:r>
      <w:r w:rsidR="004A59B6" w:rsidRPr="000675E5">
        <w:rPr>
          <w:sz w:val="20"/>
          <w:lang w:val="en"/>
        </w:rPr>
        <w:t>apprentice to be registered for the Certificate I</w:t>
      </w:r>
      <w:r w:rsidR="001E30D1" w:rsidRPr="000675E5">
        <w:rPr>
          <w:sz w:val="20"/>
          <w:lang w:val="en"/>
        </w:rPr>
        <w:t xml:space="preserve">II in Automotive Glazing </w:t>
      </w:r>
      <w:r w:rsidR="004A59B6" w:rsidRPr="000675E5">
        <w:rPr>
          <w:sz w:val="20"/>
          <w:lang w:val="en"/>
        </w:rPr>
        <w:t xml:space="preserve">Technology. </w:t>
      </w:r>
    </w:p>
    <w:p w14:paraId="48542AB9" w14:textId="77777777" w:rsidR="00644297" w:rsidRPr="006C6AFB" w:rsidRDefault="00644297" w:rsidP="00FE3736">
      <w:pPr>
        <w:pStyle w:val="Heading3"/>
        <w:spacing w:before="100" w:beforeAutospacing="1" w:after="100" w:afterAutospacing="1" w:line="240" w:lineRule="auto"/>
        <w:rPr>
          <w:rFonts w:cs="Arial"/>
          <w:szCs w:val="24"/>
          <w:lang w:val="en"/>
        </w:rPr>
      </w:pPr>
      <w:r w:rsidRPr="006C6AFB">
        <w:rPr>
          <w:rFonts w:cs="Arial"/>
          <w:szCs w:val="24"/>
          <w:lang w:val="en"/>
        </w:rPr>
        <w:t>Requirements</w:t>
      </w:r>
    </w:p>
    <w:p w14:paraId="5B3E5153" w14:textId="77777777" w:rsidR="00996FF0" w:rsidRDefault="00AC618E" w:rsidP="00FE3736">
      <w:pPr>
        <w:spacing w:before="100" w:beforeAutospacing="1" w:after="100" w:afterAutospacing="1" w:line="240" w:lineRule="auto"/>
        <w:rPr>
          <w:rFonts w:eastAsia="Times New Roman"/>
          <w:sz w:val="20"/>
          <w:lang w:val="en" w:eastAsia="zh-CN"/>
        </w:rPr>
        <w:sectPr w:rsidR="00996FF0" w:rsidSect="00FC0EBD">
          <w:headerReference w:type="default" r:id="rId15"/>
          <w:footerReference w:type="default" r:id="rId16"/>
          <w:headerReference w:type="first" r:id="rId17"/>
          <w:footerReference w:type="first" r:id="rId18"/>
          <w:pgSz w:w="11900" w:h="16840" w:code="9"/>
          <w:pgMar w:top="1985" w:right="845" w:bottom="1077" w:left="992" w:header="709" w:footer="0" w:gutter="0"/>
          <w:cols w:space="567"/>
          <w:docGrid w:linePitch="299"/>
        </w:sectPr>
      </w:pPr>
      <w:r w:rsidRPr="000675E5">
        <w:rPr>
          <w:rFonts w:eastAsia="Times New Roman"/>
          <w:sz w:val="20"/>
          <w:lang w:val="en" w:eastAsia="zh-CN"/>
        </w:rPr>
        <w:t xml:space="preserve">All apprentices who </w:t>
      </w:r>
      <w:r w:rsidR="005B0F2A">
        <w:rPr>
          <w:rFonts w:eastAsia="Times New Roman"/>
          <w:sz w:val="20"/>
          <w:lang w:val="en" w:eastAsia="zh-CN"/>
        </w:rPr>
        <w:t xml:space="preserve">are employed in this industry </w:t>
      </w:r>
      <w:r w:rsidR="005B0F2A" w:rsidRPr="000675E5">
        <w:rPr>
          <w:rFonts w:eastAsia="Times New Roman"/>
          <w:sz w:val="20"/>
          <w:lang w:val="en" w:eastAsia="zh-CN"/>
        </w:rPr>
        <w:t xml:space="preserve">must undertake an initial induction period including training in key competency areas and receive direct supervision of the associated practical on-the-job learning prior to any </w:t>
      </w:r>
      <w:r w:rsidR="005B0F2A">
        <w:rPr>
          <w:rFonts w:eastAsia="Times New Roman"/>
          <w:sz w:val="20"/>
          <w:lang w:val="en" w:eastAsia="zh-CN"/>
        </w:rPr>
        <w:t>planned off-site work</w:t>
      </w:r>
      <w:r w:rsidR="005B0F2A" w:rsidRPr="000675E5">
        <w:rPr>
          <w:rFonts w:eastAsia="Times New Roman"/>
          <w:sz w:val="20"/>
          <w:lang w:val="en" w:eastAsia="zh-CN"/>
        </w:rPr>
        <w:t xml:space="preserve"> without direct supervision. The induction from the employer must include information relevant to the employer's </w:t>
      </w:r>
      <w:proofErr w:type="spellStart"/>
      <w:r w:rsidR="005B0F2A" w:rsidRPr="000675E5">
        <w:rPr>
          <w:rFonts w:eastAsia="Times New Roman"/>
          <w:sz w:val="20"/>
          <w:lang w:val="en" w:eastAsia="zh-CN"/>
        </w:rPr>
        <w:t>organisational</w:t>
      </w:r>
      <w:proofErr w:type="spellEnd"/>
      <w:r w:rsidR="005B0F2A" w:rsidRPr="000675E5">
        <w:rPr>
          <w:rFonts w:eastAsia="Times New Roman"/>
          <w:sz w:val="20"/>
          <w:lang w:val="en" w:eastAsia="zh-CN"/>
        </w:rPr>
        <w:t xml:space="preserve"> policies and procedures.</w:t>
      </w:r>
    </w:p>
    <w:p w14:paraId="48542ABC"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lastRenderedPageBreak/>
        <w:t xml:space="preserve">Direct supervision must be provided at all times until the </w:t>
      </w:r>
      <w:r w:rsidR="0085153D" w:rsidRPr="000675E5">
        <w:rPr>
          <w:rFonts w:eastAsia="Times New Roman"/>
          <w:sz w:val="20"/>
          <w:lang w:val="en" w:eastAsia="zh-CN"/>
        </w:rPr>
        <w:t>apprentice</w:t>
      </w:r>
      <w:r w:rsidRPr="000675E5">
        <w:rPr>
          <w:rFonts w:eastAsia="Times New Roman"/>
          <w:sz w:val="20"/>
          <w:lang w:val="en" w:eastAsia="zh-CN"/>
        </w:rPr>
        <w:t xml:space="preserve"> is formally assessed and demonstrates knowledge and skills that are appropriate to the role in the following areas:</w:t>
      </w:r>
    </w:p>
    <w:p w14:paraId="48542ABD"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client communication and customer service</w:t>
      </w:r>
      <w:r w:rsidR="00AC618E" w:rsidRPr="000675E5">
        <w:rPr>
          <w:rFonts w:eastAsia="Times New Roman"/>
          <w:sz w:val="20"/>
          <w:lang w:val="en" w:eastAsia="zh-CN"/>
        </w:rPr>
        <w:t xml:space="preserve"> </w:t>
      </w:r>
    </w:p>
    <w:p w14:paraId="48542ABE"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workplace health and safety</w:t>
      </w:r>
    </w:p>
    <w:p w14:paraId="48542ABF"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environmental management</w:t>
      </w:r>
      <w:r w:rsidR="00AC618E" w:rsidRPr="000675E5">
        <w:rPr>
          <w:rFonts w:eastAsia="Times New Roman"/>
          <w:sz w:val="20"/>
          <w:lang w:val="en" w:eastAsia="zh-CN"/>
        </w:rPr>
        <w:t xml:space="preserve"> </w:t>
      </w:r>
    </w:p>
    <w:p w14:paraId="48542AC0"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working methods and quality</w:t>
      </w:r>
    </w:p>
    <w:p w14:paraId="48542AC1"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 xml:space="preserve">The training plan which is developed by the SRTO in conjunction with the employer and </w:t>
      </w:r>
      <w:r w:rsidR="000675E5" w:rsidRPr="000675E5">
        <w:rPr>
          <w:rFonts w:eastAsia="Times New Roman"/>
          <w:sz w:val="20"/>
          <w:lang w:val="en" w:eastAsia="zh-CN"/>
        </w:rPr>
        <w:t>apprentice</w:t>
      </w:r>
      <w:r w:rsidRPr="000675E5">
        <w:rPr>
          <w:rFonts w:eastAsia="Times New Roman"/>
          <w:sz w:val="20"/>
          <w:lang w:val="en" w:eastAsia="zh-CN"/>
        </w:rPr>
        <w:t xml:space="preserve"> must document the need for direct supervision in the competency areas listed above. Alternatively it is possible for these competency areas to be completed through </w:t>
      </w:r>
      <w:r w:rsidR="002C401D">
        <w:rPr>
          <w:rFonts w:eastAsia="Times New Roman"/>
          <w:sz w:val="20"/>
          <w:lang w:val="en" w:eastAsia="zh-CN"/>
        </w:rPr>
        <w:t xml:space="preserve">a </w:t>
      </w:r>
      <w:r w:rsidR="005B0F2A" w:rsidRPr="000675E5">
        <w:rPr>
          <w:rFonts w:eastAsia="Times New Roman"/>
          <w:sz w:val="20"/>
          <w:lang w:val="en" w:eastAsia="zh-CN"/>
        </w:rPr>
        <w:t>recognition</w:t>
      </w:r>
      <w:r w:rsidRPr="000675E5">
        <w:rPr>
          <w:rFonts w:eastAsia="Times New Roman"/>
          <w:sz w:val="20"/>
          <w:lang w:val="en" w:eastAsia="zh-CN"/>
        </w:rPr>
        <w:t xml:space="preserve"> of prior learning (RPL) process </w:t>
      </w:r>
      <w:r w:rsidR="002C401D">
        <w:rPr>
          <w:rFonts w:eastAsia="Times New Roman"/>
          <w:sz w:val="20"/>
          <w:lang w:val="en" w:eastAsia="zh-CN"/>
        </w:rPr>
        <w:t>if</w:t>
      </w:r>
      <w:r w:rsidRPr="000675E5">
        <w:rPr>
          <w:rFonts w:eastAsia="Times New Roman"/>
          <w:sz w:val="20"/>
          <w:lang w:val="en"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2C401D">
        <w:rPr>
          <w:rFonts w:eastAsia="Times New Roman"/>
          <w:sz w:val="20"/>
          <w:lang w:val="en" w:eastAsia="zh-CN"/>
        </w:rPr>
        <w:t>an</w:t>
      </w:r>
      <w:r w:rsidR="002C401D" w:rsidRPr="000675E5">
        <w:rPr>
          <w:rFonts w:eastAsia="Times New Roman"/>
          <w:sz w:val="20"/>
          <w:lang w:val="en" w:eastAsia="zh-CN"/>
        </w:rPr>
        <w:t xml:space="preserve"> </w:t>
      </w:r>
      <w:r w:rsidRPr="000675E5">
        <w:rPr>
          <w:rFonts w:eastAsia="Times New Roman"/>
          <w:sz w:val="20"/>
          <w:lang w:val="en" w:eastAsia="zh-CN"/>
        </w:rPr>
        <w:t>RPL process.</w:t>
      </w:r>
    </w:p>
    <w:p w14:paraId="48542AC2" w14:textId="77777777" w:rsidR="00AC618E" w:rsidRPr="000675E5" w:rsidRDefault="00AC618E" w:rsidP="00FE3736">
      <w:pPr>
        <w:spacing w:before="100" w:beforeAutospacing="1" w:after="100" w:afterAutospacing="1" w:line="240" w:lineRule="auto"/>
        <w:outlineLvl w:val="2"/>
        <w:rPr>
          <w:rFonts w:eastAsia="Times New Roman"/>
          <w:b/>
          <w:bCs/>
          <w:sz w:val="20"/>
          <w:lang w:val="en" w:eastAsia="zh-CN"/>
        </w:rPr>
      </w:pPr>
      <w:r w:rsidRPr="000675E5">
        <w:rPr>
          <w:rFonts w:eastAsia="Times New Roman"/>
          <w:b/>
          <w:bCs/>
          <w:sz w:val="20"/>
          <w:lang w:val="en" w:eastAsia="zh-CN"/>
        </w:rPr>
        <w:t xml:space="preserve">The following only applies after the </w:t>
      </w:r>
      <w:r w:rsidR="00FE3736">
        <w:rPr>
          <w:rFonts w:eastAsia="Times New Roman"/>
          <w:b/>
          <w:bCs/>
          <w:sz w:val="20"/>
          <w:lang w:val="en" w:eastAsia="zh-CN"/>
        </w:rPr>
        <w:t>apprentice</w:t>
      </w:r>
      <w:r w:rsidRPr="000675E5">
        <w:rPr>
          <w:rFonts w:eastAsia="Times New Roman"/>
          <w:b/>
          <w:bCs/>
          <w:sz w:val="20"/>
          <w:lang w:val="en" w:eastAsia="zh-CN"/>
        </w:rPr>
        <w:t xml:space="preserve"> has completed the requirements as listed above.</w:t>
      </w:r>
    </w:p>
    <w:p w14:paraId="48542AC3" w14:textId="77777777" w:rsidR="00AC618E" w:rsidRPr="000675E5" w:rsidRDefault="00AC618E" w:rsidP="00FE3736">
      <w:pPr>
        <w:spacing w:before="100" w:beforeAutospacing="1" w:after="100" w:afterAutospacing="1" w:line="240" w:lineRule="auto"/>
        <w:outlineLvl w:val="3"/>
        <w:rPr>
          <w:rFonts w:eastAsia="Times New Roman"/>
          <w:b/>
          <w:bCs/>
          <w:sz w:val="20"/>
          <w:lang w:val="en" w:eastAsia="zh-CN"/>
        </w:rPr>
      </w:pPr>
      <w:r w:rsidRPr="007D42B0">
        <w:rPr>
          <w:rFonts w:eastAsia="Times New Roman"/>
          <w:b/>
          <w:bCs/>
          <w:sz w:val="24"/>
          <w:szCs w:val="24"/>
          <w:lang w:val="en" w:eastAsia="zh-CN"/>
        </w:rPr>
        <w:t>Working without direct supervision</w:t>
      </w:r>
    </w:p>
    <w:p w14:paraId="48542AC4" w14:textId="7B710F65"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When a determination is made that a</w:t>
      </w:r>
      <w:r w:rsidR="000675E5">
        <w:rPr>
          <w:rFonts w:eastAsia="Times New Roman"/>
          <w:sz w:val="20"/>
          <w:lang w:val="en" w:eastAsia="zh-CN"/>
        </w:rPr>
        <w:t xml:space="preserve">n apprentice </w:t>
      </w:r>
      <w:r w:rsidRPr="000675E5">
        <w:rPr>
          <w:rFonts w:eastAsia="Times New Roman"/>
          <w:sz w:val="20"/>
          <w:lang w:val="en" w:eastAsia="zh-CN"/>
        </w:rPr>
        <w:t xml:space="preserve">is eligible to work </w:t>
      </w:r>
      <w:r w:rsidR="005B0F2A">
        <w:rPr>
          <w:rFonts w:eastAsia="Times New Roman"/>
          <w:sz w:val="20"/>
          <w:lang w:val="en" w:eastAsia="zh-CN"/>
        </w:rPr>
        <w:t xml:space="preserve">under </w:t>
      </w:r>
      <w:r w:rsidRPr="000675E5">
        <w:rPr>
          <w:rFonts w:eastAsia="Times New Roman"/>
          <w:sz w:val="20"/>
          <w:lang w:val="en" w:eastAsia="zh-CN"/>
        </w:rPr>
        <w:t xml:space="preserve">flexible supervision arrangements as outlined in this document, the agreement is documented on </w:t>
      </w:r>
      <w:r w:rsidR="00404DD1">
        <w:rPr>
          <w:rFonts w:eastAsia="Times New Roman"/>
          <w:sz w:val="20"/>
          <w:lang w:val="en" w:eastAsia="zh-CN"/>
        </w:rPr>
        <w:t>Part</w:t>
      </w:r>
      <w:r w:rsidRPr="000675E5">
        <w:rPr>
          <w:rFonts w:eastAsia="Times New Roman"/>
          <w:sz w:val="20"/>
          <w:lang w:val="en" w:eastAsia="zh-CN"/>
        </w:rPr>
        <w:t xml:space="preserve"> </w:t>
      </w:r>
      <w:r w:rsidR="000675E5">
        <w:rPr>
          <w:rFonts w:eastAsia="Times New Roman"/>
          <w:sz w:val="20"/>
          <w:lang w:val="en" w:eastAsia="zh-CN"/>
        </w:rPr>
        <w:t>B</w:t>
      </w:r>
      <w:r w:rsidRPr="000675E5">
        <w:rPr>
          <w:rFonts w:eastAsia="Times New Roman"/>
          <w:sz w:val="20"/>
          <w:lang w:val="en" w:eastAsia="zh-CN"/>
        </w:rPr>
        <w:t xml:space="preserve"> </w:t>
      </w:r>
      <w:r w:rsidR="000675E5">
        <w:rPr>
          <w:rFonts w:eastAsia="Times New Roman"/>
          <w:sz w:val="20"/>
          <w:lang w:val="en" w:eastAsia="zh-CN"/>
        </w:rPr>
        <w:t>‘</w:t>
      </w:r>
      <w:hyperlink r:id="rId19" w:history="1">
        <w:r w:rsidR="000675E5" w:rsidRPr="002643A8">
          <w:rPr>
            <w:rStyle w:val="Hyperlink"/>
            <w:rFonts w:eastAsia="Times New Roman"/>
            <w:sz w:val="20"/>
            <w:lang w:val="en" w:eastAsia="zh-CN"/>
          </w:rPr>
          <w:t xml:space="preserve">Automotive </w:t>
        </w:r>
        <w:r w:rsidR="005B0F2A" w:rsidRPr="002643A8">
          <w:rPr>
            <w:rStyle w:val="Hyperlink"/>
            <w:rFonts w:eastAsia="Times New Roman"/>
            <w:sz w:val="20"/>
            <w:lang w:val="en" w:eastAsia="zh-CN"/>
          </w:rPr>
          <w:t>Glazing</w:t>
        </w:r>
        <w:r w:rsidR="000675E5" w:rsidRPr="002643A8">
          <w:rPr>
            <w:rStyle w:val="Hyperlink"/>
            <w:rFonts w:eastAsia="Times New Roman"/>
            <w:sz w:val="20"/>
            <w:lang w:val="en" w:eastAsia="zh-CN"/>
          </w:rPr>
          <w:t xml:space="preserve"> Technology</w:t>
        </w:r>
        <w:r w:rsidRPr="002643A8">
          <w:rPr>
            <w:rStyle w:val="Hyperlink"/>
            <w:rFonts w:eastAsia="Times New Roman"/>
            <w:sz w:val="20"/>
            <w:lang w:val="en" w:eastAsia="zh-CN"/>
          </w:rPr>
          <w:t xml:space="preserve"> supervision arrangements and agreement' of the Employer Resource Assessment </w:t>
        </w:r>
        <w:r w:rsidR="00D54951" w:rsidRPr="002643A8">
          <w:rPr>
            <w:rStyle w:val="Hyperlink"/>
            <w:rFonts w:eastAsia="Times New Roman"/>
            <w:sz w:val="20"/>
            <w:lang w:val="en" w:eastAsia="zh-CN"/>
          </w:rPr>
          <w:t xml:space="preserve">(ERA) </w:t>
        </w:r>
        <w:r w:rsidRPr="002643A8">
          <w:rPr>
            <w:rStyle w:val="Hyperlink"/>
            <w:rFonts w:eastAsia="Times New Roman"/>
            <w:sz w:val="20"/>
            <w:lang w:val="en" w:eastAsia="zh-CN"/>
          </w:rPr>
          <w:t>form (ATF-013)</w:t>
        </w:r>
      </w:hyperlink>
      <w:r w:rsidRPr="000675E5">
        <w:rPr>
          <w:rFonts w:eastAsia="Times New Roman"/>
          <w:sz w:val="20"/>
          <w:lang w:val="en" w:eastAsia="zh-CN"/>
        </w:rPr>
        <w:t>.</w:t>
      </w:r>
    </w:p>
    <w:p w14:paraId="48542AC5" w14:textId="77777777" w:rsidR="00AC618E" w:rsidRPr="000675E5" w:rsidRDefault="005B0F2A"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 xml:space="preserve">Where a supervisor is not directly engaged at the location where the planned off-site work will occur, the SRTO, employer and apprentice must determine that the apprentice can work at locations appropriate to the apprentice’s ability and with exposure to flexible supervision </w:t>
      </w:r>
      <w:r w:rsidR="002C4D72">
        <w:rPr>
          <w:rFonts w:eastAsia="Times New Roman"/>
          <w:sz w:val="20"/>
          <w:lang w:val="en" w:eastAsia="zh-CN"/>
        </w:rPr>
        <w:t xml:space="preserve">arrangements </w:t>
      </w:r>
      <w:r w:rsidR="00AC618E" w:rsidRPr="000675E5">
        <w:rPr>
          <w:rFonts w:eastAsia="Times New Roman"/>
          <w:sz w:val="20"/>
          <w:lang w:val="en" w:eastAsia="zh-CN"/>
        </w:rPr>
        <w:t xml:space="preserve">using the following as the </w:t>
      </w:r>
      <w:r w:rsidR="00AC618E" w:rsidRPr="000675E5">
        <w:rPr>
          <w:rFonts w:eastAsia="Times New Roman"/>
          <w:b/>
          <w:bCs/>
          <w:sz w:val="20"/>
          <w:lang w:val="en" w:eastAsia="zh-CN"/>
        </w:rPr>
        <w:t xml:space="preserve">minimum </w:t>
      </w:r>
      <w:r w:rsidR="00AC618E" w:rsidRPr="000675E5">
        <w:rPr>
          <w:rFonts w:eastAsia="Times New Roman"/>
          <w:sz w:val="20"/>
          <w:lang w:val="en" w:eastAsia="zh-CN"/>
        </w:rPr>
        <w:t>standard required:</w:t>
      </w:r>
    </w:p>
    <w:p w14:paraId="48542AC6" w14:textId="77777777" w:rsidR="00AC618E" w:rsidRPr="000675E5" w:rsidRDefault="000675E5"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Provide detailed </w:t>
      </w:r>
      <w:proofErr w:type="spellStart"/>
      <w:r w:rsidR="00D250ED">
        <w:rPr>
          <w:rFonts w:eastAsia="Times New Roman"/>
          <w:sz w:val="20"/>
          <w:lang w:val="en" w:eastAsia="zh-CN"/>
        </w:rPr>
        <w:t>techicial</w:t>
      </w:r>
      <w:proofErr w:type="spellEnd"/>
      <w:r w:rsidRPr="000675E5">
        <w:rPr>
          <w:rFonts w:eastAsia="Times New Roman"/>
          <w:sz w:val="20"/>
          <w:lang w:val="en" w:eastAsia="zh-CN"/>
        </w:rPr>
        <w:t xml:space="preserve"> instructions for the apprentice for each new customer/</w:t>
      </w:r>
      <w:r w:rsidR="005B0F2A" w:rsidRPr="000675E5">
        <w:rPr>
          <w:rFonts w:eastAsia="Times New Roman"/>
          <w:sz w:val="20"/>
          <w:lang w:val="en" w:eastAsia="zh-CN"/>
        </w:rPr>
        <w:t>location</w:t>
      </w:r>
      <w:r w:rsidRPr="000675E5">
        <w:rPr>
          <w:rFonts w:eastAsia="Times New Roman"/>
          <w:sz w:val="20"/>
          <w:lang w:val="en" w:eastAsia="zh-CN"/>
        </w:rPr>
        <w:t xml:space="preserve"> by a supervisor or </w:t>
      </w:r>
      <w:r w:rsidR="005B0F2A" w:rsidRPr="000675E5">
        <w:rPr>
          <w:rFonts w:eastAsia="Times New Roman"/>
          <w:sz w:val="20"/>
          <w:lang w:val="en" w:eastAsia="zh-CN"/>
        </w:rPr>
        <w:t>appropriately</w:t>
      </w:r>
      <w:r w:rsidRPr="000675E5">
        <w:rPr>
          <w:rFonts w:eastAsia="Times New Roman"/>
          <w:sz w:val="20"/>
          <w:lang w:val="en" w:eastAsia="zh-CN"/>
        </w:rPr>
        <w:t xml:space="preserve"> qualified co-worker</w:t>
      </w:r>
      <w:r w:rsidR="00AC618E" w:rsidRPr="000675E5">
        <w:rPr>
          <w:rFonts w:eastAsia="Times New Roman"/>
          <w:sz w:val="20"/>
          <w:lang w:val="en" w:eastAsia="zh-CN"/>
        </w:rPr>
        <w:t xml:space="preserve">. </w:t>
      </w:r>
    </w:p>
    <w:p w14:paraId="48542AC7" w14:textId="77777777" w:rsidR="000675E5" w:rsidRPr="000675E5" w:rsidRDefault="000675E5"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A supervisor is accessible to the apprentice in person or by phone for the duration of the planned off-site work.</w:t>
      </w:r>
    </w:p>
    <w:p w14:paraId="48542AC8" w14:textId="6AAC6300" w:rsidR="00AC618E" w:rsidRPr="00343A4F" w:rsidRDefault="00343A4F" w:rsidP="00343A4F">
      <w:pPr>
        <w:widowControl/>
        <w:numPr>
          <w:ilvl w:val="0"/>
          <w:numId w:val="12"/>
        </w:numPr>
        <w:suppressAutoHyphens w:val="0"/>
        <w:autoSpaceDE/>
        <w:autoSpaceDN/>
        <w:adjustRightInd/>
        <w:spacing w:after="0"/>
        <w:ind w:right="21"/>
        <w:jc w:val="both"/>
        <w:textAlignment w:val="auto"/>
        <w:rPr>
          <w:rFonts w:ascii="Tahoma" w:hAnsi="Tahoma" w:cs="Tahoma"/>
          <w:i/>
          <w:sz w:val="20"/>
          <w:lang w:val="en-AU"/>
        </w:rPr>
      </w:pPr>
      <w:r w:rsidRPr="00750DA6">
        <w:rPr>
          <w:rFonts w:ascii="Tahoma" w:eastAsia="Times New Roman" w:hAnsi="Tahoma" w:cs="Tahoma"/>
          <w:sz w:val="20"/>
          <w:lang w:val="en" w:eastAsia="zh-CN"/>
        </w:rPr>
        <w:t>Face-to-face supervision meetings must occur daily prior to an apprentice leaving the workshop to provide adequate support</w:t>
      </w:r>
      <w:r>
        <w:rPr>
          <w:rFonts w:ascii="Tahoma" w:eastAsia="Times New Roman" w:hAnsi="Tahoma" w:cs="Tahoma"/>
          <w:sz w:val="20"/>
          <w:lang w:val="en" w:eastAsia="zh-CN"/>
        </w:rPr>
        <w:t xml:space="preserve"> and </w:t>
      </w:r>
      <w:r w:rsidRPr="00750DA6">
        <w:rPr>
          <w:rFonts w:ascii="Tahoma" w:eastAsia="Times New Roman" w:hAnsi="Tahoma" w:cs="Tahoma"/>
          <w:sz w:val="20"/>
          <w:lang w:val="en" w:eastAsia="zh-CN"/>
        </w:rPr>
        <w:t>direction</w:t>
      </w:r>
      <w:r>
        <w:rPr>
          <w:rFonts w:ascii="Tahoma" w:eastAsia="Times New Roman" w:hAnsi="Tahoma" w:cs="Tahoma"/>
          <w:sz w:val="20"/>
          <w:lang w:val="en" w:eastAsia="zh-CN"/>
        </w:rPr>
        <w:t xml:space="preserve">. Regular meetings must also occur, at intervals of not greater than 3 months, </w:t>
      </w:r>
      <w:r w:rsidRPr="00750DA6">
        <w:rPr>
          <w:rFonts w:ascii="Tahoma" w:eastAsia="Times New Roman" w:hAnsi="Tahoma" w:cs="Tahoma"/>
          <w:sz w:val="20"/>
          <w:lang w:val="en" w:eastAsia="zh-CN"/>
        </w:rPr>
        <w:t xml:space="preserve">to monitor progress under the training plan. The supervisor must also </w:t>
      </w:r>
      <w:r w:rsidRPr="00750DA6">
        <w:rPr>
          <w:rFonts w:ascii="Tahoma" w:hAnsi="Tahoma" w:cs="Tahoma"/>
          <w:sz w:val="20"/>
          <w:lang w:val="en-AU"/>
        </w:rPr>
        <w:t xml:space="preserve">obtain regular feedback from the apprentice and where appropriate, the customers, to be used as evidence in the </w:t>
      </w:r>
      <w:proofErr w:type="gramStart"/>
      <w:r w:rsidRPr="00750DA6">
        <w:rPr>
          <w:rFonts w:ascii="Tahoma" w:hAnsi="Tahoma" w:cs="Tahoma"/>
          <w:sz w:val="20"/>
          <w:lang w:val="en-AU"/>
        </w:rPr>
        <w:t>above mentioned</w:t>
      </w:r>
      <w:proofErr w:type="gramEnd"/>
      <w:r w:rsidRPr="00750DA6">
        <w:rPr>
          <w:rFonts w:ascii="Tahoma" w:hAnsi="Tahoma" w:cs="Tahoma"/>
          <w:sz w:val="20"/>
          <w:lang w:val="en-AU"/>
        </w:rPr>
        <w:t xml:space="preserve"> progress meetings. </w:t>
      </w:r>
      <w:r w:rsidR="00AC618E" w:rsidRPr="00343A4F">
        <w:rPr>
          <w:rFonts w:eastAsia="Times New Roman"/>
          <w:sz w:val="20"/>
          <w:lang w:val="en" w:eastAsia="zh-CN"/>
        </w:rPr>
        <w:t xml:space="preserve"> </w:t>
      </w:r>
    </w:p>
    <w:p w14:paraId="48542AC9" w14:textId="1744C733" w:rsidR="00AC618E" w:rsidRPr="000675E5" w:rsidRDefault="00AC618E"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w:t>
      </w:r>
      <w:r w:rsidR="000675E5" w:rsidRPr="000675E5">
        <w:rPr>
          <w:rFonts w:eastAsia="Times New Roman"/>
          <w:sz w:val="20"/>
          <w:lang w:val="en" w:eastAsia="zh-CN"/>
        </w:rPr>
        <w:t>apprentice</w:t>
      </w:r>
      <w:r w:rsidRPr="000675E5">
        <w:rPr>
          <w:rFonts w:eastAsia="Times New Roman"/>
          <w:sz w:val="20"/>
          <w:lang w:val="en" w:eastAsia="zh-CN"/>
        </w:rPr>
        <w:t>'s work tasks need to be clearly defined and must be retained by the employer and made available to D</w:t>
      </w:r>
      <w:r w:rsidR="00AC6621">
        <w:rPr>
          <w:rFonts w:eastAsia="Times New Roman"/>
          <w:sz w:val="20"/>
          <w:lang w:val="en" w:eastAsia="zh-CN"/>
        </w:rPr>
        <w:t>epartmental</w:t>
      </w:r>
      <w:r w:rsidRPr="000675E5">
        <w:rPr>
          <w:rFonts w:eastAsia="Times New Roman"/>
          <w:sz w:val="20"/>
          <w:lang w:val="en" w:eastAsia="zh-CN"/>
        </w:rPr>
        <w:t xml:space="preserve"> staff upon request. </w:t>
      </w:r>
    </w:p>
    <w:p w14:paraId="48542ACA"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The determination that a</w:t>
      </w:r>
      <w:r w:rsidR="000675E5" w:rsidRPr="000675E5">
        <w:rPr>
          <w:rFonts w:eastAsia="Times New Roman"/>
          <w:sz w:val="20"/>
          <w:lang w:val="en" w:eastAsia="zh-CN"/>
        </w:rPr>
        <w:t>n apprentice</w:t>
      </w:r>
      <w:r w:rsidRPr="000675E5">
        <w:rPr>
          <w:rFonts w:eastAsia="Times New Roman"/>
          <w:sz w:val="20"/>
          <w:lang w:val="en" w:eastAsia="zh-CN"/>
        </w:rPr>
        <w:t xml:space="preserve"> can work under flexible supervision needs to take the following into consideration:</w:t>
      </w:r>
    </w:p>
    <w:p w14:paraId="48542ACB"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age and life experience of the </w:t>
      </w:r>
      <w:r w:rsidR="000675E5" w:rsidRPr="000675E5">
        <w:rPr>
          <w:rFonts w:eastAsia="Times New Roman"/>
          <w:sz w:val="20"/>
          <w:lang w:val="en" w:eastAsia="zh-CN"/>
        </w:rPr>
        <w:t>apprentice</w:t>
      </w:r>
      <w:r w:rsidR="008F3552">
        <w:rPr>
          <w:rFonts w:eastAsia="Times New Roman"/>
          <w:sz w:val="20"/>
          <w:lang w:val="en" w:eastAsia="zh-CN"/>
        </w:rPr>
        <w:t>,</w:t>
      </w:r>
      <w:r w:rsidRPr="000675E5">
        <w:rPr>
          <w:rFonts w:eastAsia="Times New Roman"/>
          <w:sz w:val="20"/>
          <w:lang w:val="en" w:eastAsia="zh-CN"/>
        </w:rPr>
        <w:t xml:space="preserve"> </w:t>
      </w:r>
    </w:p>
    <w:p w14:paraId="48542ACC"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whether the </w:t>
      </w:r>
      <w:r w:rsidR="000675E5" w:rsidRPr="000675E5">
        <w:rPr>
          <w:rFonts w:eastAsia="Times New Roman"/>
          <w:sz w:val="20"/>
          <w:lang w:val="en" w:eastAsia="zh-CN"/>
        </w:rPr>
        <w:t>apprentice</w:t>
      </w:r>
      <w:r w:rsidRPr="000675E5">
        <w:rPr>
          <w:rFonts w:eastAsia="Times New Roman"/>
          <w:sz w:val="20"/>
          <w:lang w:val="en" w:eastAsia="zh-CN"/>
        </w:rPr>
        <w:t xml:space="preserve"> is a new or existing worker</w:t>
      </w:r>
      <w:r w:rsidR="008F3552">
        <w:rPr>
          <w:rFonts w:eastAsia="Times New Roman"/>
          <w:sz w:val="20"/>
          <w:lang w:val="en" w:eastAsia="zh-CN"/>
        </w:rPr>
        <w:t>,</w:t>
      </w:r>
      <w:r w:rsidRPr="000675E5">
        <w:rPr>
          <w:rFonts w:eastAsia="Times New Roman"/>
          <w:sz w:val="20"/>
          <w:lang w:val="en" w:eastAsia="zh-CN"/>
        </w:rPr>
        <w:t xml:space="preserve"> </w:t>
      </w:r>
    </w:p>
    <w:p w14:paraId="48542ACD"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level of competence and experience of the </w:t>
      </w:r>
      <w:r w:rsidR="000675E5" w:rsidRPr="000675E5">
        <w:rPr>
          <w:rFonts w:eastAsia="Times New Roman"/>
          <w:sz w:val="20"/>
          <w:lang w:val="en" w:eastAsia="zh-CN"/>
        </w:rPr>
        <w:t>apprentice</w:t>
      </w:r>
      <w:r w:rsidRPr="000675E5">
        <w:rPr>
          <w:rFonts w:eastAsia="Times New Roman"/>
          <w:sz w:val="20"/>
          <w:lang w:val="en" w:eastAsia="zh-CN"/>
        </w:rPr>
        <w:t xml:space="preserve"> in a particular task/skill</w:t>
      </w:r>
      <w:r w:rsidR="008F3552">
        <w:rPr>
          <w:rFonts w:eastAsia="Times New Roman"/>
          <w:sz w:val="20"/>
          <w:lang w:val="en" w:eastAsia="zh-CN"/>
        </w:rPr>
        <w:t>,</w:t>
      </w:r>
    </w:p>
    <w:p w14:paraId="48542ACE"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risk associated with the work environment and the tasks to be completed by the </w:t>
      </w:r>
      <w:r w:rsidR="000675E5" w:rsidRPr="000675E5">
        <w:rPr>
          <w:rFonts w:eastAsia="Times New Roman"/>
          <w:sz w:val="20"/>
          <w:lang w:val="en" w:eastAsia="zh-CN"/>
        </w:rPr>
        <w:t>apprentice</w:t>
      </w:r>
      <w:r w:rsidRPr="000675E5">
        <w:rPr>
          <w:rFonts w:eastAsia="Times New Roman"/>
          <w:sz w:val="20"/>
          <w:lang w:val="en" w:eastAsia="zh-CN"/>
        </w:rPr>
        <w:t xml:space="preserve">. </w:t>
      </w:r>
    </w:p>
    <w:p w14:paraId="48542ACF"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The level of supervision should be reviewed and, if necessary, revised at regular intervals of not greater than 3 months. This is in line with the requirements to review the training record.</w:t>
      </w:r>
    </w:p>
    <w:p w14:paraId="48542AD0" w14:textId="77777777" w:rsidR="00AC618E" w:rsidRPr="000675E5" w:rsidRDefault="00AC618E" w:rsidP="00FE3736">
      <w:pPr>
        <w:spacing w:before="100" w:beforeAutospacing="1" w:after="100" w:afterAutospacing="1" w:line="240" w:lineRule="auto"/>
        <w:rPr>
          <w:rFonts w:eastAsia="Times New Roman"/>
          <w:b/>
          <w:bCs/>
          <w:sz w:val="20"/>
          <w:lang w:val="en" w:eastAsia="zh-CN"/>
        </w:rPr>
      </w:pPr>
      <w:r w:rsidRPr="000675E5">
        <w:rPr>
          <w:rFonts w:eastAsia="Times New Roman"/>
          <w:b/>
          <w:bCs/>
          <w:sz w:val="20"/>
          <w:lang w:val="en" w:eastAsia="zh-CN"/>
        </w:rPr>
        <w:t xml:space="preserve">Flexible supervision arrangements must be agreed to and supported by the </w:t>
      </w:r>
      <w:r w:rsidR="000675E5" w:rsidRPr="000675E5">
        <w:rPr>
          <w:rFonts w:eastAsia="Times New Roman"/>
          <w:b/>
          <w:bCs/>
          <w:sz w:val="20"/>
          <w:lang w:val="en" w:eastAsia="zh-CN"/>
        </w:rPr>
        <w:t>apprentice</w:t>
      </w:r>
      <w:r w:rsidRPr="000675E5">
        <w:rPr>
          <w:rFonts w:eastAsia="Times New Roman"/>
          <w:b/>
          <w:bCs/>
          <w:sz w:val="20"/>
          <w:lang w:val="en" w:eastAsia="zh-CN"/>
        </w:rPr>
        <w:t>, employer and SRTO.</w:t>
      </w:r>
    </w:p>
    <w:p w14:paraId="48542AD1" w14:textId="3B6888EF" w:rsidR="002643A8" w:rsidRDefault="002643A8">
      <w:pPr>
        <w:widowControl/>
        <w:suppressAutoHyphens w:val="0"/>
        <w:autoSpaceDE/>
        <w:autoSpaceDN/>
        <w:adjustRightInd/>
        <w:spacing w:after="0" w:line="240" w:lineRule="auto"/>
        <w:textAlignment w:val="auto"/>
        <w:rPr>
          <w:rFonts w:eastAsia="Times New Roman"/>
          <w:b/>
          <w:bCs/>
          <w:sz w:val="20"/>
          <w:lang w:val="en" w:eastAsia="zh-CN"/>
        </w:rPr>
      </w:pPr>
      <w:r>
        <w:rPr>
          <w:rFonts w:eastAsia="Times New Roman"/>
          <w:b/>
          <w:bCs/>
          <w:sz w:val="20"/>
          <w:lang w:val="en" w:eastAsia="zh-CN"/>
        </w:rPr>
        <w:br w:type="page"/>
      </w:r>
    </w:p>
    <w:p w14:paraId="3459FA63" w14:textId="77777777" w:rsidR="007D42B0" w:rsidRDefault="007D42B0" w:rsidP="00FE3736">
      <w:pPr>
        <w:spacing w:before="100" w:beforeAutospacing="1" w:after="100" w:afterAutospacing="1" w:line="240" w:lineRule="auto"/>
        <w:rPr>
          <w:rFonts w:eastAsia="Times New Roman"/>
          <w:b/>
          <w:bCs/>
          <w:sz w:val="20"/>
          <w:lang w:val="en" w:eastAsia="zh-CN"/>
        </w:rPr>
      </w:pPr>
    </w:p>
    <w:p w14:paraId="48542AD2" w14:textId="77777777" w:rsidR="00AC618E" w:rsidRPr="000675E5" w:rsidRDefault="00AC618E" w:rsidP="00FE3736">
      <w:pPr>
        <w:spacing w:before="100" w:beforeAutospacing="1" w:after="100" w:afterAutospacing="1" w:line="240" w:lineRule="auto"/>
        <w:rPr>
          <w:rFonts w:eastAsia="Times New Roman"/>
          <w:b/>
          <w:bCs/>
          <w:sz w:val="20"/>
          <w:lang w:val="en" w:eastAsia="zh-CN"/>
        </w:rPr>
      </w:pPr>
      <w:r w:rsidRPr="000675E5">
        <w:rPr>
          <w:rFonts w:eastAsia="Times New Roman"/>
          <w:b/>
          <w:bCs/>
          <w:sz w:val="20"/>
          <w:lang w:val="en" w:eastAsia="zh-CN"/>
        </w:rPr>
        <w:t>Flexible supervisi</w:t>
      </w:r>
      <w:r w:rsidR="000675E5" w:rsidRPr="000675E5">
        <w:rPr>
          <w:rFonts w:eastAsia="Times New Roman"/>
          <w:b/>
          <w:bCs/>
          <w:sz w:val="20"/>
          <w:lang w:val="en" w:eastAsia="zh-CN"/>
        </w:rPr>
        <w:t>on does not mean an apprentice</w:t>
      </w:r>
      <w:r w:rsidRPr="000675E5">
        <w:rPr>
          <w:rFonts w:eastAsia="Times New Roman"/>
          <w:b/>
          <w:bCs/>
          <w:sz w:val="20"/>
          <w:lang w:val="en" w:eastAsia="zh-CN"/>
        </w:rPr>
        <w:t xml:space="preserve">ship can be undertaken where there are no qualified persons providing supervision of any type to the </w:t>
      </w:r>
      <w:r w:rsidR="000675E5" w:rsidRPr="000675E5">
        <w:rPr>
          <w:rFonts w:eastAsia="Times New Roman"/>
          <w:b/>
          <w:bCs/>
          <w:sz w:val="20"/>
          <w:lang w:val="en" w:eastAsia="zh-CN"/>
        </w:rPr>
        <w:t>apprentice</w:t>
      </w:r>
      <w:r w:rsidRPr="000675E5">
        <w:rPr>
          <w:rFonts w:eastAsia="Times New Roman"/>
          <w:b/>
          <w:bCs/>
          <w:sz w:val="20"/>
          <w:lang w:val="en" w:eastAsia="zh-CN"/>
        </w:rPr>
        <w:t>.</w:t>
      </w:r>
    </w:p>
    <w:p w14:paraId="48542AD3" w14:textId="77777777" w:rsidR="00404DD1" w:rsidRDefault="00404DD1"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 xml:space="preserve">Where there is more than one apprentice in the workplace Appendix One </w:t>
      </w:r>
      <w:r w:rsidR="00D54951">
        <w:rPr>
          <w:rFonts w:eastAsia="Times New Roman"/>
          <w:sz w:val="20"/>
          <w:lang w:val="en" w:eastAsia="zh-CN"/>
        </w:rPr>
        <w:t xml:space="preserve">of the ERA </w:t>
      </w:r>
      <w:r>
        <w:rPr>
          <w:rFonts w:eastAsia="Times New Roman"/>
          <w:sz w:val="20"/>
          <w:lang w:val="en" w:eastAsia="zh-CN"/>
        </w:rPr>
        <w:t xml:space="preserve">must be completed and if </w:t>
      </w:r>
      <w:proofErr w:type="spellStart"/>
      <w:r>
        <w:rPr>
          <w:rFonts w:eastAsia="Times New Roman"/>
          <w:sz w:val="20"/>
          <w:lang w:val="en" w:eastAsia="zh-CN"/>
        </w:rPr>
        <w:t>utilising</w:t>
      </w:r>
      <w:proofErr w:type="spellEnd"/>
      <w:r>
        <w:rPr>
          <w:rFonts w:eastAsia="Times New Roman"/>
          <w:sz w:val="20"/>
          <w:lang w:val="en" w:eastAsia="zh-CN"/>
        </w:rPr>
        <w:t xml:space="preserve"> fl</w:t>
      </w:r>
      <w:r w:rsidR="002C4D72">
        <w:rPr>
          <w:rFonts w:eastAsia="Times New Roman"/>
          <w:sz w:val="20"/>
          <w:lang w:val="en" w:eastAsia="zh-CN"/>
        </w:rPr>
        <w:t>e</w:t>
      </w:r>
      <w:r>
        <w:rPr>
          <w:rFonts w:eastAsia="Times New Roman"/>
          <w:sz w:val="20"/>
          <w:lang w:val="en" w:eastAsia="zh-CN"/>
        </w:rPr>
        <w:t xml:space="preserve">xible supervision arrangements, there must be a separate Part B of the </w:t>
      </w:r>
      <w:r w:rsidR="00D54951">
        <w:rPr>
          <w:rFonts w:eastAsia="Times New Roman"/>
          <w:sz w:val="20"/>
          <w:lang w:val="en" w:eastAsia="zh-CN"/>
        </w:rPr>
        <w:t>ERA</w:t>
      </w:r>
      <w:r>
        <w:rPr>
          <w:rFonts w:eastAsia="Times New Roman"/>
          <w:sz w:val="20"/>
          <w:lang w:val="en" w:eastAsia="zh-CN"/>
        </w:rPr>
        <w:t xml:space="preserve"> signed for each apprentice.</w:t>
      </w:r>
    </w:p>
    <w:p w14:paraId="48542AD4" w14:textId="02949036" w:rsidR="00404DD1" w:rsidRDefault="00404DD1"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Appendix Two is only required where there is more than one apprentice in the wor</w:t>
      </w:r>
      <w:r w:rsidR="002C4D72">
        <w:rPr>
          <w:rFonts w:eastAsia="Times New Roman"/>
          <w:sz w:val="20"/>
          <w:lang w:val="en" w:eastAsia="zh-CN"/>
        </w:rPr>
        <w:t>k</w:t>
      </w:r>
      <w:r>
        <w:rPr>
          <w:rFonts w:eastAsia="Times New Roman"/>
          <w:sz w:val="20"/>
          <w:lang w:val="en" w:eastAsia="zh-CN"/>
        </w:rPr>
        <w:t xml:space="preserve">place in </w:t>
      </w:r>
      <w:r w:rsidR="00D54951">
        <w:rPr>
          <w:rFonts w:eastAsia="Times New Roman"/>
          <w:sz w:val="20"/>
          <w:lang w:val="en" w:eastAsia="zh-CN"/>
        </w:rPr>
        <w:t xml:space="preserve">the </w:t>
      </w:r>
      <w:r>
        <w:rPr>
          <w:rFonts w:eastAsia="Times New Roman"/>
          <w:sz w:val="20"/>
          <w:lang w:val="en" w:eastAsia="zh-CN"/>
        </w:rPr>
        <w:t>identified Certificate III qualification.</w:t>
      </w:r>
    </w:p>
    <w:p w14:paraId="48542AD5" w14:textId="088ACC73"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 xml:space="preserve">The employer, SRTO and </w:t>
      </w:r>
      <w:r w:rsidR="000675E5" w:rsidRPr="000675E5">
        <w:rPr>
          <w:rFonts w:eastAsia="Times New Roman"/>
          <w:sz w:val="20"/>
          <w:lang w:val="en" w:eastAsia="zh-CN"/>
        </w:rPr>
        <w:t>apprentice</w:t>
      </w:r>
      <w:r w:rsidRPr="000675E5">
        <w:rPr>
          <w:rFonts w:eastAsia="Times New Roman"/>
          <w:sz w:val="20"/>
          <w:lang w:val="en" w:eastAsia="zh-CN"/>
        </w:rPr>
        <w:t xml:space="preserve"> must all agree to the undertakings as listed in this document. D</w:t>
      </w:r>
      <w:r w:rsidR="00AC6621">
        <w:rPr>
          <w:rFonts w:eastAsia="Times New Roman"/>
          <w:sz w:val="20"/>
          <w:lang w:val="en" w:eastAsia="zh-CN"/>
        </w:rPr>
        <w:t>epartmental</w:t>
      </w:r>
      <w:r w:rsidRPr="000675E5">
        <w:rPr>
          <w:rFonts w:eastAsia="Times New Roman"/>
          <w:sz w:val="20"/>
          <w:lang w:val="en" w:eastAsia="zh-CN"/>
        </w:rPr>
        <w:t xml:space="preserve"> regional officers monitor training arrangements across the state and in cases where it is identified that </w:t>
      </w:r>
      <w:r w:rsidR="000675E5" w:rsidRPr="000675E5">
        <w:rPr>
          <w:rFonts w:eastAsia="Times New Roman"/>
          <w:sz w:val="20"/>
          <w:lang w:val="en" w:eastAsia="zh-CN"/>
        </w:rPr>
        <w:t>apprentices</w:t>
      </w:r>
      <w:r w:rsidRPr="000675E5">
        <w:rPr>
          <w:rFonts w:eastAsia="Times New Roman"/>
          <w:sz w:val="20"/>
          <w:lang w:val="en" w:eastAsia="zh-CN"/>
        </w:rPr>
        <w:t xml:space="preserve"> are working outside of the agreed arrangements in this document the training contracts may be cancelled, and the employer may have restrictions placed upon the registration of future training.</w:t>
      </w:r>
    </w:p>
    <w:p w14:paraId="48542AD6" w14:textId="77777777" w:rsidR="00C67123" w:rsidRPr="000675E5" w:rsidRDefault="00C67123" w:rsidP="00FE3736">
      <w:pPr>
        <w:pStyle w:val="Heading2"/>
        <w:spacing w:before="100" w:beforeAutospacing="1" w:after="100" w:afterAutospacing="1" w:line="240" w:lineRule="auto"/>
        <w:rPr>
          <w:rFonts w:cs="Arial"/>
          <w:sz w:val="24"/>
          <w:szCs w:val="24"/>
          <w:lang w:val="en"/>
        </w:rPr>
      </w:pPr>
      <w:r w:rsidRPr="000675E5">
        <w:rPr>
          <w:rFonts w:cs="Arial"/>
          <w:sz w:val="24"/>
          <w:szCs w:val="24"/>
          <w:lang w:val="en"/>
        </w:rPr>
        <w:t>Other</w:t>
      </w:r>
    </w:p>
    <w:p w14:paraId="48542AD7" w14:textId="53846B80" w:rsidR="00644297" w:rsidRPr="00931822" w:rsidRDefault="00644297" w:rsidP="00FE3736">
      <w:pPr>
        <w:spacing w:before="100" w:beforeAutospacing="1" w:after="100" w:afterAutospacing="1" w:line="240" w:lineRule="auto"/>
        <w:rPr>
          <w:sz w:val="20"/>
          <w:lang w:val="en"/>
        </w:rPr>
      </w:pPr>
      <w:r w:rsidRPr="00931822">
        <w:rPr>
          <w:sz w:val="20"/>
          <w:lang w:val="en"/>
        </w:rPr>
        <w:t xml:space="preserve">The </w:t>
      </w:r>
      <w:r w:rsidR="00526C25">
        <w:rPr>
          <w:sz w:val="20"/>
          <w:lang w:val="en"/>
        </w:rPr>
        <w:t>Quality and Compliance</w:t>
      </w:r>
      <w:r w:rsidRPr="00931822">
        <w:rPr>
          <w:sz w:val="20"/>
          <w:lang w:val="en"/>
        </w:rPr>
        <w:t xml:space="preserve"> </w:t>
      </w:r>
      <w:r w:rsidR="000B3E7E">
        <w:rPr>
          <w:sz w:val="20"/>
          <w:lang w:val="en"/>
        </w:rPr>
        <w:t>Team</w:t>
      </w:r>
      <w:r w:rsidRPr="00931822">
        <w:rPr>
          <w:sz w:val="20"/>
          <w:lang w:val="en"/>
        </w:rPr>
        <w:t xml:space="preserve"> conducts audits on SRTOs </w:t>
      </w:r>
      <w:r w:rsidR="000B3E7E">
        <w:rPr>
          <w:sz w:val="20"/>
          <w:lang w:val="en"/>
        </w:rPr>
        <w:t>who are</w:t>
      </w:r>
      <w:r w:rsidR="00D27E09">
        <w:rPr>
          <w:sz w:val="20"/>
          <w:lang w:val="en"/>
        </w:rPr>
        <w:t xml:space="preserve"> Skills Assure </w:t>
      </w:r>
      <w:r w:rsidR="000B3E7E">
        <w:rPr>
          <w:sz w:val="20"/>
          <w:lang w:val="en"/>
        </w:rPr>
        <w:t>s</w:t>
      </w:r>
      <w:r w:rsidR="00D27E09">
        <w:rPr>
          <w:sz w:val="20"/>
          <w:lang w:val="en"/>
        </w:rPr>
        <w:t>upplier</w:t>
      </w:r>
      <w:r w:rsidR="000B3E7E">
        <w:rPr>
          <w:sz w:val="20"/>
          <w:lang w:val="en"/>
        </w:rPr>
        <w:t>s</w:t>
      </w:r>
      <w:r w:rsidR="00D27E09">
        <w:rPr>
          <w:sz w:val="20"/>
          <w:lang w:val="en"/>
        </w:rPr>
        <w:t xml:space="preserve"> (SAS)</w:t>
      </w:r>
      <w:r w:rsidRPr="00931822">
        <w:rPr>
          <w:sz w:val="20"/>
          <w:lang w:val="en"/>
        </w:rPr>
        <w:t>.</w:t>
      </w:r>
      <w:r w:rsidR="00C26599" w:rsidRPr="00931822">
        <w:rPr>
          <w:sz w:val="20"/>
          <w:lang w:val="en"/>
        </w:rPr>
        <w:t xml:space="preserve"> </w:t>
      </w:r>
      <w:r w:rsidRPr="00931822">
        <w:rPr>
          <w:sz w:val="20"/>
          <w:lang w:val="en"/>
        </w:rPr>
        <w:t xml:space="preserve">If an SRTO has breached their </w:t>
      </w:r>
      <w:r w:rsidR="00A37A86">
        <w:rPr>
          <w:sz w:val="20"/>
          <w:lang w:val="en"/>
        </w:rPr>
        <w:t>obligations</w:t>
      </w:r>
      <w:r w:rsidR="00BA167D" w:rsidRPr="00931822">
        <w:rPr>
          <w:sz w:val="20"/>
          <w:lang w:val="en"/>
        </w:rPr>
        <w:t>,</w:t>
      </w:r>
      <w:r w:rsidRPr="00931822">
        <w:rPr>
          <w:sz w:val="20"/>
          <w:lang w:val="en"/>
        </w:rPr>
        <w:t xml:space="preserve"> </w:t>
      </w:r>
      <w:r w:rsidR="00C26599" w:rsidRPr="00931822">
        <w:rPr>
          <w:sz w:val="20"/>
          <w:lang w:val="en"/>
        </w:rPr>
        <w:t>they</w:t>
      </w:r>
      <w:r w:rsidR="00BA167D" w:rsidRPr="00931822">
        <w:rPr>
          <w:sz w:val="20"/>
          <w:lang w:val="en"/>
        </w:rPr>
        <w:t xml:space="preserve"> </w:t>
      </w:r>
      <w:r w:rsidRPr="00931822">
        <w:rPr>
          <w:sz w:val="20"/>
          <w:lang w:val="en"/>
        </w:rPr>
        <w:t xml:space="preserve">may be asked to reimburse any claims for payment submitted for </w:t>
      </w:r>
      <w:r w:rsidR="00F27B85" w:rsidRPr="00931822">
        <w:rPr>
          <w:sz w:val="20"/>
          <w:lang w:val="en"/>
        </w:rPr>
        <w:t>apprentice</w:t>
      </w:r>
      <w:r w:rsidRPr="00931822">
        <w:rPr>
          <w:sz w:val="20"/>
          <w:lang w:val="en"/>
        </w:rPr>
        <w:t xml:space="preserve">s for which the breaches against the </w:t>
      </w:r>
      <w:r w:rsidR="00A37A86" w:rsidRPr="00A37A86">
        <w:rPr>
          <w:sz w:val="20"/>
          <w:lang w:val="en"/>
        </w:rPr>
        <w:t>S</w:t>
      </w:r>
      <w:r w:rsidR="000B3E7E">
        <w:rPr>
          <w:sz w:val="20"/>
          <w:lang w:val="en"/>
        </w:rPr>
        <w:t xml:space="preserve">kills </w:t>
      </w:r>
      <w:r w:rsidR="00A37A86" w:rsidRPr="00A37A86">
        <w:rPr>
          <w:sz w:val="20"/>
          <w:lang w:val="en"/>
        </w:rPr>
        <w:t>A</w:t>
      </w:r>
      <w:r w:rsidR="000B3E7E">
        <w:rPr>
          <w:sz w:val="20"/>
          <w:lang w:val="en"/>
        </w:rPr>
        <w:t>ssure Supplier</w:t>
      </w:r>
      <w:r w:rsidRPr="00A37A86">
        <w:rPr>
          <w:sz w:val="20"/>
          <w:lang w:val="en"/>
        </w:rPr>
        <w:t xml:space="preserve"> Agreement or</w:t>
      </w:r>
      <w:r w:rsidRPr="00931822">
        <w:rPr>
          <w:sz w:val="20"/>
          <w:lang w:val="en"/>
        </w:rPr>
        <w:t xml:space="preserve"> </w:t>
      </w:r>
      <w:r w:rsidR="000017B7">
        <w:rPr>
          <w:sz w:val="20"/>
          <w:lang w:val="en"/>
        </w:rPr>
        <w:t>Queensland Government subsidised funding program</w:t>
      </w:r>
      <w:r w:rsidRPr="00931822">
        <w:rPr>
          <w:sz w:val="20"/>
          <w:lang w:val="en"/>
        </w:rPr>
        <w:t xml:space="preserve"> were identified.</w:t>
      </w:r>
    </w:p>
    <w:p w14:paraId="48542AD8" w14:textId="77777777" w:rsidR="00644297" w:rsidRPr="000675E5" w:rsidRDefault="00644297" w:rsidP="00FE3736">
      <w:pPr>
        <w:pStyle w:val="Heading3"/>
        <w:spacing w:before="100" w:beforeAutospacing="1" w:after="100" w:afterAutospacing="1" w:line="240" w:lineRule="auto"/>
        <w:rPr>
          <w:rFonts w:cs="Arial"/>
          <w:lang w:val="en"/>
        </w:rPr>
      </w:pPr>
      <w:r w:rsidRPr="000675E5">
        <w:rPr>
          <w:rFonts w:cs="Arial"/>
          <w:lang w:val="en"/>
        </w:rPr>
        <w:t>Endorsements</w:t>
      </w:r>
    </w:p>
    <w:p w14:paraId="48542AD9"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 xml:space="preserve">Supported by </w:t>
      </w:r>
      <w:r w:rsidR="00422F1A" w:rsidRPr="000675E5">
        <w:rPr>
          <w:sz w:val="20"/>
          <w:lang w:val="en"/>
        </w:rPr>
        <w:t>Auto Skills Australia</w:t>
      </w:r>
      <w:r w:rsidR="003850B7" w:rsidRPr="000675E5">
        <w:rPr>
          <w:sz w:val="20"/>
          <w:lang w:val="en"/>
        </w:rPr>
        <w:t>.</w:t>
      </w:r>
    </w:p>
    <w:p w14:paraId="48542ADA" w14:textId="77777777" w:rsidR="00644297" w:rsidRPr="000675E5" w:rsidRDefault="00644297" w:rsidP="00FE3736">
      <w:pPr>
        <w:pStyle w:val="Heading3"/>
        <w:spacing w:before="100" w:beforeAutospacing="1" w:after="100" w:afterAutospacing="1" w:line="240" w:lineRule="auto"/>
        <w:rPr>
          <w:rFonts w:cs="Arial"/>
          <w:lang w:val="en"/>
        </w:rPr>
      </w:pPr>
      <w:r w:rsidRPr="000675E5">
        <w:rPr>
          <w:rFonts w:cs="Arial"/>
          <w:lang w:val="en"/>
        </w:rPr>
        <w:t>Approved by</w:t>
      </w:r>
    </w:p>
    <w:p w14:paraId="48542ADB"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Director</w:t>
      </w:r>
      <w:r w:rsidR="00BA167D" w:rsidRPr="000675E5">
        <w:rPr>
          <w:sz w:val="20"/>
          <w:lang w:val="en"/>
        </w:rPr>
        <w:t xml:space="preserve">, </w:t>
      </w:r>
      <w:r w:rsidRPr="000675E5">
        <w:rPr>
          <w:sz w:val="20"/>
          <w:lang w:val="en"/>
        </w:rPr>
        <w:t xml:space="preserve">Queensland Apprenticeship and Traineeship </w:t>
      </w:r>
      <w:r w:rsidR="00C26599" w:rsidRPr="000675E5">
        <w:rPr>
          <w:sz w:val="20"/>
          <w:lang w:val="en"/>
        </w:rPr>
        <w:t>O</w:t>
      </w:r>
      <w:r w:rsidRPr="000675E5">
        <w:rPr>
          <w:sz w:val="20"/>
          <w:lang w:val="en"/>
        </w:rPr>
        <w:t>ffice.</w:t>
      </w:r>
    </w:p>
    <w:p w14:paraId="48542ADC" w14:textId="77777777" w:rsidR="0008632E" w:rsidRPr="00996FF0" w:rsidRDefault="0008632E" w:rsidP="00FE3736">
      <w:pPr>
        <w:spacing w:before="100" w:beforeAutospacing="1" w:after="100" w:afterAutospacing="1" w:line="240" w:lineRule="auto"/>
      </w:pPr>
    </w:p>
    <w:sectPr w:rsidR="0008632E" w:rsidRPr="00996FF0" w:rsidSect="00A3779F">
      <w:headerReference w:type="default" r:id="rId20"/>
      <w:pgSz w:w="11900" w:h="16840" w:code="9"/>
      <w:pgMar w:top="1134" w:right="845" w:bottom="1077" w:left="992" w:header="709" w:footer="0"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2AE3" w14:textId="77777777" w:rsidR="007B1B5A" w:rsidRDefault="007B1B5A" w:rsidP="00116951">
      <w:r>
        <w:separator/>
      </w:r>
    </w:p>
  </w:endnote>
  <w:endnote w:type="continuationSeparator" w:id="0">
    <w:p w14:paraId="48542AE4" w14:textId="77777777" w:rsidR="007B1B5A" w:rsidRDefault="007B1B5A" w:rsidP="001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MediumLF-Roman">
    <w:charset w:val="00"/>
    <w:family w:val="auto"/>
    <w:pitch w:val="variable"/>
    <w:sig w:usb0="00000003" w:usb1="00000000" w:usb2="00000000" w:usb3="00000000" w:csb0="00000001" w:csb1="00000000"/>
  </w:font>
  <w:font w:name="MetaNormalLF-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A" w14:textId="7E63F1C4" w:rsidR="00CA47C1" w:rsidRDefault="00FC0EBD" w:rsidP="00996FF0">
    <w:pPr>
      <w:pStyle w:val="Footer"/>
      <w:tabs>
        <w:tab w:val="clear" w:pos="4320"/>
        <w:tab w:val="clear" w:pos="8640"/>
        <w:tab w:val="right" w:pos="1843"/>
      </w:tabs>
      <w:rPr>
        <w:b/>
        <w:bCs/>
        <w:sz w:val="18"/>
        <w:szCs w:val="18"/>
      </w:rPr>
    </w:pPr>
    <w:r w:rsidRPr="00143EB6">
      <w:rPr>
        <w:b/>
        <w:noProof/>
        <w:sz w:val="12"/>
        <w:szCs w:val="12"/>
        <w:lang w:eastAsia="zh-TW"/>
      </w:rPr>
      <w:drawing>
        <wp:anchor distT="0" distB="0" distL="114300" distR="114300" simplePos="0" relativeHeight="251663872" behindDoc="1" locked="0" layoutInCell="1" allowOverlap="1" wp14:anchorId="26661DFD" wp14:editId="06CDECDA">
          <wp:simplePos x="0" y="0"/>
          <wp:positionH relativeFrom="page">
            <wp:posOffset>5345043</wp:posOffset>
          </wp:positionH>
          <wp:positionV relativeFrom="bottomMargin">
            <wp:align>top</wp:align>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2C4" w:rsidRPr="00AC6621">
      <w:rPr>
        <w:b/>
        <w:szCs w:val="16"/>
        <w:lang w:val="en-AU"/>
      </w:rPr>
      <w:t xml:space="preserve">Version </w:t>
    </w:r>
    <w:r w:rsidR="00AC6621" w:rsidRPr="00AC6621">
      <w:rPr>
        <w:b/>
        <w:szCs w:val="16"/>
        <w:lang w:val="en-AU"/>
      </w:rPr>
      <w:t>6</w:t>
    </w:r>
    <w:r w:rsidR="00A3779F" w:rsidRPr="00AC6621">
      <w:rPr>
        <w:b/>
        <w:szCs w:val="16"/>
        <w:lang w:val="en-AU"/>
      </w:rPr>
      <w:t xml:space="preserve"> – </w:t>
    </w:r>
    <w:r w:rsidR="00AC6621" w:rsidRPr="00AC6621">
      <w:rPr>
        <w:b/>
        <w:szCs w:val="16"/>
        <w:lang w:val="en-AU"/>
      </w:rPr>
      <w:t>November</w:t>
    </w:r>
    <w:r w:rsidR="00A3779F" w:rsidRPr="00AC6621">
      <w:rPr>
        <w:b/>
        <w:szCs w:val="16"/>
        <w:lang w:val="en-AU"/>
      </w:rPr>
      <w:t xml:space="preserve"> 20</w:t>
    </w:r>
    <w:r w:rsidR="00526C25" w:rsidRPr="00AC6621">
      <w:rPr>
        <w:b/>
        <w:szCs w:val="16"/>
        <w:lang w:val="en-AU"/>
      </w:rPr>
      <w:t>2</w:t>
    </w:r>
    <w:r w:rsidR="00DF18C1" w:rsidRPr="00AC6621">
      <w:rPr>
        <w:b/>
        <w:szCs w:val="16"/>
        <w:lang w:val="en-AU"/>
      </w:rPr>
      <w:t>4</w:t>
    </w:r>
    <w:r w:rsidR="00A3779F" w:rsidRPr="00AC6621">
      <w:rPr>
        <w:b/>
        <w:szCs w:val="16"/>
        <w:lang w:val="en-AU"/>
      </w:rPr>
      <w:tab/>
      <w:t xml:space="preserve"> </w:t>
    </w:r>
    <w:r w:rsidR="00996FF0" w:rsidRPr="00AC6621">
      <w:rPr>
        <w:b/>
        <w:szCs w:val="16"/>
        <w:lang w:val="en-AU"/>
      </w:rPr>
      <w:tab/>
    </w:r>
    <w:r w:rsidR="00A3779F" w:rsidRPr="00AC6621">
      <w:rPr>
        <w:b/>
        <w:szCs w:val="16"/>
        <w:lang w:val="en-AU"/>
      </w:rPr>
      <w:t>Document uncontrolled when printed</w:t>
    </w:r>
    <w:r w:rsidR="00A3779F" w:rsidRPr="00AC6621">
      <w:rPr>
        <w:b/>
        <w:szCs w:val="16"/>
        <w:lang w:val="en-AU"/>
      </w:rPr>
      <w:tab/>
    </w:r>
    <w:r w:rsidR="00AC6621">
      <w:rPr>
        <w:b/>
        <w:szCs w:val="16"/>
        <w:lang w:val="en-AU"/>
      </w:rPr>
      <w:tab/>
    </w:r>
    <w:r w:rsidR="00A3779F" w:rsidRPr="00AC6621">
      <w:rPr>
        <w:b/>
        <w:szCs w:val="16"/>
      </w:rPr>
      <w:t xml:space="preserve">Page </w:t>
    </w:r>
    <w:r w:rsidR="00A3779F" w:rsidRPr="00AC6621">
      <w:rPr>
        <w:b/>
        <w:bCs/>
        <w:szCs w:val="16"/>
      </w:rPr>
      <w:fldChar w:fldCharType="begin"/>
    </w:r>
    <w:r w:rsidR="00A3779F" w:rsidRPr="00AC6621">
      <w:rPr>
        <w:b/>
        <w:bCs/>
        <w:szCs w:val="16"/>
      </w:rPr>
      <w:instrText xml:space="preserve"> PAGE </w:instrText>
    </w:r>
    <w:r w:rsidR="00A3779F" w:rsidRPr="00AC6621">
      <w:rPr>
        <w:b/>
        <w:bCs/>
        <w:szCs w:val="16"/>
      </w:rPr>
      <w:fldChar w:fldCharType="separate"/>
    </w:r>
    <w:r w:rsidR="00A3779F" w:rsidRPr="00AC6621">
      <w:rPr>
        <w:b/>
        <w:bCs/>
        <w:szCs w:val="16"/>
      </w:rPr>
      <w:t>1</w:t>
    </w:r>
    <w:r w:rsidR="00A3779F" w:rsidRPr="00AC6621">
      <w:rPr>
        <w:b/>
        <w:bCs/>
        <w:szCs w:val="16"/>
      </w:rPr>
      <w:fldChar w:fldCharType="end"/>
    </w:r>
    <w:r w:rsidR="00A3779F" w:rsidRPr="00AC6621">
      <w:rPr>
        <w:b/>
        <w:szCs w:val="16"/>
      </w:rPr>
      <w:t xml:space="preserve"> of </w:t>
    </w:r>
    <w:r w:rsidR="00A3779F" w:rsidRPr="00AC6621">
      <w:rPr>
        <w:b/>
        <w:bCs/>
        <w:szCs w:val="16"/>
      </w:rPr>
      <w:fldChar w:fldCharType="begin"/>
    </w:r>
    <w:r w:rsidR="00A3779F" w:rsidRPr="00AC6621">
      <w:rPr>
        <w:b/>
        <w:bCs/>
        <w:szCs w:val="16"/>
      </w:rPr>
      <w:instrText xml:space="preserve"> NUMPAGES  </w:instrText>
    </w:r>
    <w:r w:rsidR="00A3779F" w:rsidRPr="00AC6621">
      <w:rPr>
        <w:b/>
        <w:bCs/>
        <w:szCs w:val="16"/>
      </w:rPr>
      <w:fldChar w:fldCharType="separate"/>
    </w:r>
    <w:r w:rsidR="00A3779F" w:rsidRPr="00AC6621">
      <w:rPr>
        <w:b/>
        <w:bCs/>
        <w:szCs w:val="16"/>
      </w:rPr>
      <w:t>7</w:t>
    </w:r>
    <w:r w:rsidR="00A3779F" w:rsidRPr="00AC6621">
      <w:rPr>
        <w:b/>
        <w:bCs/>
        <w:szCs w:val="16"/>
      </w:rPr>
      <w:fldChar w:fldCharType="end"/>
    </w:r>
  </w:p>
  <w:p w14:paraId="4A111CA0" w14:textId="77777777" w:rsidR="00996FF0" w:rsidRPr="00A3779F" w:rsidRDefault="00996FF0" w:rsidP="00A3779F">
    <w:pPr>
      <w:pStyle w:val="Footer"/>
      <w:tabs>
        <w:tab w:val="clear" w:pos="4320"/>
        <w:tab w:val="clear" w:pos="8640"/>
        <w:tab w:val="right" w:pos="2977"/>
      </w:tabs>
      <w:rPr>
        <w:b/>
        <w:sz w:val="18"/>
        <w:szCs w:val="18"/>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C" w14:textId="3C077B55" w:rsidR="00317318" w:rsidRPr="005A718A" w:rsidRDefault="00571255" w:rsidP="004262D4">
    <w:pPr>
      <w:pStyle w:val="Footer"/>
      <w:tabs>
        <w:tab w:val="clear" w:pos="4320"/>
        <w:tab w:val="clear" w:pos="8640"/>
        <w:tab w:val="center" w:pos="5031"/>
      </w:tabs>
      <w:spacing w:before="1440" w:after="720"/>
    </w:pPr>
    <w:r>
      <w:rPr>
        <w:noProof/>
        <w:lang w:val="en-AU" w:eastAsia="zh-TW"/>
      </w:rPr>
      <mc:AlternateContent>
        <mc:Choice Requires="wps">
          <w:drawing>
            <wp:anchor distT="0" distB="0" distL="114300" distR="114300" simplePos="0" relativeHeight="251661824" behindDoc="0" locked="0" layoutInCell="1" allowOverlap="1" wp14:anchorId="48542AEF" wp14:editId="48542AF0">
              <wp:simplePos x="0" y="0"/>
              <wp:positionH relativeFrom="column">
                <wp:posOffset>-178269</wp:posOffset>
              </wp:positionH>
              <wp:positionV relativeFrom="paragraph">
                <wp:posOffset>856256</wp:posOffset>
              </wp:positionV>
              <wp:extent cx="2551430" cy="335280"/>
              <wp:effectExtent l="444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2AF4" w14:textId="77777777" w:rsidR="00A01F15" w:rsidRPr="00A01F15" w:rsidRDefault="00571255">
                          <w:pPr>
                            <w:rPr>
                              <w:color w:val="FFFFFF"/>
                              <w:sz w:val="20"/>
                            </w:rPr>
                          </w:pPr>
                          <w:r>
                            <w:rPr>
                              <w:color w:val="FFFFFF"/>
                              <w:sz w:val="20"/>
                            </w:rPr>
                            <w:t>V</w:t>
                          </w:r>
                          <w:r w:rsidR="00A01F15" w:rsidRPr="00A01F15">
                            <w:rPr>
                              <w:color w:val="FFFFFF"/>
                              <w:sz w:val="20"/>
                            </w:rPr>
                            <w:t xml:space="preserve">ersion </w:t>
                          </w:r>
                          <w:r w:rsidR="008F3552">
                            <w:rPr>
                              <w:color w:val="FFFFFF"/>
                              <w:sz w:val="20"/>
                            </w:rPr>
                            <w:t xml:space="preserve">2 </w:t>
                          </w:r>
                          <w:r w:rsidR="00013655">
                            <w:rPr>
                              <w:color w:val="FFFFFF"/>
                              <w:sz w:val="20"/>
                            </w:rPr>
                            <w:t xml:space="preserve">- </w:t>
                          </w:r>
                          <w:r w:rsidR="000067B5">
                            <w:rPr>
                              <w:color w:val="FFFFFF"/>
                              <w:sz w:val="20"/>
                            </w:rPr>
                            <w:t>March</w:t>
                          </w:r>
                          <w:r w:rsidR="008F3552">
                            <w:rPr>
                              <w:color w:val="FFFFFF"/>
                              <w:sz w:val="20"/>
                            </w:rPr>
                            <w:t xml:space="preserve">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542AEF" id="_x0000_t202" coordsize="21600,21600" o:spt="202" path="m,l,21600r21600,l21600,xe">
              <v:stroke joinstyle="miter"/>
              <v:path gradientshapeok="t" o:connecttype="rect"/>
            </v:shapetype>
            <v:shape id="Text Box 2" o:spid="_x0000_s1026" type="#_x0000_t202" style="position:absolute;margin-left:-14.05pt;margin-top:67.4pt;width:200.9pt;height:26.4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" filled="f" stroked="f">
              <v:textbox style="mso-fit-shape-to-text:t">
                <w:txbxContent>
                  <w:p w14:paraId="48542AF4" w14:textId="77777777" w:rsidR="00A01F15" w:rsidRPr="00A01F15" w:rsidRDefault="00571255">
                    <w:pPr>
                      <w:rPr>
                        <w:color w:val="FFFFFF"/>
                        <w:sz w:val="20"/>
                      </w:rPr>
                    </w:pPr>
                    <w:r>
                      <w:rPr>
                        <w:color w:val="FFFFFF"/>
                        <w:sz w:val="20"/>
                      </w:rPr>
                      <w:t>V</w:t>
                    </w:r>
                    <w:r w:rsidR="00A01F15" w:rsidRPr="00A01F15">
                      <w:rPr>
                        <w:color w:val="FFFFFF"/>
                        <w:sz w:val="20"/>
                      </w:rPr>
                      <w:t xml:space="preserve">ersion </w:t>
                    </w:r>
                    <w:r w:rsidR="008F3552">
                      <w:rPr>
                        <w:color w:val="FFFFFF"/>
                        <w:sz w:val="20"/>
                      </w:rPr>
                      <w:t xml:space="preserve">2 </w:t>
                    </w:r>
                    <w:r w:rsidR="00013655">
                      <w:rPr>
                        <w:color w:val="FFFFFF"/>
                        <w:sz w:val="20"/>
                      </w:rPr>
                      <w:t xml:space="preserve">- </w:t>
                    </w:r>
                    <w:r w:rsidR="000067B5">
                      <w:rPr>
                        <w:color w:val="FFFFFF"/>
                        <w:sz w:val="20"/>
                      </w:rPr>
                      <w:t>March</w:t>
                    </w:r>
                    <w:r w:rsidR="008F3552">
                      <w:rPr>
                        <w:color w:val="FFFFFF"/>
                        <w:sz w:val="20"/>
                      </w:rPr>
                      <w:t xml:space="preserve">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AE1" w14:textId="77777777" w:rsidR="007B1B5A" w:rsidRDefault="007B1B5A" w:rsidP="00116951">
      <w:r>
        <w:separator/>
      </w:r>
    </w:p>
  </w:footnote>
  <w:footnote w:type="continuationSeparator" w:id="0">
    <w:p w14:paraId="48542AE2" w14:textId="77777777" w:rsidR="007B1B5A" w:rsidRDefault="007B1B5A" w:rsidP="001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6" w14:textId="75DA9276" w:rsidR="0008632E" w:rsidRDefault="0008632E" w:rsidP="0076508A">
    <w:pPr>
      <w:pStyle w:val="Header"/>
      <w:tabs>
        <w:tab w:val="clear" w:pos="4320"/>
        <w:tab w:val="clear" w:pos="8640"/>
        <w:tab w:val="left" w:pos="7222"/>
      </w:tabs>
      <w:spacing w:after="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B" w14:textId="77777777" w:rsidR="00317318" w:rsidRDefault="00317318" w:rsidP="00CA47C1">
    <w:pPr>
      <w:pStyle w:val="Header"/>
      <w:tabs>
        <w:tab w:val="clear" w:pos="4320"/>
        <w:tab w:val="clear" w:pos="8640"/>
        <w:tab w:val="left" w:pos="3265"/>
      </w:tabs>
      <w:spacing w:after="2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D7CD" w14:textId="4FC308B1" w:rsidR="00996FF0" w:rsidRDefault="00996FF0" w:rsidP="0076508A">
    <w:pPr>
      <w:pStyle w:val="Header"/>
      <w:tabs>
        <w:tab w:val="clear" w:pos="4320"/>
        <w:tab w:val="clear" w:pos="8640"/>
        <w:tab w:val="left" w:pos="7222"/>
      </w:tabs>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7"/>
    <w:multiLevelType w:val="hybridMultilevel"/>
    <w:tmpl w:val="C3B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3952"/>
    <w:multiLevelType w:val="hybridMultilevel"/>
    <w:tmpl w:val="9F08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32489"/>
    <w:multiLevelType w:val="hybridMultilevel"/>
    <w:tmpl w:val="CE40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157527"/>
    <w:multiLevelType w:val="hybridMultilevel"/>
    <w:tmpl w:val="52F6093C"/>
    <w:lvl w:ilvl="0" w:tplc="D19E20E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8F"/>
    <w:multiLevelType w:val="hybridMultilevel"/>
    <w:tmpl w:val="C7189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5E6470E"/>
    <w:multiLevelType w:val="multilevel"/>
    <w:tmpl w:val="41B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92163A"/>
    <w:multiLevelType w:val="hybridMultilevel"/>
    <w:tmpl w:val="A90E0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CE2517"/>
    <w:multiLevelType w:val="multilevel"/>
    <w:tmpl w:val="1FE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64568"/>
    <w:multiLevelType w:val="multilevel"/>
    <w:tmpl w:val="C4D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310034">
    <w:abstractNumId w:val="6"/>
  </w:num>
  <w:num w:numId="2" w16cid:durableId="907768812">
    <w:abstractNumId w:val="7"/>
  </w:num>
  <w:num w:numId="3" w16cid:durableId="1720713299">
    <w:abstractNumId w:val="3"/>
  </w:num>
  <w:num w:numId="4" w16cid:durableId="47386976">
    <w:abstractNumId w:val="4"/>
  </w:num>
  <w:num w:numId="5" w16cid:durableId="1036464209">
    <w:abstractNumId w:val="1"/>
  </w:num>
  <w:num w:numId="6" w16cid:durableId="668287399">
    <w:abstractNumId w:val="8"/>
  </w:num>
  <w:num w:numId="7" w16cid:durableId="881090068">
    <w:abstractNumId w:val="11"/>
  </w:num>
  <w:num w:numId="8" w16cid:durableId="1170676704">
    <w:abstractNumId w:val="5"/>
  </w:num>
  <w:num w:numId="9" w16cid:durableId="1938439089">
    <w:abstractNumId w:val="2"/>
  </w:num>
  <w:num w:numId="10" w16cid:durableId="1929993935">
    <w:abstractNumId w:val="0"/>
  </w:num>
  <w:num w:numId="11" w16cid:durableId="1648585170">
    <w:abstractNumId w:val="9"/>
  </w:num>
  <w:num w:numId="12" w16cid:durableId="641614673">
    <w:abstractNumId w:val="13"/>
  </w:num>
  <w:num w:numId="13" w16cid:durableId="1445273288">
    <w:abstractNumId w:val="12"/>
  </w:num>
  <w:num w:numId="14" w16cid:durableId="277610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C"/>
    <w:rsid w:val="000017B7"/>
    <w:rsid w:val="000067B5"/>
    <w:rsid w:val="00013655"/>
    <w:rsid w:val="00031937"/>
    <w:rsid w:val="00042E6B"/>
    <w:rsid w:val="000675E5"/>
    <w:rsid w:val="00081F86"/>
    <w:rsid w:val="0008614B"/>
    <w:rsid w:val="0008632E"/>
    <w:rsid w:val="000A44F0"/>
    <w:rsid w:val="000B3E7E"/>
    <w:rsid w:val="000B7DA3"/>
    <w:rsid w:val="000E7662"/>
    <w:rsid w:val="00116951"/>
    <w:rsid w:val="001A3B74"/>
    <w:rsid w:val="001B3558"/>
    <w:rsid w:val="001C13D8"/>
    <w:rsid w:val="001C1A34"/>
    <w:rsid w:val="001D4617"/>
    <w:rsid w:val="001E0FE8"/>
    <w:rsid w:val="001E30D1"/>
    <w:rsid w:val="0020241D"/>
    <w:rsid w:val="00217FBD"/>
    <w:rsid w:val="002643A8"/>
    <w:rsid w:val="00264A0B"/>
    <w:rsid w:val="002908EB"/>
    <w:rsid w:val="00297DD7"/>
    <w:rsid w:val="002C401D"/>
    <w:rsid w:val="002C4D72"/>
    <w:rsid w:val="002D67C7"/>
    <w:rsid w:val="002D76BC"/>
    <w:rsid w:val="00317318"/>
    <w:rsid w:val="003356FC"/>
    <w:rsid w:val="00337B85"/>
    <w:rsid w:val="00343A4F"/>
    <w:rsid w:val="003557E5"/>
    <w:rsid w:val="00365DF8"/>
    <w:rsid w:val="00381D26"/>
    <w:rsid w:val="003846F3"/>
    <w:rsid w:val="003850B7"/>
    <w:rsid w:val="00392FC3"/>
    <w:rsid w:val="003A1533"/>
    <w:rsid w:val="003A1A21"/>
    <w:rsid w:val="003B5263"/>
    <w:rsid w:val="00404DD1"/>
    <w:rsid w:val="004070CE"/>
    <w:rsid w:val="0041722B"/>
    <w:rsid w:val="00422F1A"/>
    <w:rsid w:val="004262D4"/>
    <w:rsid w:val="004529DE"/>
    <w:rsid w:val="00463878"/>
    <w:rsid w:val="004A59B6"/>
    <w:rsid w:val="004E2FB4"/>
    <w:rsid w:val="0050187D"/>
    <w:rsid w:val="00526C25"/>
    <w:rsid w:val="0054503F"/>
    <w:rsid w:val="00571255"/>
    <w:rsid w:val="00575528"/>
    <w:rsid w:val="005A718A"/>
    <w:rsid w:val="005B0F2A"/>
    <w:rsid w:val="005C1726"/>
    <w:rsid w:val="005C71C3"/>
    <w:rsid w:val="00634E07"/>
    <w:rsid w:val="00644297"/>
    <w:rsid w:val="00661135"/>
    <w:rsid w:val="00662769"/>
    <w:rsid w:val="00696542"/>
    <w:rsid w:val="006A7DCA"/>
    <w:rsid w:val="006C032B"/>
    <w:rsid w:val="006C6AFB"/>
    <w:rsid w:val="006C6B4F"/>
    <w:rsid w:val="006D5249"/>
    <w:rsid w:val="006E1228"/>
    <w:rsid w:val="006E1FA6"/>
    <w:rsid w:val="006E462E"/>
    <w:rsid w:val="006F06E3"/>
    <w:rsid w:val="006F22DB"/>
    <w:rsid w:val="0076508A"/>
    <w:rsid w:val="00766A4B"/>
    <w:rsid w:val="007A4DD2"/>
    <w:rsid w:val="007B1B5A"/>
    <w:rsid w:val="007C194F"/>
    <w:rsid w:val="007C5D17"/>
    <w:rsid w:val="007D42B0"/>
    <w:rsid w:val="00801355"/>
    <w:rsid w:val="0085153D"/>
    <w:rsid w:val="008604F4"/>
    <w:rsid w:val="0086503A"/>
    <w:rsid w:val="008B1230"/>
    <w:rsid w:val="008C3C5D"/>
    <w:rsid w:val="008E1985"/>
    <w:rsid w:val="008F3552"/>
    <w:rsid w:val="00900050"/>
    <w:rsid w:val="00904C27"/>
    <w:rsid w:val="00931822"/>
    <w:rsid w:val="00947719"/>
    <w:rsid w:val="009544D6"/>
    <w:rsid w:val="00976F19"/>
    <w:rsid w:val="00985C80"/>
    <w:rsid w:val="00986476"/>
    <w:rsid w:val="0098704D"/>
    <w:rsid w:val="00990F9D"/>
    <w:rsid w:val="00996FF0"/>
    <w:rsid w:val="009A620E"/>
    <w:rsid w:val="009B6193"/>
    <w:rsid w:val="009E135D"/>
    <w:rsid w:val="009E3A1B"/>
    <w:rsid w:val="009F4493"/>
    <w:rsid w:val="009F489B"/>
    <w:rsid w:val="009F656F"/>
    <w:rsid w:val="00A01F15"/>
    <w:rsid w:val="00A3779F"/>
    <w:rsid w:val="00A37A86"/>
    <w:rsid w:val="00A46582"/>
    <w:rsid w:val="00A93340"/>
    <w:rsid w:val="00AC618E"/>
    <w:rsid w:val="00AC6621"/>
    <w:rsid w:val="00B05E41"/>
    <w:rsid w:val="00B31737"/>
    <w:rsid w:val="00B32A6E"/>
    <w:rsid w:val="00B34E02"/>
    <w:rsid w:val="00B40B4A"/>
    <w:rsid w:val="00B70FA2"/>
    <w:rsid w:val="00B917FC"/>
    <w:rsid w:val="00B9778B"/>
    <w:rsid w:val="00BA1237"/>
    <w:rsid w:val="00BA167D"/>
    <w:rsid w:val="00BB0FB8"/>
    <w:rsid w:val="00BD3417"/>
    <w:rsid w:val="00BF4BAB"/>
    <w:rsid w:val="00BF6087"/>
    <w:rsid w:val="00C032C4"/>
    <w:rsid w:val="00C26599"/>
    <w:rsid w:val="00C409F7"/>
    <w:rsid w:val="00C62AE1"/>
    <w:rsid w:val="00C62D96"/>
    <w:rsid w:val="00C67123"/>
    <w:rsid w:val="00C935D2"/>
    <w:rsid w:val="00C944A6"/>
    <w:rsid w:val="00CA47C1"/>
    <w:rsid w:val="00CB306D"/>
    <w:rsid w:val="00CC1A40"/>
    <w:rsid w:val="00CE6673"/>
    <w:rsid w:val="00D250ED"/>
    <w:rsid w:val="00D27E09"/>
    <w:rsid w:val="00D32E1E"/>
    <w:rsid w:val="00D54951"/>
    <w:rsid w:val="00D55765"/>
    <w:rsid w:val="00DA45F3"/>
    <w:rsid w:val="00DC1FA6"/>
    <w:rsid w:val="00DC3472"/>
    <w:rsid w:val="00DE00B5"/>
    <w:rsid w:val="00DF18C1"/>
    <w:rsid w:val="00E04644"/>
    <w:rsid w:val="00E2289B"/>
    <w:rsid w:val="00E73592"/>
    <w:rsid w:val="00E923DF"/>
    <w:rsid w:val="00E97671"/>
    <w:rsid w:val="00ED0269"/>
    <w:rsid w:val="00EF366B"/>
    <w:rsid w:val="00F104E8"/>
    <w:rsid w:val="00F27B85"/>
    <w:rsid w:val="00F47A01"/>
    <w:rsid w:val="00F660B2"/>
    <w:rsid w:val="00F67E82"/>
    <w:rsid w:val="00F830C3"/>
    <w:rsid w:val="00FC0EBD"/>
    <w:rsid w:val="00FD4B6A"/>
    <w:rsid w:val="00FD56DA"/>
    <w:rsid w:val="00FD709B"/>
    <w:rsid w:val="00FE3736"/>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oNotEmbedSmartTags/>
  <w:decimalSymbol w:val="."/>
  <w:listSeparator w:val=","/>
  <w14:docId w14:val="485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85"/>
    <w:pPr>
      <w:widowControl w:val="0"/>
      <w:suppressAutoHyphens/>
      <w:autoSpaceDE w:val="0"/>
      <w:autoSpaceDN w:val="0"/>
      <w:adjustRightInd w:val="0"/>
      <w:spacing w:after="120" w:line="276" w:lineRule="auto"/>
      <w:textAlignment w:val="center"/>
    </w:pPr>
    <w:rPr>
      <w:rFonts w:ascii="Arial" w:hAnsi="Arial" w:cs="Arial"/>
      <w:color w:val="000000"/>
      <w:sz w:val="22"/>
      <w:lang w:eastAsia="en-US"/>
    </w:rPr>
  </w:style>
  <w:style w:type="paragraph" w:styleId="Heading1">
    <w:name w:val="heading 1"/>
    <w:basedOn w:val="head3"/>
    <w:next w:val="Normal"/>
    <w:link w:val="Heading1Char"/>
    <w:uiPriority w:val="9"/>
    <w:qFormat/>
    <w:rsid w:val="008E1985"/>
    <w:pPr>
      <w:spacing w:before="360" w:line="276" w:lineRule="auto"/>
      <w:outlineLvl w:val="0"/>
    </w:pPr>
    <w:rPr>
      <w:rFonts w:ascii="Arial" w:hAnsi="Arial" w:cs="Arial"/>
      <w:b/>
      <w:color w:val="auto"/>
      <w:sz w:val="32"/>
    </w:rPr>
  </w:style>
  <w:style w:type="paragraph" w:styleId="Heading2">
    <w:name w:val="heading 2"/>
    <w:basedOn w:val="Normal"/>
    <w:next w:val="Normal"/>
    <w:link w:val="Heading2Char"/>
    <w:uiPriority w:val="9"/>
    <w:unhideWhenUsed/>
    <w:qFormat/>
    <w:rsid w:val="00D32E1E"/>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unhideWhenUsed/>
    <w:qFormat/>
    <w:rsid w:val="002908EB"/>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C1A40"/>
    <w:pPr>
      <w:tabs>
        <w:tab w:val="center" w:pos="4320"/>
        <w:tab w:val="right" w:pos="8640"/>
      </w:tabs>
    </w:pPr>
    <w:rPr>
      <w:sz w:val="16"/>
    </w:rPr>
  </w:style>
  <w:style w:type="character" w:customStyle="1" w:styleId="HeaderChar">
    <w:name w:val="Header Char"/>
    <w:link w:val="Header"/>
    <w:uiPriority w:val="99"/>
    <w:rsid w:val="00CC1A40"/>
    <w:rPr>
      <w:rFonts w:ascii="Arial" w:hAnsi="Arial" w:cs="Arial"/>
      <w:color w:val="000000"/>
      <w:sz w:val="16"/>
      <w:lang w:val="en-GB" w:eastAsia="en-US"/>
    </w:rPr>
  </w:style>
  <w:style w:type="paragraph" w:styleId="Footer">
    <w:name w:val="footer"/>
    <w:basedOn w:val="Normal"/>
    <w:link w:val="FooterChar"/>
    <w:uiPriority w:val="99"/>
    <w:unhideWhenUsed/>
    <w:qFormat/>
    <w:rsid w:val="00CC1A40"/>
    <w:pPr>
      <w:tabs>
        <w:tab w:val="center" w:pos="4320"/>
        <w:tab w:val="right" w:pos="8640"/>
      </w:tabs>
    </w:pPr>
    <w:rPr>
      <w:sz w:val="16"/>
    </w:rPr>
  </w:style>
  <w:style w:type="character" w:customStyle="1" w:styleId="FooterChar">
    <w:name w:val="Footer Char"/>
    <w:link w:val="Footer"/>
    <w:uiPriority w:val="99"/>
    <w:rsid w:val="00CC1A40"/>
    <w:rPr>
      <w:rFonts w:ascii="Arial" w:hAnsi="Arial" w:cs="Arial"/>
      <w:color w:val="000000"/>
      <w:sz w:val="16"/>
      <w:lang w:val="en-GB" w:eastAsia="en-US"/>
    </w:rPr>
  </w:style>
  <w:style w:type="paragraph" w:customStyle="1" w:styleId="MainheadingDETAvisualstyle">
    <w:name w:val="Main heading (DETA visual style)"/>
    <w:basedOn w:val="Normal"/>
    <w:uiPriority w:val="99"/>
    <w:rsid w:val="000B7DA3"/>
    <w:pPr>
      <w:spacing w:after="227" w:line="480" w:lineRule="atLeast"/>
    </w:pPr>
    <w:rPr>
      <w:rFonts w:ascii="MetaMediumLF-Roman" w:hAnsi="MetaMediumLF-Roman" w:cs="MetaMediumLF-Roman"/>
      <w:color w:val="FFFFFF"/>
      <w:sz w:val="48"/>
      <w:szCs w:val="48"/>
      <w:lang w:val="en-US"/>
    </w:rPr>
  </w:style>
  <w:style w:type="paragraph" w:customStyle="1" w:styleId="SubheadingDETAvisualstyle">
    <w:name w:val="Sub heading (DETA visual style)"/>
    <w:basedOn w:val="Normal"/>
    <w:uiPriority w:val="99"/>
    <w:rsid w:val="009E3A1B"/>
    <w:pPr>
      <w:spacing w:line="400" w:lineRule="atLeast"/>
    </w:pPr>
    <w:rPr>
      <w:rFonts w:ascii="MetaNormalLF-Roman" w:hAnsi="MetaNormalLF-Roman" w:cs="MetaNormalLF-Roman"/>
      <w:color w:val="FFFFFF"/>
      <w:sz w:val="36"/>
      <w:szCs w:val="36"/>
      <w:lang w:val="en-US"/>
    </w:rPr>
  </w:style>
  <w:style w:type="paragraph" w:customStyle="1" w:styleId="body2mm">
    <w:name w:val="body 2mm"/>
    <w:basedOn w:val="Normal"/>
    <w:uiPriority w:val="99"/>
    <w:rsid w:val="00B34E02"/>
    <w:rPr>
      <w:rFonts w:ascii="MetaNormalLF-Roman" w:hAnsi="MetaNormalLF-Roman" w:cs="MetaNormalLF-Roman"/>
    </w:rPr>
  </w:style>
  <w:style w:type="paragraph" w:customStyle="1" w:styleId="head3">
    <w:name w:val="head 3"/>
    <w:basedOn w:val="body2mm"/>
    <w:uiPriority w:val="99"/>
    <w:rsid w:val="00B34E02"/>
    <w:pPr>
      <w:spacing w:before="170" w:line="280" w:lineRule="atLeast"/>
    </w:pPr>
    <w:rPr>
      <w:rFonts w:ascii="MetaMediumLF-Roman" w:hAnsi="MetaMediumLF-Roman" w:cs="MetaMediumLF-Roman"/>
      <w:color w:val="00B2FF"/>
      <w:sz w:val="26"/>
      <w:szCs w:val="26"/>
    </w:rPr>
  </w:style>
  <w:style w:type="paragraph" w:customStyle="1" w:styleId="bullet">
    <w:name w:val="bullet"/>
    <w:basedOn w:val="body2mm"/>
    <w:uiPriority w:val="99"/>
    <w:qFormat/>
    <w:rsid w:val="00CC1A40"/>
    <w:pPr>
      <w:numPr>
        <w:numId w:val="1"/>
      </w:numPr>
      <w:ind w:left="714" w:hanging="357"/>
    </w:pPr>
    <w:rPr>
      <w:rFonts w:ascii="Arial" w:hAnsi="Arial"/>
    </w:rPr>
  </w:style>
  <w:style w:type="paragraph" w:styleId="Title">
    <w:name w:val="Title"/>
    <w:basedOn w:val="Normal"/>
    <w:link w:val="TitleChar"/>
    <w:uiPriority w:val="99"/>
    <w:rsid w:val="00B05E41"/>
    <w:pPr>
      <w:spacing w:line="460" w:lineRule="atLeast"/>
    </w:pPr>
    <w:rPr>
      <w:rFonts w:ascii="MetaMediumLF-Roman" w:hAnsi="MetaMediumLF-Roman" w:cs="MetaMediumLF-Roman"/>
      <w:color w:val="FFFFFF"/>
      <w:sz w:val="44"/>
      <w:szCs w:val="44"/>
      <w:lang w:val="en-US"/>
    </w:rPr>
  </w:style>
  <w:style w:type="character" w:customStyle="1" w:styleId="TitleChar">
    <w:name w:val="Title Char"/>
    <w:link w:val="Title"/>
    <w:uiPriority w:val="99"/>
    <w:rsid w:val="00B05E41"/>
    <w:rPr>
      <w:rFonts w:ascii="MetaMediumLF-Roman" w:hAnsi="MetaMediumLF-Roman" w:cs="MetaMediumLF-Roman"/>
      <w:color w:val="FFFFFF"/>
      <w:sz w:val="44"/>
      <w:szCs w:val="44"/>
      <w:lang w:val="en-US"/>
    </w:rPr>
  </w:style>
  <w:style w:type="paragraph" w:customStyle="1" w:styleId="Documenttitle">
    <w:name w:val="Document title"/>
    <w:basedOn w:val="Normal"/>
    <w:link w:val="DocumenttitleChar"/>
    <w:rsid w:val="00116951"/>
    <w:pPr>
      <w:spacing w:line="460" w:lineRule="atLeast"/>
    </w:pPr>
    <w:rPr>
      <w:b/>
      <w:color w:val="FFFFFF"/>
      <w:sz w:val="40"/>
      <w:szCs w:val="40"/>
      <w:lang w:val="en-US"/>
    </w:rPr>
  </w:style>
  <w:style w:type="character" w:customStyle="1" w:styleId="Heading1Char">
    <w:name w:val="Heading 1 Char"/>
    <w:link w:val="Heading1"/>
    <w:uiPriority w:val="9"/>
    <w:rsid w:val="008E1985"/>
    <w:rPr>
      <w:rFonts w:ascii="Arial" w:hAnsi="Arial" w:cs="Arial"/>
      <w:b/>
      <w:sz w:val="32"/>
      <w:szCs w:val="26"/>
      <w:lang w:val="en-GB" w:eastAsia="en-US"/>
    </w:rPr>
  </w:style>
  <w:style w:type="character" w:customStyle="1" w:styleId="DocumenttitleChar">
    <w:name w:val="Document title Char"/>
    <w:link w:val="Documenttitle"/>
    <w:rsid w:val="00116951"/>
    <w:rPr>
      <w:rFonts w:ascii="Arial" w:hAnsi="Arial" w:cs="Arial"/>
      <w:b/>
      <w:color w:val="FFFFFF"/>
      <w:sz w:val="40"/>
      <w:szCs w:val="40"/>
      <w:lang w:val="en-US" w:eastAsia="en-US"/>
    </w:rPr>
  </w:style>
  <w:style w:type="character" w:customStyle="1" w:styleId="Heading2Char">
    <w:name w:val="Heading 2 Char"/>
    <w:link w:val="Heading2"/>
    <w:uiPriority w:val="9"/>
    <w:rsid w:val="00D32E1E"/>
    <w:rPr>
      <w:rFonts w:ascii="Arial" w:eastAsia="SimSun" w:hAnsi="Arial" w:cs="Times New Roman"/>
      <w:b/>
      <w:bCs/>
      <w:sz w:val="28"/>
      <w:szCs w:val="26"/>
      <w:lang w:val="en-GB" w:eastAsia="en-US"/>
    </w:rPr>
  </w:style>
  <w:style w:type="paragraph" w:styleId="BalloonText">
    <w:name w:val="Balloon Text"/>
    <w:basedOn w:val="Normal"/>
    <w:link w:val="BalloonTextChar"/>
    <w:uiPriority w:val="99"/>
    <w:semiHidden/>
    <w:unhideWhenUsed/>
    <w:rsid w:val="008E1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985"/>
    <w:rPr>
      <w:rFonts w:ascii="Tahoma" w:hAnsi="Tahoma" w:cs="Tahoma"/>
      <w:color w:val="000000"/>
      <w:sz w:val="16"/>
      <w:szCs w:val="16"/>
      <w:lang w:val="en-GB" w:eastAsia="en-US"/>
    </w:rPr>
  </w:style>
  <w:style w:type="character" w:customStyle="1" w:styleId="Heading3Char">
    <w:name w:val="Heading 3 Char"/>
    <w:link w:val="Heading3"/>
    <w:uiPriority w:val="9"/>
    <w:rsid w:val="002908EB"/>
    <w:rPr>
      <w:rFonts w:ascii="Arial" w:eastAsia="SimSun" w:hAnsi="Arial" w:cs="Times New Roman"/>
      <w:b/>
      <w:bCs/>
      <w:sz w:val="24"/>
      <w:lang w:val="en-GB" w:eastAsia="en-US"/>
    </w:rPr>
  </w:style>
  <w:style w:type="paragraph" w:styleId="Quote">
    <w:name w:val="Quote"/>
    <w:basedOn w:val="Normal"/>
    <w:next w:val="Normal"/>
    <w:link w:val="QuoteChar"/>
    <w:uiPriority w:val="73"/>
    <w:qFormat/>
    <w:rsid w:val="00CC1A40"/>
    <w:pPr>
      <w:ind w:left="567"/>
    </w:pPr>
    <w:rPr>
      <w:i/>
      <w:iCs/>
      <w:sz w:val="20"/>
    </w:rPr>
  </w:style>
  <w:style w:type="character" w:customStyle="1" w:styleId="QuoteChar">
    <w:name w:val="Quote Char"/>
    <w:link w:val="Quote"/>
    <w:uiPriority w:val="73"/>
    <w:rsid w:val="00CC1A40"/>
    <w:rPr>
      <w:rFonts w:ascii="Arial" w:hAnsi="Arial" w:cs="Arial"/>
      <w:i/>
      <w:iCs/>
      <w:color w:val="000000"/>
      <w:lang w:val="en-GB" w:eastAsia="en-US"/>
    </w:rPr>
  </w:style>
  <w:style w:type="character" w:styleId="Hyperlink">
    <w:name w:val="Hyperlink"/>
    <w:uiPriority w:val="99"/>
    <w:unhideWhenUsed/>
    <w:rsid w:val="00644297"/>
    <w:rPr>
      <w:color w:val="0000FF"/>
      <w:u w:val="single"/>
    </w:rPr>
  </w:style>
  <w:style w:type="paragraph" w:styleId="ListParagraph">
    <w:name w:val="List Paragraph"/>
    <w:basedOn w:val="Normal"/>
    <w:uiPriority w:val="34"/>
    <w:qFormat/>
    <w:rsid w:val="00644297"/>
    <w:pPr>
      <w:ind w:left="720"/>
      <w:contextualSpacing/>
    </w:pPr>
  </w:style>
  <w:style w:type="character" w:styleId="FollowedHyperlink">
    <w:name w:val="FollowedHyperlink"/>
    <w:uiPriority w:val="99"/>
    <w:semiHidden/>
    <w:unhideWhenUsed/>
    <w:rsid w:val="00644297"/>
    <w:rPr>
      <w:color w:val="800080"/>
      <w:u w:val="single"/>
    </w:rPr>
  </w:style>
  <w:style w:type="character" w:styleId="CommentReference">
    <w:name w:val="annotation reference"/>
    <w:uiPriority w:val="99"/>
    <w:semiHidden/>
    <w:unhideWhenUsed/>
    <w:rsid w:val="00644297"/>
    <w:rPr>
      <w:sz w:val="16"/>
      <w:szCs w:val="16"/>
    </w:rPr>
  </w:style>
  <w:style w:type="paragraph" w:styleId="CommentText">
    <w:name w:val="annotation text"/>
    <w:basedOn w:val="Normal"/>
    <w:link w:val="CommentTextChar"/>
    <w:uiPriority w:val="99"/>
    <w:semiHidden/>
    <w:unhideWhenUsed/>
    <w:rsid w:val="00644297"/>
    <w:pPr>
      <w:spacing w:line="240" w:lineRule="auto"/>
    </w:pPr>
    <w:rPr>
      <w:sz w:val="20"/>
    </w:rPr>
  </w:style>
  <w:style w:type="character" w:customStyle="1" w:styleId="CommentTextChar">
    <w:name w:val="Comment Text Char"/>
    <w:link w:val="CommentText"/>
    <w:uiPriority w:val="99"/>
    <w:semiHidden/>
    <w:rsid w:val="00644297"/>
    <w:rPr>
      <w:rFonts w:ascii="Arial" w:hAnsi="Arial" w:cs="Arial"/>
      <w:color w:val="000000"/>
      <w:lang w:val="en-GB" w:eastAsia="en-US"/>
    </w:rPr>
  </w:style>
  <w:style w:type="paragraph" w:styleId="CommentSubject">
    <w:name w:val="annotation subject"/>
    <w:basedOn w:val="CommentText"/>
    <w:next w:val="CommentText"/>
    <w:link w:val="CommentSubjectChar"/>
    <w:uiPriority w:val="99"/>
    <w:semiHidden/>
    <w:unhideWhenUsed/>
    <w:rsid w:val="00644297"/>
    <w:rPr>
      <w:b/>
      <w:bCs/>
    </w:rPr>
  </w:style>
  <w:style w:type="character" w:customStyle="1" w:styleId="CommentSubjectChar">
    <w:name w:val="Comment Subject Char"/>
    <w:link w:val="CommentSubject"/>
    <w:uiPriority w:val="99"/>
    <w:semiHidden/>
    <w:rsid w:val="00644297"/>
    <w:rPr>
      <w:rFonts w:ascii="Arial" w:hAnsi="Arial" w:cs="Arial"/>
      <w:b/>
      <w:bCs/>
      <w:color w:val="000000"/>
      <w:lang w:val="en-GB" w:eastAsia="en-US"/>
    </w:rPr>
  </w:style>
  <w:style w:type="character" w:styleId="UnresolvedMention">
    <w:name w:val="Unresolved Mention"/>
    <w:basedOn w:val="DefaultParagraphFont"/>
    <w:uiPriority w:val="99"/>
    <w:semiHidden/>
    <w:unhideWhenUsed/>
    <w:rsid w:val="0029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ublications.qld.gov.au/dataset/employer-resource-assess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NER3HZ3QZUNC-1062937730-369840</_dlc_DocId>
    <_dlc_DocIdUrl xmlns="dbefc7fa-1a1d-4432-8b48-0661d01a2bf9">
      <Url>https://dsitiaqld.sharepoint.com/sites/DESBT/engagement/service-delivery/queensland-apprenticeship-traineeship-office/_layouts/15/DocIdRedir.aspx?ID=NER3HZ3QZUNC-1062937730-369840</Url>
      <Description>NER3HZ3QZUNC-1062937730-369840</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2C119-FD1B-4A05-B520-695F1E144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491CD-4E26-4FD5-9830-C71E74E8B46D}">
  <ds:schemaRefs>
    <ds:schemaRef ds:uri="http://schemas.openxmlformats.org/officeDocument/2006/bibliography"/>
  </ds:schemaRefs>
</ds:datastoreItem>
</file>

<file path=customXml/itemProps3.xml><?xml version="1.0" encoding="utf-8"?>
<ds:datastoreItem xmlns:ds="http://schemas.openxmlformats.org/officeDocument/2006/customXml" ds:itemID="{C53F7763-E5AE-4526-879A-C7227B10EAF1}">
  <ds:schemaRefs>
    <ds:schemaRef ds:uri="http://schemas.microsoft.com/sharepoint/events"/>
  </ds:schemaRefs>
</ds:datastoreItem>
</file>

<file path=customXml/itemProps4.xml><?xml version="1.0" encoding="utf-8"?>
<ds:datastoreItem xmlns:ds="http://schemas.openxmlformats.org/officeDocument/2006/customXml" ds:itemID="{78DFF9FD-08D1-487D-92F1-771D0338BE76}">
  <ds:schemaRefs>
    <ds:schemaRef ds:uri="http://schemas.microsoft.com/sharepoint/v3/contenttype/forms"/>
  </ds:schemaRefs>
</ds:datastoreItem>
</file>

<file path=customXml/itemProps5.xml><?xml version="1.0" encoding="utf-8"?>
<ds:datastoreItem xmlns:ds="http://schemas.openxmlformats.org/officeDocument/2006/customXml" ds:itemID="{5600ABE2-9B6A-4A59-8466-AE1EAFDD6097}">
  <ds:schemaRefs>
    <ds:schemaRef ds:uri="http://schemas.microsoft.com/office/2006/documentManagement/types"/>
    <ds:schemaRef ds:uri="http://purl.org/dc/elements/1.1/"/>
    <ds:schemaRef ds:uri="http://schemas.microsoft.com/office/2006/metadata/properties"/>
    <ds:schemaRef ds:uri="http://purl.org/dc/terms/"/>
    <ds:schemaRef ds:uri="949ddd9b-dbbd-4727-80e8-5fc29bfaa03d"/>
    <ds:schemaRef ds:uri="http://purl.org/dc/dcmitype/"/>
    <ds:schemaRef ds:uri="http://schemas.microsoft.com/office/infopath/2007/PartnerControls"/>
    <ds:schemaRef ds:uri="http://www.w3.org/XML/1998/namespace"/>
    <ds:schemaRef ds:uri="http://schemas.openxmlformats.org/package/2006/metadata/core-properties"/>
    <ds:schemaRef ds:uri="f7078ccf-6b9a-4c15-86d8-0266b2d9b66d"/>
    <ds:schemaRef ds:uri="dbefc7fa-1a1d-4432-8b48-0661d01a2b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Adequate training arrangements - Automotive Glazing Technician</vt:lpstr>
    </vt:vector>
  </TitlesOfParts>
  <Company/>
  <LinksUpToDate>false</LinksUpToDate>
  <CharactersWithSpaces>7399</CharactersWithSpaces>
  <SharedDoc>false</SharedDoc>
  <HLinks>
    <vt:vector size="12" baseType="variant">
      <vt:variant>
        <vt:i4>3539038</vt:i4>
      </vt:variant>
      <vt:variant>
        <vt:i4>3</vt:i4>
      </vt:variant>
      <vt:variant>
        <vt:i4>0</vt:i4>
      </vt:variant>
      <vt:variant>
        <vt:i4>5</vt:i4>
      </vt:variant>
      <vt:variant>
        <vt:lpwstr>http://apprenticeshipsinfo.qld.gov.au/information-resources/forms.html</vt:lpwstr>
      </vt:variant>
      <vt:variant>
        <vt:lpwstr>E</vt:lpwstr>
      </vt:variant>
      <vt:variant>
        <vt:i4>6094869</vt:i4>
      </vt:variant>
      <vt:variant>
        <vt:i4>0</vt:i4>
      </vt:variant>
      <vt:variant>
        <vt:i4>0</vt:i4>
      </vt:variant>
      <vt:variant>
        <vt:i4>5</vt:i4>
      </vt:variant>
      <vt:variant>
        <vt:lpwstr>http://ppr.det.qld.gov.au/training/apprentices/Pages/current-procedures.aspx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Automotive Glazing Technician</dc:title>
  <dc:subject/>
  <dc:creator/>
  <cp:lastModifiedBy/>
  <cp:revision>1</cp:revision>
  <dcterms:created xsi:type="dcterms:W3CDTF">2022-05-24T02:26:00Z</dcterms:created>
  <dcterms:modified xsi:type="dcterms:W3CDTF">2025-03-27T05:44:00Z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3ba043a6-e893-49eb-8357-38d5689c3260</vt:lpwstr>
  </property>
  <property fmtid="{D5CDD505-2E9C-101B-9397-08002B2CF9AE}" pid="4" name="MediaServiceImageTags">
    <vt:lpwstr/>
  </property>
</Properties>
</file>