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072B3" w14:textId="77777777" w:rsidR="005C092E" w:rsidRPr="00541DEA" w:rsidRDefault="005C092E" w:rsidP="00541DEA">
      <w:pPr>
        <w:pStyle w:val="Title"/>
        <w:rPr>
          <w:rFonts w:cs="Arial"/>
        </w:rPr>
      </w:pPr>
    </w:p>
    <w:p w14:paraId="7A9D3249" w14:textId="77777777" w:rsidR="005C092E" w:rsidRPr="00541DEA" w:rsidRDefault="005C092E" w:rsidP="00541DEA">
      <w:pPr>
        <w:pStyle w:val="Title"/>
        <w:rPr>
          <w:rFonts w:cs="Arial"/>
        </w:rPr>
      </w:pPr>
    </w:p>
    <w:p w14:paraId="7B9F24FC" w14:textId="77777777" w:rsidR="005C092E" w:rsidRPr="00541DEA" w:rsidRDefault="005C092E" w:rsidP="00541DEA">
      <w:pPr>
        <w:pStyle w:val="Title"/>
        <w:rPr>
          <w:rFonts w:cs="Arial"/>
        </w:rPr>
      </w:pPr>
    </w:p>
    <w:p w14:paraId="44E1A0A3" w14:textId="77777777" w:rsidR="00940417" w:rsidRPr="00541DEA" w:rsidRDefault="00940417" w:rsidP="00541DEA">
      <w:pPr>
        <w:rPr>
          <w:rFonts w:cs="Arial"/>
        </w:rPr>
      </w:pPr>
    </w:p>
    <w:p w14:paraId="1087AD14" w14:textId="77777777" w:rsidR="000975D8" w:rsidRPr="00541DEA" w:rsidRDefault="000975D8" w:rsidP="00541DEA">
      <w:pPr>
        <w:rPr>
          <w:rFonts w:cs="Arial"/>
        </w:rPr>
      </w:pPr>
    </w:p>
    <w:p w14:paraId="04ADCF14" w14:textId="77777777" w:rsidR="00323535" w:rsidRPr="00541DEA" w:rsidRDefault="00323535" w:rsidP="00541DEA">
      <w:pPr>
        <w:rPr>
          <w:rFonts w:cs="Arial"/>
        </w:rPr>
      </w:pPr>
    </w:p>
    <w:p w14:paraId="312C575F" w14:textId="77777777" w:rsidR="00323535" w:rsidRPr="00541DEA" w:rsidRDefault="00323535" w:rsidP="00541DEA">
      <w:pPr>
        <w:rPr>
          <w:rFonts w:cs="Arial"/>
        </w:rPr>
      </w:pPr>
    </w:p>
    <w:p w14:paraId="3A1E1CEB" w14:textId="77777777" w:rsidR="00323535" w:rsidRPr="00541DEA" w:rsidRDefault="00323535" w:rsidP="00541DEA">
      <w:pPr>
        <w:rPr>
          <w:rFonts w:cs="Arial"/>
        </w:rPr>
      </w:pPr>
    </w:p>
    <w:p w14:paraId="5FF93FEC" w14:textId="77777777" w:rsidR="00323535" w:rsidRPr="00541DEA" w:rsidRDefault="00323535" w:rsidP="00541DEA">
      <w:pPr>
        <w:rPr>
          <w:rFonts w:cs="Arial"/>
        </w:rPr>
      </w:pPr>
    </w:p>
    <w:p w14:paraId="6833AB58" w14:textId="55410BF0" w:rsidR="00323535" w:rsidRPr="00541DEA" w:rsidRDefault="0001707B" w:rsidP="00541DEA">
      <w:pPr>
        <w:pStyle w:val="Heading1"/>
        <w:rPr>
          <w:rFonts w:cs="Arial"/>
          <w:sz w:val="84"/>
          <w:szCs w:val="84"/>
        </w:rPr>
      </w:pPr>
      <w:bookmarkStart w:id="0" w:name="_Toc167997963"/>
      <w:r w:rsidRPr="00541DEA">
        <w:rPr>
          <w:rFonts w:cs="Arial"/>
          <w:sz w:val="84"/>
          <w:szCs w:val="84"/>
        </w:rPr>
        <w:t xml:space="preserve">Come </w:t>
      </w:r>
      <w:r w:rsidR="00B17AF6">
        <w:rPr>
          <w:rFonts w:cs="Arial"/>
          <w:sz w:val="84"/>
          <w:szCs w:val="84"/>
        </w:rPr>
        <w:t>t</w:t>
      </w:r>
      <w:r w:rsidRPr="00541DEA">
        <w:rPr>
          <w:rFonts w:cs="Arial"/>
          <w:sz w:val="84"/>
          <w:szCs w:val="84"/>
        </w:rPr>
        <w:t xml:space="preserve">ogether, </w:t>
      </w:r>
      <w:r w:rsidR="00B17AF6">
        <w:rPr>
          <w:rFonts w:cs="Arial"/>
          <w:sz w:val="84"/>
          <w:szCs w:val="84"/>
        </w:rPr>
        <w:t>t</w:t>
      </w:r>
      <w:r w:rsidRPr="00541DEA">
        <w:rPr>
          <w:rFonts w:cs="Arial"/>
          <w:sz w:val="84"/>
          <w:szCs w:val="84"/>
        </w:rPr>
        <w:t xml:space="preserve">alk </w:t>
      </w:r>
      <w:r w:rsidR="00B17AF6">
        <w:rPr>
          <w:rFonts w:cs="Arial"/>
          <w:sz w:val="84"/>
          <w:szCs w:val="84"/>
        </w:rPr>
        <w:t>t</w:t>
      </w:r>
      <w:r w:rsidRPr="00541DEA">
        <w:rPr>
          <w:rFonts w:cs="Arial"/>
          <w:sz w:val="84"/>
          <w:szCs w:val="84"/>
        </w:rPr>
        <w:t>ogether,</w:t>
      </w:r>
      <w:r w:rsidR="00541DEA">
        <w:rPr>
          <w:rFonts w:cs="Arial"/>
          <w:sz w:val="84"/>
          <w:szCs w:val="84"/>
        </w:rPr>
        <w:t xml:space="preserve"> </w:t>
      </w:r>
      <w:r w:rsidR="00B17AF6">
        <w:rPr>
          <w:rFonts w:cs="Arial"/>
          <w:sz w:val="84"/>
          <w:szCs w:val="84"/>
        </w:rPr>
        <w:t>w</w:t>
      </w:r>
      <w:r w:rsidRPr="00541DEA">
        <w:rPr>
          <w:rFonts w:cs="Arial"/>
          <w:sz w:val="84"/>
          <w:szCs w:val="84"/>
        </w:rPr>
        <w:t xml:space="preserve">alk </w:t>
      </w:r>
      <w:r w:rsidR="00B17AF6">
        <w:rPr>
          <w:rFonts w:cs="Arial"/>
          <w:sz w:val="84"/>
          <w:szCs w:val="84"/>
        </w:rPr>
        <w:t>t</w:t>
      </w:r>
      <w:r w:rsidRPr="00541DEA">
        <w:rPr>
          <w:rFonts w:cs="Arial"/>
          <w:sz w:val="84"/>
          <w:szCs w:val="84"/>
        </w:rPr>
        <w:t>ogether</w:t>
      </w:r>
      <w:bookmarkEnd w:id="0"/>
    </w:p>
    <w:p w14:paraId="25C36959" w14:textId="14902665" w:rsidR="00FC2704" w:rsidRPr="00541DEA" w:rsidRDefault="0001707B" w:rsidP="00541DEA">
      <w:pPr>
        <w:pStyle w:val="Heading2"/>
        <w:rPr>
          <w:rFonts w:cs="Arial"/>
          <w:sz w:val="40"/>
          <w:szCs w:val="40"/>
        </w:rPr>
        <w:sectPr w:rsidR="00FC2704" w:rsidRPr="00541DEA" w:rsidSect="00FC2704">
          <w:headerReference w:type="default" r:id="rId12"/>
          <w:footerReference w:type="even" r:id="rId13"/>
          <w:footerReference w:type="default" r:id="rId14"/>
          <w:headerReference w:type="first" r:id="rId15"/>
          <w:pgSz w:w="11906" w:h="16838"/>
          <w:pgMar w:top="2302" w:right="1134" w:bottom="1134" w:left="1134" w:header="709" w:footer="1134" w:gutter="0"/>
          <w:cols w:space="708"/>
          <w:titlePg/>
          <w:docGrid w:linePitch="360"/>
        </w:sectPr>
      </w:pPr>
      <w:bookmarkStart w:id="1" w:name="_Toc167997964"/>
      <w:r w:rsidRPr="00541DEA">
        <w:rPr>
          <w:rFonts w:cs="Arial"/>
          <w:sz w:val="40"/>
          <w:szCs w:val="40"/>
        </w:rPr>
        <w:t>Reframing the relationship plan</w:t>
      </w:r>
      <w:r w:rsidR="00323535" w:rsidRPr="00541DEA">
        <w:rPr>
          <w:rFonts w:cs="Arial"/>
          <w:sz w:val="40"/>
          <w:szCs w:val="40"/>
        </w:rPr>
        <w:t xml:space="preserve"> </w:t>
      </w:r>
      <w:r w:rsidR="00323535" w:rsidRPr="00541DEA">
        <w:rPr>
          <w:rFonts w:cs="Arial"/>
          <w:sz w:val="40"/>
          <w:szCs w:val="40"/>
        </w:rPr>
        <w:br/>
      </w:r>
      <w:r w:rsidR="00794427" w:rsidRPr="00541DEA">
        <w:rPr>
          <w:rFonts w:cs="Arial"/>
          <w:sz w:val="40"/>
          <w:szCs w:val="40"/>
        </w:rPr>
        <w:t>2023–2025</w:t>
      </w:r>
      <w:bookmarkEnd w:id="1"/>
    </w:p>
    <w:p w14:paraId="539EECFB" w14:textId="77777777" w:rsidR="00794427" w:rsidRPr="00541DEA" w:rsidRDefault="00794427" w:rsidP="00541DEA">
      <w:pPr>
        <w:rPr>
          <w:rFonts w:eastAsiaTheme="majorEastAsia" w:cs="Arial"/>
          <w:color w:val="055772"/>
          <w:sz w:val="44"/>
          <w:szCs w:val="44"/>
        </w:rPr>
      </w:pPr>
      <w:r w:rsidRPr="00541DEA">
        <w:rPr>
          <w:rFonts w:cs="Arial"/>
        </w:rPr>
        <w:br w:type="page"/>
      </w:r>
    </w:p>
    <w:p w14:paraId="64BC4342" w14:textId="21D71720" w:rsidR="00E17150" w:rsidRPr="00541DEA" w:rsidRDefault="00CD4032" w:rsidP="00541DEA">
      <w:pPr>
        <w:pStyle w:val="Heading1"/>
        <w:rPr>
          <w:rFonts w:cs="Arial"/>
        </w:rPr>
      </w:pPr>
      <w:bookmarkStart w:id="2" w:name="_Toc167997965"/>
      <w:r w:rsidRPr="00541DEA">
        <w:rPr>
          <w:rFonts w:cs="Arial"/>
        </w:rPr>
        <w:lastRenderedPageBreak/>
        <w:t>Acknowledgment of country</w:t>
      </w:r>
      <w:bookmarkEnd w:id="2"/>
    </w:p>
    <w:p w14:paraId="494843C4" w14:textId="77777777" w:rsidR="00794427" w:rsidRPr="00534A57" w:rsidRDefault="00E17150" w:rsidP="00541DEA">
      <w:r w:rsidRPr="00541DEA">
        <w:rPr>
          <w:rFonts w:cs="Arial"/>
        </w:rPr>
        <w:t>The Department of Youth Justice acknowledges the traditional custodians of the land, water, and skies. We pay our respects to and acknowledge Aboriginal and Torres Strait Islander Elders both past and present.</w:t>
      </w:r>
    </w:p>
    <w:p w14:paraId="1E0EC7AC" w14:textId="77777777" w:rsidR="00794427" w:rsidRPr="00541DEA" w:rsidRDefault="00794427" w:rsidP="00541DEA">
      <w:pPr>
        <w:rPr>
          <w:rFonts w:cs="Arial"/>
        </w:rPr>
      </w:pPr>
    </w:p>
    <w:p w14:paraId="48A92F73" w14:textId="77777777" w:rsidR="000332FF" w:rsidRDefault="00E17150" w:rsidP="00541DEA">
      <w:pPr>
        <w:rPr>
          <w:rFonts w:cs="Arial"/>
        </w:rPr>
      </w:pPr>
      <w:r w:rsidRPr="00541DEA">
        <w:rPr>
          <w:rFonts w:cs="Arial"/>
        </w:rPr>
        <w:t>We recognise those whose ongoing effort to protect and promote Aboriginal and Torres Strait Islander cultures will leave a lasting legacy for future Elders and leaders.</w:t>
      </w:r>
    </w:p>
    <w:p w14:paraId="1385CAF7" w14:textId="77777777" w:rsidR="00534A57" w:rsidRDefault="00534A57" w:rsidP="00541DEA">
      <w:pPr>
        <w:rPr>
          <w:rFonts w:cs="Arial"/>
        </w:rPr>
      </w:pPr>
    </w:p>
    <w:p w14:paraId="53A0E693" w14:textId="4495A64E" w:rsidR="00534A57" w:rsidRPr="00541DEA" w:rsidRDefault="00534A57" w:rsidP="00541DEA">
      <w:pPr>
        <w:rPr>
          <w:rFonts w:cs="Arial"/>
        </w:rPr>
        <w:sectPr w:rsidR="00534A57" w:rsidRPr="00541DEA" w:rsidSect="00E17150">
          <w:headerReference w:type="default" r:id="rId16"/>
          <w:footerReference w:type="default" r:id="rId17"/>
          <w:headerReference w:type="first" r:id="rId18"/>
          <w:footerReference w:type="first" r:id="rId19"/>
          <w:type w:val="continuous"/>
          <w:pgSz w:w="11906" w:h="16838"/>
          <w:pgMar w:top="2302" w:right="1134" w:bottom="1134" w:left="1134" w:header="709" w:footer="686" w:gutter="0"/>
          <w:cols w:space="720"/>
          <w:titlePg/>
          <w:docGrid w:linePitch="360"/>
        </w:sectPr>
      </w:pPr>
    </w:p>
    <w:p w14:paraId="29CFE9FA" w14:textId="0E3EFDC0" w:rsidR="00580E57" w:rsidRPr="00541DEA" w:rsidRDefault="00580E57" w:rsidP="00541DEA">
      <w:pPr>
        <w:rPr>
          <w:rFonts w:cs="Arial"/>
        </w:rPr>
      </w:pPr>
    </w:p>
    <w:p w14:paraId="6DE6DDBD" w14:textId="47E7A348" w:rsidR="003A3B03" w:rsidRPr="00541DEA" w:rsidRDefault="003A3B03" w:rsidP="00541DEA">
      <w:pPr>
        <w:pStyle w:val="Heading1"/>
        <w:rPr>
          <w:rFonts w:cs="Arial"/>
        </w:rPr>
      </w:pPr>
      <w:bookmarkStart w:id="3" w:name="_Toc167997966"/>
      <w:bookmarkStart w:id="4" w:name="_Hlk168038039"/>
      <w:r w:rsidRPr="00541DEA">
        <w:rPr>
          <w:rFonts w:cs="Arial"/>
        </w:rPr>
        <w:t xml:space="preserve">Come </w:t>
      </w:r>
      <w:r w:rsidR="00B17AF6">
        <w:rPr>
          <w:rFonts w:cs="Arial"/>
        </w:rPr>
        <w:t>t</w:t>
      </w:r>
      <w:r w:rsidRPr="00541DEA">
        <w:rPr>
          <w:rFonts w:cs="Arial"/>
        </w:rPr>
        <w:t xml:space="preserve">ogether, </w:t>
      </w:r>
      <w:r w:rsidR="00B17AF6">
        <w:rPr>
          <w:rFonts w:cs="Arial"/>
        </w:rPr>
        <w:t>t</w:t>
      </w:r>
      <w:r w:rsidRPr="00541DEA">
        <w:rPr>
          <w:rFonts w:cs="Arial"/>
        </w:rPr>
        <w:t xml:space="preserve">alk </w:t>
      </w:r>
      <w:r w:rsidR="00B17AF6">
        <w:rPr>
          <w:rFonts w:cs="Arial"/>
        </w:rPr>
        <w:t>t</w:t>
      </w:r>
      <w:r w:rsidRPr="00541DEA">
        <w:rPr>
          <w:rFonts w:cs="Arial"/>
        </w:rPr>
        <w:t xml:space="preserve">ogether, </w:t>
      </w:r>
      <w:r w:rsidR="00B17AF6">
        <w:rPr>
          <w:rFonts w:cs="Arial"/>
        </w:rPr>
        <w:t>w</w:t>
      </w:r>
      <w:r w:rsidRPr="00541DEA">
        <w:rPr>
          <w:rFonts w:cs="Arial"/>
        </w:rPr>
        <w:t xml:space="preserve">alk </w:t>
      </w:r>
      <w:r w:rsidR="00B17AF6">
        <w:rPr>
          <w:rFonts w:cs="Arial"/>
        </w:rPr>
        <w:t>t</w:t>
      </w:r>
      <w:r w:rsidRPr="00541DEA">
        <w:rPr>
          <w:rFonts w:cs="Arial"/>
        </w:rPr>
        <w:t>ogether</w:t>
      </w:r>
      <w:bookmarkEnd w:id="3"/>
    </w:p>
    <w:p w14:paraId="1FC3A9AD" w14:textId="41203F34" w:rsidR="004C0E43" w:rsidRDefault="004E52B1" w:rsidP="00541DEA">
      <w:pPr>
        <w:rPr>
          <w:rFonts w:cs="Arial"/>
        </w:rPr>
      </w:pPr>
      <w:r w:rsidRPr="00541DEA">
        <w:rPr>
          <w:rFonts w:cs="Arial"/>
        </w:rPr>
        <w:t xml:space="preserve">The </w:t>
      </w:r>
      <w:r>
        <w:rPr>
          <w:rFonts w:cs="Arial"/>
        </w:rPr>
        <w:t xml:space="preserve">title of this document </w:t>
      </w:r>
      <w:r w:rsidR="00534A57" w:rsidRPr="00534A57">
        <w:rPr>
          <w:rFonts w:cs="Arial"/>
        </w:rPr>
        <w:t>resonate</w:t>
      </w:r>
      <w:r>
        <w:rPr>
          <w:rFonts w:cs="Arial"/>
        </w:rPr>
        <w:t>s</w:t>
      </w:r>
      <w:r w:rsidR="00534A57" w:rsidRPr="00534A57">
        <w:rPr>
          <w:rFonts w:cs="Arial"/>
        </w:rPr>
        <w:t xml:space="preserve"> deeply</w:t>
      </w:r>
      <w:r w:rsidR="00534A57">
        <w:rPr>
          <w:rFonts w:cs="Arial"/>
        </w:rPr>
        <w:t xml:space="preserve"> with the Department of Youth Justice. </w:t>
      </w:r>
      <w:r>
        <w:rPr>
          <w:rFonts w:cs="Arial"/>
        </w:rPr>
        <w:t>“</w:t>
      </w:r>
      <w:r w:rsidR="008E20C6" w:rsidRPr="00541DEA">
        <w:rPr>
          <w:rFonts w:cs="Arial"/>
        </w:rPr>
        <w:t xml:space="preserve">Come </w:t>
      </w:r>
      <w:r w:rsidR="00B17AF6">
        <w:rPr>
          <w:rFonts w:cs="Arial"/>
        </w:rPr>
        <w:t>t</w:t>
      </w:r>
      <w:r w:rsidR="008E20C6" w:rsidRPr="00541DEA">
        <w:rPr>
          <w:rFonts w:cs="Arial"/>
        </w:rPr>
        <w:t xml:space="preserve">ogether, </w:t>
      </w:r>
      <w:r w:rsidR="00B17AF6">
        <w:rPr>
          <w:rFonts w:cs="Arial"/>
        </w:rPr>
        <w:t>t</w:t>
      </w:r>
      <w:r w:rsidR="008E20C6" w:rsidRPr="00541DEA">
        <w:rPr>
          <w:rFonts w:cs="Arial"/>
        </w:rPr>
        <w:t xml:space="preserve">alk </w:t>
      </w:r>
      <w:r w:rsidR="00B17AF6">
        <w:rPr>
          <w:rFonts w:cs="Arial"/>
        </w:rPr>
        <w:t>t</w:t>
      </w:r>
      <w:r w:rsidR="008E20C6" w:rsidRPr="00541DEA">
        <w:rPr>
          <w:rFonts w:cs="Arial"/>
        </w:rPr>
        <w:t xml:space="preserve">ogether, </w:t>
      </w:r>
      <w:r w:rsidR="00B17AF6">
        <w:rPr>
          <w:rFonts w:cs="Arial"/>
        </w:rPr>
        <w:t>w</w:t>
      </w:r>
      <w:r w:rsidR="008E20C6" w:rsidRPr="00541DEA">
        <w:rPr>
          <w:rFonts w:cs="Arial"/>
        </w:rPr>
        <w:t xml:space="preserve">alk </w:t>
      </w:r>
      <w:r w:rsidR="00B17AF6">
        <w:rPr>
          <w:rFonts w:cs="Arial"/>
        </w:rPr>
        <w:t>t</w:t>
      </w:r>
      <w:r w:rsidR="008E20C6" w:rsidRPr="00541DEA">
        <w:rPr>
          <w:rFonts w:cs="Arial"/>
        </w:rPr>
        <w:t>ogether</w:t>
      </w:r>
      <w:r>
        <w:rPr>
          <w:rFonts w:cs="Arial"/>
        </w:rPr>
        <w:t>”</w:t>
      </w:r>
      <w:r w:rsidR="008E20C6" w:rsidRPr="00541DEA">
        <w:rPr>
          <w:rFonts w:cs="Arial"/>
        </w:rPr>
        <w:t> </w:t>
      </w:r>
      <w:r w:rsidR="00534A57">
        <w:rPr>
          <w:rFonts w:cs="Arial"/>
        </w:rPr>
        <w:t xml:space="preserve">was coined by </w:t>
      </w:r>
      <w:r w:rsidR="00703095">
        <w:rPr>
          <w:rFonts w:cs="Arial"/>
        </w:rPr>
        <w:t xml:space="preserve">majority of </w:t>
      </w:r>
      <w:r w:rsidRPr="00541DEA">
        <w:rPr>
          <w:rFonts w:cs="Arial"/>
        </w:rPr>
        <w:t xml:space="preserve">First Nations staff </w:t>
      </w:r>
      <w:r>
        <w:rPr>
          <w:rFonts w:cs="Arial"/>
        </w:rPr>
        <w:t>and</w:t>
      </w:r>
      <w:r w:rsidR="008E20C6" w:rsidRPr="00541DEA">
        <w:rPr>
          <w:rFonts w:cs="Arial"/>
        </w:rPr>
        <w:t xml:space="preserve"> serves as a powerful and evocative title for the </w:t>
      </w:r>
      <w:r w:rsidR="008E20C6" w:rsidRPr="004E52B1">
        <w:rPr>
          <w:rFonts w:cs="Arial"/>
          <w:i/>
          <w:iCs/>
        </w:rPr>
        <w:t xml:space="preserve">Reframing the </w:t>
      </w:r>
      <w:r w:rsidR="00161DE4">
        <w:rPr>
          <w:rFonts w:cs="Arial"/>
          <w:i/>
          <w:iCs/>
        </w:rPr>
        <w:t>r</w:t>
      </w:r>
      <w:r w:rsidR="008E20C6" w:rsidRPr="004E52B1">
        <w:rPr>
          <w:rFonts w:cs="Arial"/>
          <w:i/>
          <w:iCs/>
        </w:rPr>
        <w:t xml:space="preserve">elationship </w:t>
      </w:r>
      <w:r w:rsidR="00161DE4">
        <w:rPr>
          <w:rFonts w:cs="Arial"/>
          <w:i/>
          <w:iCs/>
        </w:rPr>
        <w:t>p</w:t>
      </w:r>
      <w:r w:rsidR="008E20C6" w:rsidRPr="004E52B1">
        <w:rPr>
          <w:rFonts w:cs="Arial"/>
          <w:i/>
          <w:iCs/>
        </w:rPr>
        <w:t>lan</w:t>
      </w:r>
      <w:r w:rsidRPr="004E52B1">
        <w:rPr>
          <w:rFonts w:cs="Arial"/>
          <w:i/>
          <w:iCs/>
        </w:rPr>
        <w:t xml:space="preserve"> 2023–2025</w:t>
      </w:r>
      <w:r w:rsidR="008E20C6" w:rsidRPr="00541DEA">
        <w:rPr>
          <w:rFonts w:cs="Arial"/>
        </w:rPr>
        <w:t>.</w:t>
      </w:r>
      <w:r>
        <w:rPr>
          <w:rFonts w:cs="Arial"/>
        </w:rPr>
        <w:t xml:space="preserve"> </w:t>
      </w:r>
    </w:p>
    <w:p w14:paraId="30E12055" w14:textId="5168C32D" w:rsidR="004C0E43" w:rsidRDefault="004C0E43" w:rsidP="00541DEA">
      <w:pPr>
        <w:rPr>
          <w:rFonts w:cs="Arial"/>
        </w:rPr>
      </w:pPr>
    </w:p>
    <w:p w14:paraId="46E574F6" w14:textId="60B0D11C" w:rsidR="003A3B03" w:rsidRDefault="004E52B1" w:rsidP="00541DEA">
      <w:pPr>
        <w:rPr>
          <w:rFonts w:cs="Arial"/>
        </w:rPr>
      </w:pPr>
      <w:r>
        <w:rPr>
          <w:rFonts w:cs="Arial"/>
        </w:rPr>
        <w:t>The</w:t>
      </w:r>
      <w:r w:rsidRPr="004E52B1">
        <w:rPr>
          <w:rFonts w:cs="Arial"/>
        </w:rPr>
        <w:t xml:space="preserve"> phrase </w:t>
      </w:r>
      <w:r w:rsidRPr="00541DEA">
        <w:rPr>
          <w:rFonts w:cs="Arial"/>
        </w:rPr>
        <w:t>evoke</w:t>
      </w:r>
      <w:r>
        <w:rPr>
          <w:rFonts w:cs="Arial"/>
        </w:rPr>
        <w:t>s</w:t>
      </w:r>
      <w:r w:rsidRPr="00541DEA">
        <w:rPr>
          <w:rFonts w:cs="Arial"/>
        </w:rPr>
        <w:t xml:space="preserve"> a sense of</w:t>
      </w:r>
      <w:r w:rsidRPr="004E52B1">
        <w:rPr>
          <w:rFonts w:cs="Arial"/>
        </w:rPr>
        <w:t xml:space="preserve"> unity and collaboration</w:t>
      </w:r>
      <w:r w:rsidR="00B17AF6">
        <w:rPr>
          <w:rFonts w:cs="Arial"/>
        </w:rPr>
        <w:t>. By</w:t>
      </w:r>
      <w:r w:rsidRPr="004E52B1">
        <w:rPr>
          <w:rFonts w:cs="Arial"/>
        </w:rPr>
        <w:t xml:space="preserve"> coming together, talking together, and walking together, the </w:t>
      </w:r>
      <w:r>
        <w:rPr>
          <w:rFonts w:cs="Arial"/>
        </w:rPr>
        <w:t>department</w:t>
      </w:r>
      <w:r w:rsidRPr="004E52B1">
        <w:rPr>
          <w:rFonts w:cs="Arial"/>
        </w:rPr>
        <w:t xml:space="preserve"> highlights the importance of collective </w:t>
      </w:r>
      <w:r>
        <w:rPr>
          <w:rFonts w:cs="Arial"/>
        </w:rPr>
        <w:t>actio</w:t>
      </w:r>
      <w:r w:rsidR="00B17AF6">
        <w:rPr>
          <w:rFonts w:cs="Arial"/>
        </w:rPr>
        <w:t xml:space="preserve">n and </w:t>
      </w:r>
      <w:r w:rsidRPr="004E52B1">
        <w:rPr>
          <w:rFonts w:cs="Arial"/>
        </w:rPr>
        <w:t>reflects a commitment to working as a cohesive team</w:t>
      </w:r>
      <w:r>
        <w:rPr>
          <w:rFonts w:cs="Arial"/>
        </w:rPr>
        <w:t xml:space="preserve"> </w:t>
      </w:r>
      <w:r w:rsidR="00241FAB">
        <w:rPr>
          <w:rFonts w:cs="Arial"/>
        </w:rPr>
        <w:t xml:space="preserve">alongside the community </w:t>
      </w:r>
      <w:r>
        <w:rPr>
          <w:rFonts w:cs="Arial"/>
        </w:rPr>
        <w:t xml:space="preserve">with a </w:t>
      </w:r>
      <w:r w:rsidRPr="00541DEA">
        <w:rPr>
          <w:rFonts w:cs="Arial"/>
        </w:rPr>
        <w:t>shared purpose</w:t>
      </w:r>
      <w:r w:rsidRPr="004E52B1">
        <w:rPr>
          <w:rFonts w:cs="Arial"/>
        </w:rPr>
        <w:t xml:space="preserve">, transcending individual differences and fostering a sense of </w:t>
      </w:r>
      <w:r w:rsidR="00241FAB">
        <w:rPr>
          <w:rFonts w:cs="Arial"/>
        </w:rPr>
        <w:t>kinship</w:t>
      </w:r>
      <w:r w:rsidRPr="004E52B1">
        <w:rPr>
          <w:rFonts w:cs="Arial"/>
        </w:rPr>
        <w:t>.</w:t>
      </w:r>
    </w:p>
    <w:p w14:paraId="4E16947E" w14:textId="77777777" w:rsidR="004E52B1" w:rsidRDefault="004E52B1" w:rsidP="00541DEA">
      <w:pPr>
        <w:rPr>
          <w:rFonts w:cs="Arial"/>
        </w:rPr>
      </w:pPr>
    </w:p>
    <w:p w14:paraId="697B3DCA" w14:textId="7A530273" w:rsidR="004E52B1" w:rsidRPr="004E52B1" w:rsidRDefault="004E52B1" w:rsidP="004E52B1">
      <w:pPr>
        <w:rPr>
          <w:rFonts w:cs="Arial"/>
        </w:rPr>
      </w:pPr>
      <w:r w:rsidRPr="004E52B1">
        <w:rPr>
          <w:rFonts w:cs="Arial"/>
        </w:rPr>
        <w:t>Each component has a distinct meaning:</w:t>
      </w:r>
    </w:p>
    <w:p w14:paraId="37FE5DCD" w14:textId="4B1801D6" w:rsidR="004E52B1" w:rsidRPr="004E52B1" w:rsidRDefault="004E52B1" w:rsidP="004E52B1">
      <w:pPr>
        <w:numPr>
          <w:ilvl w:val="0"/>
          <w:numId w:val="24"/>
        </w:numPr>
        <w:rPr>
          <w:rFonts w:cs="Arial"/>
        </w:rPr>
      </w:pPr>
      <w:r w:rsidRPr="004E52B1">
        <w:rPr>
          <w:rFonts w:cs="Arial"/>
          <w:b/>
          <w:bCs/>
        </w:rPr>
        <w:t xml:space="preserve">Come </w:t>
      </w:r>
      <w:r w:rsidR="00B17AF6">
        <w:rPr>
          <w:rFonts w:cs="Arial"/>
          <w:b/>
          <w:bCs/>
        </w:rPr>
        <w:t>t</w:t>
      </w:r>
      <w:r w:rsidRPr="004E52B1">
        <w:rPr>
          <w:rFonts w:cs="Arial"/>
          <w:b/>
          <w:bCs/>
        </w:rPr>
        <w:t>ogether</w:t>
      </w:r>
      <w:r w:rsidRPr="004E52B1">
        <w:rPr>
          <w:rFonts w:cs="Arial"/>
        </w:rPr>
        <w:t>: This encourages people to gather, connect and find common ground. It symboli</w:t>
      </w:r>
      <w:r w:rsidR="00B17AF6">
        <w:rPr>
          <w:rFonts w:cs="Arial"/>
        </w:rPr>
        <w:t>s</w:t>
      </w:r>
      <w:r w:rsidRPr="004E52B1">
        <w:rPr>
          <w:rFonts w:cs="Arial"/>
        </w:rPr>
        <w:t>es the importance of bridging gaps, building relationships and creating a shared vision.</w:t>
      </w:r>
      <w:r w:rsidR="00B17AF6">
        <w:rPr>
          <w:rFonts w:cs="Arial"/>
        </w:rPr>
        <w:t xml:space="preserve"> </w:t>
      </w:r>
      <w:r w:rsidR="00B17AF6" w:rsidRPr="00541DEA">
        <w:rPr>
          <w:rFonts w:cs="Arial"/>
        </w:rPr>
        <w:t>Whether it</w:t>
      </w:r>
      <w:r w:rsidR="00241FAB">
        <w:rPr>
          <w:rFonts w:cs="Arial"/>
        </w:rPr>
        <w:t xml:space="preserve"> i</w:t>
      </w:r>
      <w:r w:rsidR="00B17AF6" w:rsidRPr="00541DEA">
        <w:rPr>
          <w:rFonts w:cs="Arial"/>
        </w:rPr>
        <w:t xml:space="preserve">s in times of celebration or crisis, coming together </w:t>
      </w:r>
      <w:r w:rsidR="00C30862">
        <w:rPr>
          <w:rFonts w:cs="Arial"/>
        </w:rPr>
        <w:t>form</w:t>
      </w:r>
      <w:r w:rsidR="00241FAB">
        <w:rPr>
          <w:rFonts w:cs="Arial"/>
        </w:rPr>
        <w:t>s a</w:t>
      </w:r>
      <w:r w:rsidR="00C30862" w:rsidRPr="00C47D61">
        <w:rPr>
          <w:rFonts w:cs="Arial"/>
        </w:rPr>
        <w:t xml:space="preserve"> </w:t>
      </w:r>
      <w:r w:rsidR="00C47D61" w:rsidRPr="00C47D61">
        <w:rPr>
          <w:rFonts w:cs="Arial"/>
        </w:rPr>
        <w:t>safe space for dialogue</w:t>
      </w:r>
      <w:r w:rsidR="00C30862">
        <w:rPr>
          <w:rFonts w:cs="Arial"/>
        </w:rPr>
        <w:t>,</w:t>
      </w:r>
      <w:r w:rsidR="00C47D61" w:rsidRPr="00C47D61">
        <w:rPr>
          <w:rFonts w:cs="Arial"/>
        </w:rPr>
        <w:t xml:space="preserve"> healing and collective </w:t>
      </w:r>
      <w:r w:rsidR="00C30862">
        <w:rPr>
          <w:rFonts w:cs="Arial"/>
        </w:rPr>
        <w:t>improvement</w:t>
      </w:r>
      <w:r w:rsidR="00C47D61" w:rsidRPr="00C47D61">
        <w:rPr>
          <w:rFonts w:cs="Arial"/>
        </w:rPr>
        <w:t>.</w:t>
      </w:r>
    </w:p>
    <w:p w14:paraId="34615F22" w14:textId="6D05A8F3" w:rsidR="004E52B1" w:rsidRPr="004E52B1" w:rsidRDefault="004E52B1" w:rsidP="004E52B1">
      <w:pPr>
        <w:numPr>
          <w:ilvl w:val="0"/>
          <w:numId w:val="24"/>
        </w:numPr>
        <w:rPr>
          <w:rFonts w:cs="Arial"/>
        </w:rPr>
      </w:pPr>
      <w:r w:rsidRPr="004E52B1">
        <w:rPr>
          <w:rFonts w:cs="Arial"/>
          <w:b/>
          <w:bCs/>
        </w:rPr>
        <w:t xml:space="preserve">Talk </w:t>
      </w:r>
      <w:r w:rsidR="00B17AF6">
        <w:rPr>
          <w:rFonts w:cs="Arial"/>
          <w:b/>
          <w:bCs/>
        </w:rPr>
        <w:t>t</w:t>
      </w:r>
      <w:r w:rsidRPr="004E52B1">
        <w:rPr>
          <w:rFonts w:cs="Arial"/>
          <w:b/>
          <w:bCs/>
        </w:rPr>
        <w:t>ogether</w:t>
      </w:r>
      <w:r w:rsidRPr="004E52B1">
        <w:rPr>
          <w:rFonts w:cs="Arial"/>
        </w:rPr>
        <w:t xml:space="preserve">: </w:t>
      </w:r>
      <w:r w:rsidR="00C47D61" w:rsidRPr="00541DEA">
        <w:rPr>
          <w:rFonts w:cs="Arial"/>
        </w:rPr>
        <w:t xml:space="preserve">Communication lies at the heart of </w:t>
      </w:r>
      <w:r w:rsidR="00241FAB">
        <w:rPr>
          <w:rFonts w:cs="Arial"/>
        </w:rPr>
        <w:t>any</w:t>
      </w:r>
      <w:r w:rsidR="00C47D61" w:rsidRPr="00541DEA">
        <w:rPr>
          <w:rFonts w:cs="Arial"/>
        </w:rPr>
        <w:t xml:space="preserve"> successful </w:t>
      </w:r>
      <w:r w:rsidR="00C47D61" w:rsidRPr="00911C8D">
        <w:rPr>
          <w:rFonts w:cs="Arial"/>
        </w:rPr>
        <w:t>endeavo</w:t>
      </w:r>
      <w:r w:rsidR="00B417A9" w:rsidRPr="00911C8D">
        <w:rPr>
          <w:rFonts w:cs="Arial"/>
        </w:rPr>
        <w:t>u</w:t>
      </w:r>
      <w:r w:rsidR="00C47D61" w:rsidRPr="00911C8D">
        <w:rPr>
          <w:rFonts w:cs="Arial"/>
        </w:rPr>
        <w:t>r</w:t>
      </w:r>
      <w:r w:rsidR="00C47D61" w:rsidRPr="00541DEA">
        <w:rPr>
          <w:rFonts w:cs="Arial"/>
        </w:rPr>
        <w:t xml:space="preserve">. </w:t>
      </w:r>
      <w:r w:rsidR="00C47D61">
        <w:rPr>
          <w:rFonts w:cs="Arial"/>
        </w:rPr>
        <w:t>It</w:t>
      </w:r>
      <w:r w:rsidRPr="004E52B1">
        <w:rPr>
          <w:rFonts w:cs="Arial"/>
        </w:rPr>
        <w:t xml:space="preserve"> is essential for understanding, empathy</w:t>
      </w:r>
      <w:r w:rsidR="00B17AF6">
        <w:rPr>
          <w:rFonts w:cs="Arial"/>
        </w:rPr>
        <w:t xml:space="preserve"> </w:t>
      </w:r>
      <w:r w:rsidRPr="004E52B1">
        <w:rPr>
          <w:rFonts w:cs="Arial"/>
        </w:rPr>
        <w:t>and problem-solving. By talking together</w:t>
      </w:r>
      <w:r w:rsidR="00C30862">
        <w:rPr>
          <w:rFonts w:cs="Arial"/>
        </w:rPr>
        <w:t xml:space="preserve"> and actively listening to </w:t>
      </w:r>
      <w:r w:rsidR="00241FAB">
        <w:rPr>
          <w:rFonts w:cs="Arial"/>
        </w:rPr>
        <w:t xml:space="preserve">the needs of our First Nations staff, </w:t>
      </w:r>
      <w:r w:rsidR="00C30862">
        <w:rPr>
          <w:rFonts w:cs="Arial"/>
        </w:rPr>
        <w:t>communities, young people and their families,</w:t>
      </w:r>
      <w:r w:rsidRPr="004E52B1">
        <w:rPr>
          <w:rFonts w:cs="Arial"/>
        </w:rPr>
        <w:t xml:space="preserve"> the </w:t>
      </w:r>
      <w:r w:rsidR="00B17AF6">
        <w:rPr>
          <w:rFonts w:cs="Arial"/>
        </w:rPr>
        <w:t>department</w:t>
      </w:r>
      <w:r w:rsidRPr="004E52B1">
        <w:rPr>
          <w:rFonts w:cs="Arial"/>
        </w:rPr>
        <w:t xml:space="preserve"> aims to engage in meaningful conversations</w:t>
      </w:r>
      <w:r w:rsidR="00C30862">
        <w:rPr>
          <w:rFonts w:cs="Arial"/>
        </w:rPr>
        <w:t xml:space="preserve">, </w:t>
      </w:r>
      <w:r w:rsidRPr="004E52B1">
        <w:rPr>
          <w:rFonts w:cs="Arial"/>
        </w:rPr>
        <w:t>exchange</w:t>
      </w:r>
      <w:r w:rsidR="00C30862">
        <w:rPr>
          <w:rFonts w:cs="Arial"/>
        </w:rPr>
        <w:t xml:space="preserve"> </w:t>
      </w:r>
      <w:r w:rsidRPr="004E52B1">
        <w:rPr>
          <w:rFonts w:cs="Arial"/>
        </w:rPr>
        <w:t>ideas</w:t>
      </w:r>
      <w:r w:rsidR="009741E1">
        <w:rPr>
          <w:rFonts w:cs="Arial"/>
        </w:rPr>
        <w:t>, share information</w:t>
      </w:r>
      <w:r w:rsidR="00C30862">
        <w:rPr>
          <w:rFonts w:cs="Arial"/>
        </w:rPr>
        <w:t xml:space="preserve"> and </w:t>
      </w:r>
      <w:r w:rsidR="00C30862" w:rsidRPr="00541DEA">
        <w:rPr>
          <w:rFonts w:cs="Arial"/>
        </w:rPr>
        <w:t>seek solutions</w:t>
      </w:r>
      <w:r w:rsidRPr="004E52B1">
        <w:rPr>
          <w:rFonts w:cs="Arial"/>
        </w:rPr>
        <w:t>.</w:t>
      </w:r>
    </w:p>
    <w:p w14:paraId="608F9902" w14:textId="4C01A1E5" w:rsidR="003A3B03" w:rsidRPr="004C0E43" w:rsidRDefault="004E52B1" w:rsidP="00FF0F07">
      <w:pPr>
        <w:numPr>
          <w:ilvl w:val="0"/>
          <w:numId w:val="24"/>
        </w:numPr>
        <w:rPr>
          <w:rFonts w:cs="Arial"/>
        </w:rPr>
      </w:pPr>
      <w:r w:rsidRPr="004E52B1">
        <w:rPr>
          <w:rFonts w:cs="Arial"/>
          <w:b/>
          <w:bCs/>
        </w:rPr>
        <w:t xml:space="preserve">Walk </w:t>
      </w:r>
      <w:r w:rsidR="00B17AF6" w:rsidRPr="004C0E43">
        <w:rPr>
          <w:rFonts w:cs="Arial"/>
          <w:b/>
          <w:bCs/>
        </w:rPr>
        <w:t>t</w:t>
      </w:r>
      <w:r w:rsidRPr="004E52B1">
        <w:rPr>
          <w:rFonts w:cs="Arial"/>
          <w:b/>
          <w:bCs/>
        </w:rPr>
        <w:t>ogether</w:t>
      </w:r>
      <w:r w:rsidRPr="004E52B1">
        <w:rPr>
          <w:rFonts w:cs="Arial"/>
        </w:rPr>
        <w:t>: Walking side by side implies companionship, support and shared journeys. It signifies progress, resilience</w:t>
      </w:r>
      <w:r w:rsidR="00B17AF6" w:rsidRPr="004C0E43">
        <w:rPr>
          <w:rFonts w:cs="Arial"/>
        </w:rPr>
        <w:t xml:space="preserve"> </w:t>
      </w:r>
      <w:r w:rsidRPr="004E52B1">
        <w:rPr>
          <w:rFonts w:cs="Arial"/>
        </w:rPr>
        <w:t>and the commitment to move forward together.</w:t>
      </w:r>
      <w:r w:rsidR="003A3B03" w:rsidRPr="004C0E43">
        <w:rPr>
          <w:rFonts w:cs="Arial"/>
        </w:rPr>
        <w:t xml:space="preserve"> It</w:t>
      </w:r>
      <w:r w:rsidR="00047EAD">
        <w:rPr>
          <w:rFonts w:cs="Arial"/>
        </w:rPr>
        <w:t xml:space="preserve"> i</w:t>
      </w:r>
      <w:r w:rsidR="003A3B03" w:rsidRPr="004C0E43">
        <w:rPr>
          <w:rFonts w:cs="Arial"/>
        </w:rPr>
        <w:t>s a reminder that progress is</w:t>
      </w:r>
      <w:r w:rsidR="00047EAD">
        <w:rPr>
          <w:rFonts w:cs="Arial"/>
        </w:rPr>
        <w:t xml:space="preserve"> not</w:t>
      </w:r>
      <w:r w:rsidR="003A3B03" w:rsidRPr="004C0E43">
        <w:rPr>
          <w:rFonts w:cs="Arial"/>
        </w:rPr>
        <w:t xml:space="preserve"> a solitary pursuit; it</w:t>
      </w:r>
      <w:r w:rsidR="00047EAD">
        <w:rPr>
          <w:rFonts w:cs="Arial"/>
        </w:rPr>
        <w:t xml:space="preserve"> i</w:t>
      </w:r>
      <w:r w:rsidR="003A3B03" w:rsidRPr="004C0E43">
        <w:rPr>
          <w:rFonts w:cs="Arial"/>
        </w:rPr>
        <w:t>s about lifting each other up, celebrating victories, and persevering through challenges.</w:t>
      </w:r>
    </w:p>
    <w:p w14:paraId="7284C8D4" w14:textId="0B8487C4" w:rsidR="00D074D1" w:rsidRDefault="00D074D1" w:rsidP="00D074D1">
      <w:pPr>
        <w:rPr>
          <w:rFonts w:cs="Arial"/>
        </w:rPr>
      </w:pPr>
    </w:p>
    <w:p w14:paraId="7FEDC65A" w14:textId="4BECC9BC" w:rsidR="003A3B03" w:rsidRDefault="004C0E43" w:rsidP="00541DEA">
      <w:pPr>
        <w:rPr>
          <w:rFonts w:cs="Arial"/>
        </w:rPr>
      </w:pPr>
      <w:r w:rsidRPr="004C0E43">
        <w:rPr>
          <w:rFonts w:cs="Arial"/>
        </w:rPr>
        <w:t xml:space="preserve">“Come together, talk together, walk together” encapsulates the </w:t>
      </w:r>
      <w:r w:rsidR="00D074D1" w:rsidRPr="00D074D1">
        <w:rPr>
          <w:rFonts w:cs="Arial"/>
        </w:rPr>
        <w:t>Queensland Government’</w:t>
      </w:r>
      <w:r w:rsidRPr="00D074D1">
        <w:rPr>
          <w:rFonts w:cs="Arial"/>
        </w:rPr>
        <w:t xml:space="preserve">s commitment </w:t>
      </w:r>
      <w:r w:rsidRPr="004C0E43">
        <w:rPr>
          <w:rFonts w:cs="Arial"/>
        </w:rPr>
        <w:t>to reconciliation with Aboriginal and Torres Strait Islander peoples</w:t>
      </w:r>
      <w:r w:rsidR="00D074D1" w:rsidRPr="00D074D1">
        <w:rPr>
          <w:rFonts w:cs="Arial"/>
        </w:rPr>
        <w:t xml:space="preserve"> and </w:t>
      </w:r>
      <w:r w:rsidR="00D074D1" w:rsidRPr="004C0E43">
        <w:rPr>
          <w:rFonts w:cs="Arial"/>
        </w:rPr>
        <w:t>dedication to positive change</w:t>
      </w:r>
      <w:r w:rsidRPr="004C0E43">
        <w:rPr>
          <w:rFonts w:cs="Arial"/>
        </w:rPr>
        <w:t>. By hono</w:t>
      </w:r>
      <w:r w:rsidRPr="00D074D1">
        <w:rPr>
          <w:rFonts w:cs="Arial"/>
        </w:rPr>
        <w:t>u</w:t>
      </w:r>
      <w:r w:rsidRPr="004C0E43">
        <w:rPr>
          <w:rFonts w:cs="Arial"/>
        </w:rPr>
        <w:t xml:space="preserve">ring First Nations peoples as the first inhabitants of </w:t>
      </w:r>
      <w:r w:rsidRPr="00D074D1">
        <w:rPr>
          <w:rFonts w:cs="Arial"/>
        </w:rPr>
        <w:t>our lands</w:t>
      </w:r>
      <w:r w:rsidRPr="004C0E43">
        <w:rPr>
          <w:rFonts w:cs="Arial"/>
        </w:rPr>
        <w:t xml:space="preserve">, engaging in truth-telling and promoting cultural safety, the </w:t>
      </w:r>
      <w:r w:rsidR="00D074D1" w:rsidRPr="00D074D1">
        <w:rPr>
          <w:rFonts w:cs="Arial"/>
        </w:rPr>
        <w:t>department</w:t>
      </w:r>
      <w:r w:rsidRPr="004C0E43">
        <w:rPr>
          <w:rFonts w:cs="Arial"/>
        </w:rPr>
        <w:t xml:space="preserve"> </w:t>
      </w:r>
      <w:r w:rsidR="00D074D1" w:rsidRPr="00D074D1">
        <w:rPr>
          <w:rFonts w:cs="Arial"/>
        </w:rPr>
        <w:t xml:space="preserve">aims to </w:t>
      </w:r>
      <w:r w:rsidRPr="00D074D1">
        <w:rPr>
          <w:rFonts w:cs="Arial"/>
        </w:rPr>
        <w:t>reinforce values of respect, cultural awareness</w:t>
      </w:r>
      <w:r w:rsidR="00D074D1">
        <w:rPr>
          <w:rFonts w:cs="Arial"/>
        </w:rPr>
        <w:t xml:space="preserve"> </w:t>
      </w:r>
      <w:r w:rsidRPr="004C0E43">
        <w:rPr>
          <w:rFonts w:cs="Arial"/>
        </w:rPr>
        <w:t>and collaborative action, ultimately contributing to a stronger, more inclusive public sector</w:t>
      </w:r>
      <w:r w:rsidR="00D074D1">
        <w:rPr>
          <w:rFonts w:cs="Arial"/>
        </w:rPr>
        <w:t>.</w:t>
      </w:r>
    </w:p>
    <w:bookmarkEnd w:id="4"/>
    <w:p w14:paraId="312D8D61" w14:textId="6404D705" w:rsidR="00534A57" w:rsidRDefault="00534A57" w:rsidP="00541DEA">
      <w:pPr>
        <w:rPr>
          <w:rFonts w:cs="Arial"/>
        </w:rPr>
      </w:pPr>
    </w:p>
    <w:p w14:paraId="011AE709" w14:textId="4064234E" w:rsidR="00D074D1" w:rsidRDefault="00D074D1">
      <w:pPr>
        <w:rPr>
          <w:rFonts w:eastAsiaTheme="majorEastAsia" w:cs="Arial"/>
          <w:b/>
          <w:bCs/>
          <w:color w:val="055772"/>
          <w:sz w:val="44"/>
          <w:szCs w:val="44"/>
        </w:rPr>
      </w:pPr>
      <w:r w:rsidRPr="00541DEA">
        <w:rPr>
          <w:rFonts w:cs="Arial"/>
          <w:noProof/>
        </w:rPr>
        <mc:AlternateContent>
          <mc:Choice Requires="wps">
            <w:drawing>
              <wp:anchor distT="0" distB="0" distL="114300" distR="114300" simplePos="0" relativeHeight="251704320" behindDoc="0" locked="0" layoutInCell="1" allowOverlap="1" wp14:anchorId="2E2ED94A" wp14:editId="75E86AF5">
                <wp:simplePos x="0" y="0"/>
                <wp:positionH relativeFrom="margin">
                  <wp:posOffset>1823085</wp:posOffset>
                </wp:positionH>
                <wp:positionV relativeFrom="paragraph">
                  <wp:posOffset>1194434</wp:posOffset>
                </wp:positionV>
                <wp:extent cx="4309745" cy="7905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309745" cy="790575"/>
                        </a:xfrm>
                        <a:prstGeom prst="rect">
                          <a:avLst/>
                        </a:prstGeom>
                        <a:solidFill>
                          <a:schemeClr val="lt1"/>
                        </a:solidFill>
                        <a:ln w="6350">
                          <a:noFill/>
                        </a:ln>
                      </wps:spPr>
                      <wps:txbx>
                        <w:txbxContent>
                          <w:p w14:paraId="167F0EC9" w14:textId="77777777" w:rsidR="00D074D1" w:rsidRPr="00541DEA" w:rsidRDefault="00D074D1" w:rsidP="00D074D1">
                            <w:r w:rsidRPr="00541DEA">
                              <w:t>The Aboriginal and Torres Strait Islander elements were created by Gilimbaa artist, Jenna Lee (Larrakia). The artwork symbolises that the cultural identity, diversity, and richness of First Nation’s peoples is central to the decisions the department makes.</w:t>
                            </w:r>
                          </w:p>
                          <w:p w14:paraId="2366FE27" w14:textId="77777777" w:rsidR="00D074D1" w:rsidRDefault="00D074D1" w:rsidP="00D07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ED94A" id="_x0000_t202" coordsize="21600,21600" o:spt="202" path="m,l,21600r21600,l21600,xe">
                <v:stroke joinstyle="miter"/>
                <v:path gradientshapeok="t" o:connecttype="rect"/>
              </v:shapetype>
              <v:shape id="Text Box 4" o:spid="_x0000_s1026" type="#_x0000_t202" style="position:absolute;margin-left:143.55pt;margin-top:94.05pt;width:339.35pt;height:6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" fillcolor="white [3201]" stroked="f" strokeweight=".5pt">
                <v:textbox>
                  <w:txbxContent>
                    <w:p w14:paraId="167F0EC9" w14:textId="77777777" w:rsidR="00D074D1" w:rsidRPr="00541DEA" w:rsidRDefault="00D074D1" w:rsidP="00D074D1">
                      <w:r w:rsidRPr="00541DEA">
                        <w:t>The Aboriginal and Torres Strait Islander elements were created by Gilimbaa artist, Jenna Lee (Larrakia). The artwork symbolises that the cultural identity, diversity, and richness of First Nation’s peoples is central to the decisions the department makes.</w:t>
                      </w:r>
                    </w:p>
                    <w:p w14:paraId="2366FE27" w14:textId="77777777" w:rsidR="00D074D1" w:rsidRDefault="00D074D1" w:rsidP="00D074D1"/>
                  </w:txbxContent>
                </v:textbox>
                <w10:wrap anchorx="margin"/>
              </v:shape>
            </w:pict>
          </mc:Fallback>
        </mc:AlternateContent>
      </w:r>
      <w:r w:rsidRPr="00541DEA">
        <w:rPr>
          <w:rFonts w:cs="Arial"/>
          <w:noProof/>
        </w:rPr>
        <mc:AlternateContent>
          <mc:Choice Requires="wps">
            <w:drawing>
              <wp:anchor distT="0" distB="0" distL="114300" distR="114300" simplePos="0" relativeHeight="251706368" behindDoc="0" locked="0" layoutInCell="1" allowOverlap="1" wp14:anchorId="25E8AEB4" wp14:editId="7763E85D">
                <wp:simplePos x="0" y="0"/>
                <wp:positionH relativeFrom="column">
                  <wp:posOffset>870585</wp:posOffset>
                </wp:positionH>
                <wp:positionV relativeFrom="paragraph">
                  <wp:posOffset>1771650</wp:posOffset>
                </wp:positionV>
                <wp:extent cx="708025" cy="25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08025" cy="254000"/>
                        </a:xfrm>
                        <a:prstGeom prst="rect">
                          <a:avLst/>
                        </a:prstGeom>
                        <a:solidFill>
                          <a:schemeClr val="lt1"/>
                        </a:solidFill>
                        <a:ln w="6350">
                          <a:noFill/>
                        </a:ln>
                      </wps:spPr>
                      <wps:txbx>
                        <w:txbxContent>
                          <w:p w14:paraId="4130DC6F" w14:textId="77777777" w:rsidR="00D074D1" w:rsidRPr="00541DEA" w:rsidRDefault="00D074D1" w:rsidP="00D074D1">
                            <w:pPr>
                              <w:jc w:val="center"/>
                            </w:pPr>
                            <w:r w:rsidRPr="00541DEA">
                              <w:t>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AEB4" id="Text Box 8" o:spid="_x0000_s1027" type="#_x0000_t202" style="position:absolute;margin-left:68.55pt;margin-top:139.5pt;width:55.7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LbLgIAAFo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" fillcolor="white [3201]" stroked="f" strokeweight=".5pt">
                <v:textbox>
                  <w:txbxContent>
                    <w:p w14:paraId="4130DC6F" w14:textId="77777777" w:rsidR="00D074D1" w:rsidRPr="00541DEA" w:rsidRDefault="00D074D1" w:rsidP="00D074D1">
                      <w:pPr>
                        <w:jc w:val="center"/>
                      </w:pPr>
                      <w:r w:rsidRPr="00541DEA">
                        <w:t>Justice</w:t>
                      </w:r>
                    </w:p>
                  </w:txbxContent>
                </v:textbox>
              </v:shape>
            </w:pict>
          </mc:Fallback>
        </mc:AlternateContent>
      </w:r>
      <w:r w:rsidRPr="00541DEA">
        <w:rPr>
          <w:rFonts w:cs="Arial"/>
          <w:noProof/>
        </w:rPr>
        <w:drawing>
          <wp:anchor distT="0" distB="0" distL="114300" distR="114300" simplePos="0" relativeHeight="251703296" behindDoc="1" locked="0" layoutInCell="1" allowOverlap="1" wp14:anchorId="21D65906" wp14:editId="74EB60EC">
            <wp:simplePos x="0" y="0"/>
            <wp:positionH relativeFrom="margin">
              <wp:posOffset>873760</wp:posOffset>
            </wp:positionH>
            <wp:positionV relativeFrom="paragraph">
              <wp:posOffset>1104900</wp:posOffset>
            </wp:positionV>
            <wp:extent cx="685800" cy="673100"/>
            <wp:effectExtent l="0" t="0" r="0" b="0"/>
            <wp:wrapTight wrapText="bothSides">
              <wp:wrapPolygon edited="0">
                <wp:start x="6600" y="0"/>
                <wp:lineTo x="3000" y="2445"/>
                <wp:lineTo x="0" y="7336"/>
                <wp:lineTo x="0" y="13449"/>
                <wp:lineTo x="4800" y="20174"/>
                <wp:lineTo x="6600" y="20785"/>
                <wp:lineTo x="15000" y="20785"/>
                <wp:lineTo x="17400" y="20174"/>
                <wp:lineTo x="21000" y="14060"/>
                <wp:lineTo x="21000" y="6725"/>
                <wp:lineTo x="18000" y="2445"/>
                <wp:lineTo x="14400" y="0"/>
                <wp:lineTo x="6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23" t="14025" r="11641" b="11641"/>
                    <a:stretch/>
                  </pic:blipFill>
                  <pic:spPr bwMode="auto">
                    <a:xfrm>
                      <a:off x="0" y="0"/>
                      <a:ext cx="685800"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1DEA">
        <w:rPr>
          <w:rFonts w:cs="Arial"/>
          <w:noProof/>
        </w:rPr>
        <w:drawing>
          <wp:anchor distT="0" distB="0" distL="114300" distR="114300" simplePos="0" relativeHeight="251705344" behindDoc="1" locked="0" layoutInCell="1" allowOverlap="1" wp14:anchorId="3BF48FDE" wp14:editId="194DDC67">
            <wp:simplePos x="0" y="0"/>
            <wp:positionH relativeFrom="margin">
              <wp:posOffset>31750</wp:posOffset>
            </wp:positionH>
            <wp:positionV relativeFrom="paragraph">
              <wp:posOffset>1104900</wp:posOffset>
            </wp:positionV>
            <wp:extent cx="685800" cy="673100"/>
            <wp:effectExtent l="0" t="0" r="0" b="0"/>
            <wp:wrapTight wrapText="bothSides">
              <wp:wrapPolygon edited="0">
                <wp:start x="6600" y="0"/>
                <wp:lineTo x="3600" y="1834"/>
                <wp:lineTo x="0" y="7336"/>
                <wp:lineTo x="0" y="14060"/>
                <wp:lineTo x="4200" y="20174"/>
                <wp:lineTo x="6600" y="20785"/>
                <wp:lineTo x="15000" y="20785"/>
                <wp:lineTo x="17400" y="20174"/>
                <wp:lineTo x="21000" y="14060"/>
                <wp:lineTo x="21000" y="7336"/>
                <wp:lineTo x="18600" y="3057"/>
                <wp:lineTo x="15000" y="0"/>
                <wp:lineTo x="6600" y="0"/>
              </wp:wrapPolygon>
            </wp:wrapTight>
            <wp:docPr id="7" name="Picture 7" descr="A circular orange and bla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rcular orange and black design&#10;&#10;Description automatically generated"/>
                    <pic:cNvPicPr/>
                  </pic:nvPicPr>
                  <pic:blipFill rotWithShape="1">
                    <a:blip r:embed="rId21"/>
                    <a:srcRect l="13966" t="12569" r="10615" b="13408"/>
                    <a:stretch/>
                  </pic:blipFill>
                  <pic:spPr bwMode="auto">
                    <a:xfrm>
                      <a:off x="0" y="0"/>
                      <a:ext cx="685800" cy="67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1DEA">
        <w:rPr>
          <w:rFonts w:cs="Arial"/>
          <w:noProof/>
        </w:rPr>
        <mc:AlternateContent>
          <mc:Choice Requires="wps">
            <w:drawing>
              <wp:anchor distT="0" distB="0" distL="114300" distR="114300" simplePos="0" relativeHeight="251707392" behindDoc="0" locked="0" layoutInCell="1" allowOverlap="1" wp14:anchorId="3D59CCE3" wp14:editId="31FAC054">
                <wp:simplePos x="0" y="0"/>
                <wp:positionH relativeFrom="margin">
                  <wp:posOffset>73660</wp:posOffset>
                </wp:positionH>
                <wp:positionV relativeFrom="paragraph">
                  <wp:posOffset>1790700</wp:posOffset>
                </wp:positionV>
                <wp:extent cx="63373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33730" cy="228600"/>
                        </a:xfrm>
                        <a:prstGeom prst="rect">
                          <a:avLst/>
                        </a:prstGeom>
                        <a:solidFill>
                          <a:schemeClr val="lt1"/>
                        </a:solidFill>
                        <a:ln w="6350">
                          <a:noFill/>
                        </a:ln>
                      </wps:spPr>
                      <wps:txbx>
                        <w:txbxContent>
                          <w:p w14:paraId="0A8565FE" w14:textId="77777777" w:rsidR="00D074D1" w:rsidRPr="00541DEA" w:rsidRDefault="00D074D1" w:rsidP="00D074D1">
                            <w:pPr>
                              <w:jc w:val="center"/>
                            </w:pPr>
                            <w:r w:rsidRPr="00541DEA">
                              <w:t>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CCE3" id="Text Box 9" o:spid="_x0000_s1028" type="#_x0000_t202" style="position:absolute;margin-left:5.8pt;margin-top:141pt;width:49.9pt;height:1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zLgIAAFo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" fillcolor="white [3201]" stroked="f" strokeweight=".5pt">
                <v:textbox>
                  <w:txbxContent>
                    <w:p w14:paraId="0A8565FE" w14:textId="77777777" w:rsidR="00D074D1" w:rsidRPr="00541DEA" w:rsidRDefault="00D074D1" w:rsidP="00D074D1">
                      <w:pPr>
                        <w:jc w:val="center"/>
                      </w:pPr>
                      <w:r w:rsidRPr="00541DEA">
                        <w:t>Youth</w:t>
                      </w:r>
                    </w:p>
                  </w:txbxContent>
                </v:textbox>
                <w10:wrap anchorx="margin"/>
              </v:shape>
            </w:pict>
          </mc:Fallback>
        </mc:AlternateContent>
      </w:r>
      <w:r>
        <w:rPr>
          <w:rFonts w:cs="Arial"/>
        </w:rPr>
        <w:t xml:space="preserve"> </w:t>
      </w:r>
      <w:r>
        <w:rPr>
          <w:rFonts w:cs="Arial"/>
        </w:rPr>
        <w:br w:type="page"/>
      </w:r>
    </w:p>
    <w:p w14:paraId="71A9FE5D" w14:textId="126328A4" w:rsidR="00534A57" w:rsidRPr="00541DEA" w:rsidRDefault="00534A57" w:rsidP="00534A57">
      <w:pPr>
        <w:pStyle w:val="Heading1"/>
        <w:rPr>
          <w:rFonts w:cs="Arial"/>
        </w:rPr>
      </w:pPr>
      <w:bookmarkStart w:id="5" w:name="_Toc167997967"/>
      <w:r w:rsidRPr="00541DEA">
        <w:rPr>
          <w:rFonts w:cs="Arial"/>
        </w:rPr>
        <w:lastRenderedPageBreak/>
        <w:t>Human rights commitment</w:t>
      </w:r>
      <w:bookmarkEnd w:id="5"/>
    </w:p>
    <w:p w14:paraId="2190334B" w14:textId="77777777" w:rsidR="00534A57" w:rsidRPr="00541DEA" w:rsidRDefault="00534A57" w:rsidP="00534A57">
      <w:pPr>
        <w:rPr>
          <w:rFonts w:cs="Arial"/>
        </w:rPr>
      </w:pPr>
      <w:r w:rsidRPr="00541DEA">
        <w:rPr>
          <w:rFonts w:cs="Arial"/>
        </w:rPr>
        <w:t xml:space="preserve">The department values its obligations under the </w:t>
      </w:r>
      <w:r w:rsidRPr="00541DEA">
        <w:rPr>
          <w:rFonts w:cs="Arial"/>
          <w:i/>
          <w:iCs/>
        </w:rPr>
        <w:t>Human Rights Act 2019</w:t>
      </w:r>
      <w:r w:rsidRPr="00541DEA">
        <w:rPr>
          <w:rFonts w:cs="Arial"/>
        </w:rPr>
        <w:t xml:space="preserve"> to incorporate human rights in the development and implementation of legislation and policies, and as part of decision making when delivering services to the Queensland community.</w:t>
      </w:r>
    </w:p>
    <w:p w14:paraId="340C8150" w14:textId="77777777" w:rsidR="00534A57" w:rsidRPr="00541DEA" w:rsidRDefault="00534A57" w:rsidP="00534A57">
      <w:pPr>
        <w:rPr>
          <w:rFonts w:cs="Arial"/>
        </w:rPr>
      </w:pPr>
    </w:p>
    <w:p w14:paraId="5EC9B553" w14:textId="77777777" w:rsidR="00534A57" w:rsidRPr="00541DEA" w:rsidRDefault="00534A57" w:rsidP="00534A57">
      <w:pPr>
        <w:rPr>
          <w:rFonts w:cs="Arial"/>
        </w:rPr>
      </w:pPr>
      <w:r w:rsidRPr="00541DEA">
        <w:rPr>
          <w:rFonts w:cs="Arial"/>
        </w:rPr>
        <w:t xml:space="preserve">The department is committed to respecting, protecting and promoting human rights, building an organisational culture that respects and promotes human rights, and promoting a dialogue about the nature, meaning and scope of human rights. </w:t>
      </w:r>
    </w:p>
    <w:p w14:paraId="7B3E1421" w14:textId="77777777" w:rsidR="00534A57" w:rsidRPr="00541DEA" w:rsidRDefault="00534A57" w:rsidP="00534A57">
      <w:pPr>
        <w:rPr>
          <w:rFonts w:cs="Arial"/>
        </w:rPr>
      </w:pPr>
    </w:p>
    <w:p w14:paraId="1797342C" w14:textId="77777777" w:rsidR="00534A57" w:rsidRPr="00541DEA" w:rsidRDefault="00534A57" w:rsidP="00534A57">
      <w:pPr>
        <w:rPr>
          <w:rFonts w:cs="Arial"/>
        </w:rPr>
        <w:sectPr w:rsidR="00534A57" w:rsidRPr="00541DEA" w:rsidSect="00580E57">
          <w:headerReference w:type="default" r:id="rId22"/>
          <w:footerReference w:type="default" r:id="rId23"/>
          <w:headerReference w:type="first" r:id="rId24"/>
          <w:footerReference w:type="first" r:id="rId25"/>
          <w:type w:val="continuous"/>
          <w:pgSz w:w="11906" w:h="16838"/>
          <w:pgMar w:top="2302" w:right="1134" w:bottom="1134" w:left="1134" w:header="709" w:footer="686" w:gutter="0"/>
          <w:cols w:space="708"/>
          <w:titlePg/>
          <w:docGrid w:linePitch="360"/>
        </w:sectPr>
      </w:pPr>
      <w:r w:rsidRPr="00541DEA">
        <w:rPr>
          <w:rFonts w:cs="Arial"/>
        </w:rPr>
        <w:t xml:space="preserve">The </w:t>
      </w:r>
      <w:r w:rsidRPr="00541DEA">
        <w:rPr>
          <w:rFonts w:cs="Arial"/>
          <w:i/>
          <w:iCs/>
        </w:rPr>
        <w:t>Human Rights Act 2019</w:t>
      </w:r>
      <w:r w:rsidRPr="00541DEA">
        <w:rPr>
          <w:rFonts w:cs="Arial"/>
        </w:rPr>
        <w:t xml:space="preserve"> aligns with international human rights treaties including the Universal Declaration of Human Rights; International Covenant on Civil and Political Rights and International Covenant on Economic, Social and Cultural Rights. The Act also explicitly protects the cultural rights of Aboriginal and Torres Strait Islander peoples.</w:t>
      </w:r>
    </w:p>
    <w:p w14:paraId="73893458" w14:textId="77777777" w:rsidR="00534A57" w:rsidRPr="00541DEA" w:rsidRDefault="00534A57" w:rsidP="00541DEA">
      <w:pPr>
        <w:rPr>
          <w:rFonts w:cs="Arial"/>
        </w:rPr>
      </w:pPr>
    </w:p>
    <w:p w14:paraId="1D8B8289" w14:textId="186F6493" w:rsidR="00580E57" w:rsidRPr="00541DEA" w:rsidRDefault="00580E57" w:rsidP="00541DEA">
      <w:pPr>
        <w:rPr>
          <w:rFonts w:cs="Arial"/>
        </w:rPr>
      </w:pPr>
    </w:p>
    <w:p w14:paraId="175921F0" w14:textId="12064B2F" w:rsidR="00580E57" w:rsidRPr="00541DEA" w:rsidRDefault="00580E57" w:rsidP="00541DEA">
      <w:pPr>
        <w:rPr>
          <w:rFonts w:cs="Arial"/>
        </w:rPr>
      </w:pPr>
    </w:p>
    <w:p w14:paraId="5AD1A9C7" w14:textId="06E8B2D4" w:rsidR="00E17150" w:rsidRPr="00541DEA" w:rsidRDefault="00E17150" w:rsidP="00541DEA">
      <w:pPr>
        <w:rPr>
          <w:rFonts w:cs="Arial"/>
        </w:rPr>
      </w:pPr>
    </w:p>
    <w:p w14:paraId="058DBEF8" w14:textId="241A112B" w:rsidR="00794427" w:rsidRPr="00541DEA" w:rsidRDefault="00794427" w:rsidP="00541DEA">
      <w:pPr>
        <w:rPr>
          <w:rFonts w:eastAsiaTheme="majorEastAsia" w:cs="Arial"/>
          <w:b/>
          <w:bCs/>
          <w:color w:val="055772"/>
          <w:sz w:val="44"/>
          <w:szCs w:val="44"/>
        </w:rPr>
      </w:pPr>
      <w:r w:rsidRPr="00541DEA">
        <w:rPr>
          <w:rFonts w:cs="Arial"/>
        </w:rPr>
        <w:br w:type="page"/>
      </w:r>
    </w:p>
    <w:bookmarkStart w:id="6" w:name="_Toc167997968"/>
    <w:p w14:paraId="4B322F54" w14:textId="2A1D8C22" w:rsidR="00CD4032" w:rsidRPr="00541DEA" w:rsidRDefault="001E5419" w:rsidP="00541DEA">
      <w:pPr>
        <w:pStyle w:val="Heading1"/>
        <w:rPr>
          <w:rFonts w:cs="Arial"/>
        </w:rPr>
      </w:pPr>
      <w:r w:rsidRPr="00541DEA">
        <w:rPr>
          <w:rFonts w:cs="Arial"/>
          <w:noProof/>
        </w:rPr>
        <w:lastRenderedPageBreak/>
        <mc:AlternateContent>
          <mc:Choice Requires="wps">
            <w:drawing>
              <wp:anchor distT="0" distB="0" distL="114300" distR="114300" simplePos="0" relativeHeight="251689984" behindDoc="0" locked="0" layoutInCell="1" allowOverlap="1" wp14:anchorId="00B52935" wp14:editId="330AADE7">
                <wp:simplePos x="0" y="0"/>
                <wp:positionH relativeFrom="column">
                  <wp:posOffset>3717290</wp:posOffset>
                </wp:positionH>
                <wp:positionV relativeFrom="paragraph">
                  <wp:posOffset>43815</wp:posOffset>
                </wp:positionV>
                <wp:extent cx="2448560" cy="2405380"/>
                <wp:effectExtent l="76200" t="38100" r="104140" b="109220"/>
                <wp:wrapNone/>
                <wp:docPr id="13" name="Oval 13"/>
                <wp:cNvGraphicFramePr/>
                <a:graphic xmlns:a="http://schemas.openxmlformats.org/drawingml/2006/main">
                  <a:graphicData uri="http://schemas.microsoft.com/office/word/2010/wordprocessingShape">
                    <wps:wsp>
                      <wps:cNvSpPr/>
                      <wps:spPr>
                        <a:xfrm>
                          <a:off x="0" y="0"/>
                          <a:ext cx="2448560" cy="2405380"/>
                        </a:xfrm>
                        <a:prstGeom prst="ellipse">
                          <a:avLst/>
                        </a:prstGeom>
                        <a:noFill/>
                        <a:ln w="57150">
                          <a:solidFill>
                            <a:srgbClr val="05577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194AD" id="Oval 13" o:spid="_x0000_s1026" style="position:absolute;margin-left:292.7pt;margin-top:3.45pt;width:192.8pt;height:18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" filled="f" strokecolor="#055772" strokeweight="4.5pt">
                <v:shadow on="t" color="black" opacity="22937f" origin=",.5" offset="0,.63889mm"/>
              </v:oval>
            </w:pict>
          </mc:Fallback>
        </mc:AlternateContent>
      </w:r>
      <w:r w:rsidRPr="00541DEA">
        <w:rPr>
          <w:rFonts w:cs="Arial"/>
          <w:noProof/>
        </w:rPr>
        <w:drawing>
          <wp:anchor distT="0" distB="0" distL="114300" distR="114300" simplePos="0" relativeHeight="251658239" behindDoc="0" locked="0" layoutInCell="1" allowOverlap="1" wp14:anchorId="038977BB" wp14:editId="7C4D0D78">
            <wp:simplePos x="0" y="0"/>
            <wp:positionH relativeFrom="margin">
              <wp:posOffset>3740785</wp:posOffset>
            </wp:positionH>
            <wp:positionV relativeFrom="margin">
              <wp:posOffset>32385</wp:posOffset>
            </wp:positionV>
            <wp:extent cx="2414270" cy="2400300"/>
            <wp:effectExtent l="0" t="0" r="5080" b="0"/>
            <wp:wrapThrough wrapText="bothSides">
              <wp:wrapPolygon edited="0">
                <wp:start x="8863" y="0"/>
                <wp:lineTo x="7499" y="171"/>
                <wp:lineTo x="3068" y="2229"/>
                <wp:lineTo x="2897" y="2914"/>
                <wp:lineTo x="852" y="5486"/>
                <wp:lineTo x="170" y="7543"/>
                <wp:lineTo x="0" y="8229"/>
                <wp:lineTo x="0" y="13714"/>
                <wp:lineTo x="1193" y="16457"/>
                <wp:lineTo x="3579" y="19543"/>
                <wp:lineTo x="7670" y="21429"/>
                <wp:lineTo x="8522" y="21429"/>
                <wp:lineTo x="12953" y="21429"/>
                <wp:lineTo x="13805" y="21429"/>
                <wp:lineTo x="17896" y="19543"/>
                <wp:lineTo x="20282" y="16457"/>
                <wp:lineTo x="21475" y="13714"/>
                <wp:lineTo x="21475" y="8057"/>
                <wp:lineTo x="20623" y="5486"/>
                <wp:lineTo x="18578" y="2914"/>
                <wp:lineTo x="18407" y="2229"/>
                <wp:lineTo x="14146" y="171"/>
                <wp:lineTo x="12612" y="0"/>
                <wp:lineTo x="8863" y="0"/>
              </wp:wrapPolygon>
            </wp:wrapThrough>
            <wp:docPr id="14" name="Picture 14" descr="A person in a suit and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 and glasses smiling&#10;&#10;Description automatically generated"/>
                    <pic:cNvPicPr/>
                  </pic:nvPicPr>
                  <pic:blipFill rotWithShape="1">
                    <a:blip r:embed="rId26" cstate="print">
                      <a:extLst>
                        <a:ext uri="{28A0092B-C50C-407E-A947-70E740481C1C}">
                          <a14:useLocalDpi xmlns:a14="http://schemas.microsoft.com/office/drawing/2010/main" val="0"/>
                        </a:ext>
                      </a:extLst>
                    </a:blip>
                    <a:srcRect l="378" t="3786" r="-378" b="9147"/>
                    <a:stretch/>
                  </pic:blipFill>
                  <pic:spPr bwMode="auto">
                    <a:xfrm>
                      <a:off x="0" y="0"/>
                      <a:ext cx="2414270" cy="24003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032" w:rsidRPr="00541DEA">
        <w:rPr>
          <w:rFonts w:cs="Arial"/>
        </w:rPr>
        <w:t>Statement of commitment</w:t>
      </w:r>
      <w:bookmarkEnd w:id="6"/>
    </w:p>
    <w:p w14:paraId="73E9B8E6" w14:textId="33C5439F" w:rsidR="00CD4032" w:rsidRPr="00541DEA" w:rsidRDefault="00CD4032" w:rsidP="00541DEA">
      <w:pPr>
        <w:pStyle w:val="Heading2"/>
        <w:rPr>
          <w:rFonts w:cs="Arial"/>
        </w:rPr>
      </w:pPr>
      <w:bookmarkStart w:id="7" w:name="_Toc167997969"/>
      <w:r w:rsidRPr="00541DEA">
        <w:rPr>
          <w:rFonts w:cs="Arial"/>
        </w:rPr>
        <w:t xml:space="preserve">A message from </w:t>
      </w:r>
      <w:r w:rsidR="00A76328" w:rsidRPr="00541DEA">
        <w:rPr>
          <w:rFonts w:cs="Arial"/>
        </w:rPr>
        <w:t>our</w:t>
      </w:r>
      <w:r w:rsidRPr="00541DEA">
        <w:rPr>
          <w:rFonts w:cs="Arial"/>
        </w:rPr>
        <w:t xml:space="preserve"> Director</w:t>
      </w:r>
      <w:r w:rsidR="00794427" w:rsidRPr="00541DEA">
        <w:rPr>
          <w:rFonts w:cs="Arial"/>
        </w:rPr>
        <w:t>-</w:t>
      </w:r>
      <w:r w:rsidRPr="00541DEA">
        <w:rPr>
          <w:rFonts w:cs="Arial"/>
        </w:rPr>
        <w:t>General</w:t>
      </w:r>
      <w:bookmarkEnd w:id="7"/>
    </w:p>
    <w:p w14:paraId="387B0FBF" w14:textId="4FCBF9DF" w:rsidR="00CD4032" w:rsidRPr="00541DEA" w:rsidRDefault="00CD4032" w:rsidP="001E5419">
      <w:pPr>
        <w:spacing w:line="360" w:lineRule="auto"/>
        <w:rPr>
          <w:rFonts w:cs="Arial"/>
        </w:rPr>
      </w:pPr>
    </w:p>
    <w:p w14:paraId="002C4DEC" w14:textId="4F0A3E62" w:rsidR="00CD4032" w:rsidRPr="00541DEA" w:rsidRDefault="00CD4032" w:rsidP="001E5419">
      <w:pPr>
        <w:spacing w:line="360" w:lineRule="auto"/>
        <w:rPr>
          <w:rFonts w:cs="Arial"/>
        </w:rPr>
      </w:pPr>
      <w:r w:rsidRPr="00541DEA">
        <w:rPr>
          <w:rFonts w:cs="Arial"/>
        </w:rPr>
        <w:t xml:space="preserve">I am pleased to present the Department of Youth Justice (DYJ) </w:t>
      </w:r>
      <w:r w:rsidR="0001707B" w:rsidRPr="00047EAD">
        <w:rPr>
          <w:rFonts w:cs="Arial"/>
          <w:i/>
          <w:iCs/>
        </w:rPr>
        <w:t xml:space="preserve">Come </w:t>
      </w:r>
      <w:r w:rsidR="00161DE4">
        <w:rPr>
          <w:rFonts w:cs="Arial"/>
          <w:i/>
          <w:iCs/>
        </w:rPr>
        <w:t>t</w:t>
      </w:r>
      <w:r w:rsidR="0001707B" w:rsidRPr="00047EAD">
        <w:rPr>
          <w:rFonts w:cs="Arial"/>
          <w:i/>
          <w:iCs/>
        </w:rPr>
        <w:t xml:space="preserve">ogether, </w:t>
      </w:r>
      <w:r w:rsidR="00161DE4">
        <w:rPr>
          <w:rFonts w:cs="Arial"/>
          <w:i/>
          <w:iCs/>
        </w:rPr>
        <w:t>t</w:t>
      </w:r>
      <w:r w:rsidR="0001707B" w:rsidRPr="00047EAD">
        <w:rPr>
          <w:rFonts w:cs="Arial"/>
          <w:i/>
          <w:iCs/>
        </w:rPr>
        <w:t xml:space="preserve">alk </w:t>
      </w:r>
      <w:r w:rsidR="00161DE4">
        <w:rPr>
          <w:rFonts w:cs="Arial"/>
          <w:i/>
          <w:iCs/>
        </w:rPr>
        <w:t>t</w:t>
      </w:r>
      <w:r w:rsidR="0001707B" w:rsidRPr="00047EAD">
        <w:rPr>
          <w:rFonts w:cs="Arial"/>
          <w:i/>
          <w:iCs/>
        </w:rPr>
        <w:t xml:space="preserve">ogether, </w:t>
      </w:r>
      <w:r w:rsidR="00161DE4">
        <w:rPr>
          <w:rFonts w:cs="Arial"/>
          <w:i/>
          <w:iCs/>
        </w:rPr>
        <w:t>w</w:t>
      </w:r>
      <w:r w:rsidR="0001707B" w:rsidRPr="00047EAD">
        <w:rPr>
          <w:rFonts w:cs="Arial"/>
          <w:i/>
          <w:iCs/>
        </w:rPr>
        <w:t xml:space="preserve">alk </w:t>
      </w:r>
      <w:r w:rsidR="00161DE4">
        <w:rPr>
          <w:rFonts w:cs="Arial"/>
          <w:i/>
          <w:iCs/>
        </w:rPr>
        <w:t>t</w:t>
      </w:r>
      <w:r w:rsidR="0001707B" w:rsidRPr="00047EAD">
        <w:rPr>
          <w:rFonts w:cs="Arial"/>
          <w:i/>
          <w:iCs/>
        </w:rPr>
        <w:t xml:space="preserve">ogether: </w:t>
      </w:r>
      <w:r w:rsidRPr="00047EAD">
        <w:rPr>
          <w:rFonts w:cs="Arial"/>
          <w:i/>
          <w:iCs/>
        </w:rPr>
        <w:t xml:space="preserve">Reframing the </w:t>
      </w:r>
      <w:r w:rsidR="00161DE4">
        <w:rPr>
          <w:rFonts w:cs="Arial"/>
          <w:i/>
          <w:iCs/>
        </w:rPr>
        <w:t>r</w:t>
      </w:r>
      <w:r w:rsidRPr="00047EAD">
        <w:rPr>
          <w:rFonts w:cs="Arial"/>
          <w:i/>
          <w:iCs/>
        </w:rPr>
        <w:t xml:space="preserve">elationship </w:t>
      </w:r>
      <w:r w:rsidR="00161DE4">
        <w:rPr>
          <w:rFonts w:cs="Arial"/>
          <w:i/>
          <w:iCs/>
        </w:rPr>
        <w:t>p</w:t>
      </w:r>
      <w:r w:rsidRPr="00047EAD">
        <w:rPr>
          <w:rFonts w:cs="Arial"/>
          <w:i/>
          <w:iCs/>
        </w:rPr>
        <w:t>lan</w:t>
      </w:r>
      <w:r w:rsidR="0001707B" w:rsidRPr="00047EAD">
        <w:rPr>
          <w:rFonts w:cs="Arial"/>
          <w:i/>
          <w:iCs/>
        </w:rPr>
        <w:t xml:space="preserve"> </w:t>
      </w:r>
      <w:r w:rsidRPr="00047EAD">
        <w:rPr>
          <w:rFonts w:cs="Arial"/>
          <w:i/>
          <w:iCs/>
        </w:rPr>
        <w:t>2023</w:t>
      </w:r>
      <w:r w:rsidR="00AD643F" w:rsidRPr="00047EAD">
        <w:rPr>
          <w:rFonts w:cs="Arial"/>
          <w:i/>
          <w:iCs/>
        </w:rPr>
        <w:t>–</w:t>
      </w:r>
      <w:r w:rsidRPr="00047EAD">
        <w:rPr>
          <w:rFonts w:cs="Arial"/>
          <w:i/>
          <w:iCs/>
        </w:rPr>
        <w:t>2025</w:t>
      </w:r>
      <w:r w:rsidRPr="00541DEA">
        <w:rPr>
          <w:rFonts w:cs="Arial"/>
        </w:rPr>
        <w:t>.</w:t>
      </w:r>
    </w:p>
    <w:p w14:paraId="531231AA" w14:textId="77777777" w:rsidR="00186819" w:rsidRPr="00541DEA" w:rsidRDefault="00186819" w:rsidP="001E5419">
      <w:pPr>
        <w:spacing w:line="360" w:lineRule="auto"/>
        <w:rPr>
          <w:rFonts w:cs="Arial"/>
        </w:rPr>
      </w:pPr>
    </w:p>
    <w:p w14:paraId="059FBAD3" w14:textId="77777777" w:rsidR="001E5419" w:rsidRDefault="00CD4032" w:rsidP="001E5419">
      <w:pPr>
        <w:spacing w:line="360" w:lineRule="auto"/>
        <w:rPr>
          <w:rFonts w:cs="Arial"/>
        </w:rPr>
      </w:pPr>
      <w:r w:rsidRPr="00541DEA">
        <w:rPr>
          <w:rFonts w:cs="Arial"/>
        </w:rPr>
        <w:t xml:space="preserve">We recognise and appreciate Australia’s richest cultural heritage. We are committed to gaining a greater understanding and respect </w:t>
      </w:r>
    </w:p>
    <w:p w14:paraId="3EB5FA07" w14:textId="28EBB03F" w:rsidR="00CD4032" w:rsidRPr="00541DEA" w:rsidRDefault="00CD4032" w:rsidP="001E5419">
      <w:pPr>
        <w:spacing w:line="360" w:lineRule="auto"/>
        <w:rPr>
          <w:rFonts w:cs="Arial"/>
        </w:rPr>
      </w:pPr>
      <w:r w:rsidRPr="00541DEA">
        <w:rPr>
          <w:rFonts w:cs="Arial"/>
        </w:rPr>
        <w:t>for Aboriginal and Torres Strait Islander peoples and cultures</w:t>
      </w:r>
      <w:r w:rsidR="001E5419">
        <w:rPr>
          <w:rFonts w:cs="Arial"/>
        </w:rPr>
        <w:t xml:space="preserve"> </w:t>
      </w:r>
      <w:r w:rsidRPr="00541DEA">
        <w:rPr>
          <w:rFonts w:cs="Arial"/>
        </w:rPr>
        <w:t>and</w:t>
      </w:r>
      <w:r w:rsidR="001E5419">
        <w:rPr>
          <w:rFonts w:cs="Arial"/>
        </w:rPr>
        <w:t>,</w:t>
      </w:r>
      <w:r w:rsidRPr="00541DEA">
        <w:rPr>
          <w:rFonts w:cs="Arial"/>
        </w:rPr>
        <w:t xml:space="preserve"> importantly</w:t>
      </w:r>
      <w:r w:rsidR="001E5419">
        <w:rPr>
          <w:rFonts w:cs="Arial"/>
        </w:rPr>
        <w:t>,</w:t>
      </w:r>
      <w:r w:rsidRPr="00541DEA">
        <w:rPr>
          <w:rFonts w:cs="Arial"/>
        </w:rPr>
        <w:t xml:space="preserve"> First Nations young people who enter the system.</w:t>
      </w:r>
    </w:p>
    <w:p w14:paraId="5D4AB119" w14:textId="77777777" w:rsidR="00186819" w:rsidRPr="00541DEA" w:rsidRDefault="00186819" w:rsidP="001E5419">
      <w:pPr>
        <w:spacing w:line="360" w:lineRule="auto"/>
        <w:rPr>
          <w:rFonts w:cs="Arial"/>
        </w:rPr>
      </w:pPr>
    </w:p>
    <w:p w14:paraId="6645A739" w14:textId="5C41750D" w:rsidR="00CD4032" w:rsidRPr="00541DEA" w:rsidRDefault="00CD4032" w:rsidP="001E5419">
      <w:pPr>
        <w:spacing w:line="360" w:lineRule="auto"/>
        <w:rPr>
          <w:rFonts w:cs="Arial"/>
        </w:rPr>
      </w:pPr>
      <w:r w:rsidRPr="00541DEA">
        <w:rPr>
          <w:rFonts w:cs="Arial"/>
        </w:rPr>
        <w:t>We have valuable and committed Youth Justice employees</w:t>
      </w:r>
      <w:r w:rsidR="008E20C6" w:rsidRPr="00541DEA">
        <w:rPr>
          <w:rFonts w:cs="Arial"/>
        </w:rPr>
        <w:t xml:space="preserve"> </w:t>
      </w:r>
      <w:r w:rsidRPr="00541DEA">
        <w:rPr>
          <w:rFonts w:cs="Arial"/>
        </w:rPr>
        <w:t xml:space="preserve">dedicated to reducing over representation of Aboriginal and Torres </w:t>
      </w:r>
      <w:r w:rsidR="008E20C6" w:rsidRPr="00541DEA">
        <w:rPr>
          <w:rFonts w:cs="Arial"/>
        </w:rPr>
        <w:t>S</w:t>
      </w:r>
      <w:r w:rsidRPr="00541DEA">
        <w:rPr>
          <w:rFonts w:cs="Arial"/>
        </w:rPr>
        <w:t>trait Islander young people entering the system.</w:t>
      </w:r>
      <w:r w:rsidR="00323535" w:rsidRPr="00541DEA">
        <w:rPr>
          <w:rFonts w:cs="Arial"/>
        </w:rPr>
        <w:t xml:space="preserve"> </w:t>
      </w:r>
      <w:r w:rsidRPr="00541DEA">
        <w:rPr>
          <w:rFonts w:cs="Arial"/>
        </w:rPr>
        <w:t>With this</w:t>
      </w:r>
      <w:r w:rsidR="001E5419">
        <w:rPr>
          <w:rFonts w:cs="Arial"/>
        </w:rPr>
        <w:t xml:space="preserve"> </w:t>
      </w:r>
      <w:r w:rsidRPr="00541DEA">
        <w:rPr>
          <w:rFonts w:cs="Arial"/>
        </w:rPr>
        <w:t>plan</w:t>
      </w:r>
      <w:r w:rsidR="003A3B03" w:rsidRPr="00541DEA">
        <w:rPr>
          <w:rFonts w:cs="Arial"/>
        </w:rPr>
        <w:t>,</w:t>
      </w:r>
      <w:r w:rsidRPr="00541DEA">
        <w:rPr>
          <w:rFonts w:cs="Arial"/>
        </w:rPr>
        <w:t xml:space="preserve"> as</w:t>
      </w:r>
      <w:r w:rsidR="00D074D1">
        <w:rPr>
          <w:rFonts w:cs="Arial"/>
        </w:rPr>
        <w:t xml:space="preserve"> </w:t>
      </w:r>
      <w:r w:rsidRPr="00541DEA">
        <w:rPr>
          <w:rFonts w:cs="Arial"/>
        </w:rPr>
        <w:t>we</w:t>
      </w:r>
      <w:r w:rsidR="00541DEA" w:rsidRPr="00541DEA">
        <w:rPr>
          <w:rFonts w:cs="Arial"/>
        </w:rPr>
        <w:t xml:space="preserve"> </w:t>
      </w:r>
      <w:r w:rsidRPr="00541DEA">
        <w:rPr>
          <w:rFonts w:cs="Arial"/>
        </w:rPr>
        <w:t>work to reframe relationships, the department</w:t>
      </w:r>
      <w:r w:rsidR="008E20C6" w:rsidRPr="00541DEA">
        <w:rPr>
          <w:rFonts w:cs="Arial"/>
        </w:rPr>
        <w:t xml:space="preserve"> </w:t>
      </w:r>
      <w:r w:rsidRPr="00541DEA">
        <w:rPr>
          <w:rFonts w:cs="Arial"/>
        </w:rPr>
        <w:t>will continue</w:t>
      </w:r>
      <w:r w:rsidR="001E5419">
        <w:rPr>
          <w:rFonts w:cs="Arial"/>
        </w:rPr>
        <w:t xml:space="preserve"> </w:t>
      </w:r>
      <w:r w:rsidRPr="00541DEA">
        <w:rPr>
          <w:rFonts w:cs="Arial"/>
        </w:rPr>
        <w:t>to make</w:t>
      </w:r>
      <w:r w:rsidR="00D074D1">
        <w:rPr>
          <w:rFonts w:cs="Arial"/>
        </w:rPr>
        <w:t xml:space="preserve"> </w:t>
      </w:r>
      <w:r w:rsidRPr="00541DEA">
        <w:rPr>
          <w:rFonts w:cs="Arial"/>
        </w:rPr>
        <w:t xml:space="preserve">significant progress towards Path to Treaty. </w:t>
      </w:r>
    </w:p>
    <w:p w14:paraId="65A7CA99" w14:textId="77777777" w:rsidR="00AD643F" w:rsidRPr="00541DEA" w:rsidRDefault="00AD643F" w:rsidP="001E5419">
      <w:pPr>
        <w:spacing w:line="360" w:lineRule="auto"/>
        <w:rPr>
          <w:rFonts w:cs="Arial"/>
        </w:rPr>
      </w:pPr>
    </w:p>
    <w:p w14:paraId="192D2547" w14:textId="71143615" w:rsidR="00CD4032" w:rsidRPr="00541DEA" w:rsidRDefault="00CD4032" w:rsidP="001E5419">
      <w:pPr>
        <w:spacing w:line="360" w:lineRule="auto"/>
        <w:rPr>
          <w:rFonts w:cs="Arial"/>
        </w:rPr>
      </w:pPr>
      <w:r w:rsidRPr="00541DEA">
        <w:rPr>
          <w:rFonts w:cs="Arial"/>
        </w:rPr>
        <w:t>The National Agreement on Closing the Gap states that to achieve better life outcomes for Aboriginal and Torres Strait Islander people</w:t>
      </w:r>
      <w:r w:rsidR="00AD643F" w:rsidRPr="00541DEA">
        <w:rPr>
          <w:rFonts w:cs="Arial"/>
        </w:rPr>
        <w:t>,</w:t>
      </w:r>
      <w:r w:rsidRPr="00541DEA">
        <w:rPr>
          <w:rFonts w:cs="Arial"/>
        </w:rPr>
        <w:t xml:space="preserve"> we need to address socio-economic targets and outcomes within 10 years. By 2031, a key priority area is to reduce the rate of Aboriginal and Torres Strait Islander young people in detention by at least 30 per cent. </w:t>
      </w:r>
    </w:p>
    <w:p w14:paraId="5EC52A9B" w14:textId="77777777" w:rsidR="00186819" w:rsidRPr="00541DEA" w:rsidRDefault="00186819" w:rsidP="001E5419">
      <w:pPr>
        <w:spacing w:line="360" w:lineRule="auto"/>
        <w:rPr>
          <w:rFonts w:cs="Arial"/>
        </w:rPr>
      </w:pPr>
    </w:p>
    <w:p w14:paraId="73FBDA06" w14:textId="5E219A04" w:rsidR="00CD4032" w:rsidRPr="00541DEA" w:rsidRDefault="00CD4032" w:rsidP="001E5419">
      <w:pPr>
        <w:spacing w:line="360" w:lineRule="auto"/>
        <w:rPr>
          <w:rFonts w:cs="Arial"/>
        </w:rPr>
      </w:pPr>
      <w:r w:rsidRPr="00541DEA">
        <w:rPr>
          <w:rFonts w:cs="Arial"/>
        </w:rPr>
        <w:t xml:space="preserve">I am genuine in my commitment towards reconciliation and will lead the way to ensure that everyone’s role within the department is to reset, refresh and reconsider our way forward in reframing the relationship with Aboriginal and Torres Strait Islander young people and families throughout Queensland. </w:t>
      </w:r>
    </w:p>
    <w:p w14:paraId="5B53F744" w14:textId="77777777" w:rsidR="00794427" w:rsidRPr="00541DEA" w:rsidRDefault="00794427" w:rsidP="001E5419">
      <w:pPr>
        <w:spacing w:line="360" w:lineRule="auto"/>
        <w:rPr>
          <w:rFonts w:cs="Arial"/>
        </w:rPr>
      </w:pPr>
    </w:p>
    <w:p w14:paraId="5C273293" w14:textId="0D7876C8" w:rsidR="00794427" w:rsidRPr="00541DEA" w:rsidRDefault="001E5419" w:rsidP="001E5419">
      <w:pPr>
        <w:spacing w:line="360" w:lineRule="auto"/>
        <w:rPr>
          <w:rFonts w:cs="Arial"/>
        </w:rPr>
      </w:pPr>
      <w:r>
        <w:rPr>
          <w:noProof/>
        </w:rPr>
        <w:drawing>
          <wp:inline distT="0" distB="0" distL="0" distR="0" wp14:anchorId="61718C4E" wp14:editId="5C206846">
            <wp:extent cx="1476211" cy="713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4222"/>
                    <a:stretch/>
                  </pic:blipFill>
                  <pic:spPr bwMode="auto">
                    <a:xfrm>
                      <a:off x="0" y="0"/>
                      <a:ext cx="1508670" cy="729120"/>
                    </a:xfrm>
                    <a:prstGeom prst="rect">
                      <a:avLst/>
                    </a:prstGeom>
                    <a:noFill/>
                    <a:ln>
                      <a:noFill/>
                    </a:ln>
                    <a:extLst>
                      <a:ext uri="{53640926-AAD7-44D8-BBD7-CCE9431645EC}">
                        <a14:shadowObscured xmlns:a14="http://schemas.microsoft.com/office/drawing/2010/main"/>
                      </a:ext>
                    </a:extLst>
                  </pic:spPr>
                </pic:pic>
              </a:graphicData>
            </a:graphic>
          </wp:inline>
        </w:drawing>
      </w:r>
    </w:p>
    <w:p w14:paraId="29162CE0" w14:textId="109615D2" w:rsidR="00CD4032" w:rsidRPr="00541DEA" w:rsidRDefault="0029004D" w:rsidP="001E5419">
      <w:pPr>
        <w:spacing w:line="360" w:lineRule="auto"/>
        <w:rPr>
          <w:rFonts w:cs="Arial"/>
          <w:b/>
          <w:bCs/>
        </w:rPr>
      </w:pPr>
      <w:r>
        <w:rPr>
          <w:rFonts w:cs="Arial"/>
          <w:b/>
          <w:bCs/>
        </w:rPr>
        <w:t>Robert</w:t>
      </w:r>
      <w:r w:rsidRPr="00541DEA">
        <w:rPr>
          <w:rFonts w:cs="Arial"/>
          <w:b/>
          <w:bCs/>
        </w:rPr>
        <w:t xml:space="preserve"> </w:t>
      </w:r>
      <w:r w:rsidR="00CD4032" w:rsidRPr="00541DEA">
        <w:rPr>
          <w:rFonts w:cs="Arial"/>
          <w:b/>
          <w:bCs/>
        </w:rPr>
        <w:t>Gee</w:t>
      </w:r>
      <w:r>
        <w:rPr>
          <w:rFonts w:cs="Arial"/>
          <w:b/>
          <w:bCs/>
        </w:rPr>
        <w:t xml:space="preserve"> APM</w:t>
      </w:r>
    </w:p>
    <w:p w14:paraId="52C45E5F" w14:textId="390A4811" w:rsidR="00CD4032" w:rsidRPr="00541DEA" w:rsidRDefault="00CD4032" w:rsidP="001E5419">
      <w:pPr>
        <w:spacing w:line="360" w:lineRule="auto"/>
        <w:rPr>
          <w:rFonts w:cs="Arial"/>
        </w:rPr>
      </w:pPr>
      <w:r w:rsidRPr="00541DEA">
        <w:rPr>
          <w:rFonts w:cs="Arial"/>
        </w:rPr>
        <w:t>Director</w:t>
      </w:r>
      <w:r w:rsidR="001E5419">
        <w:rPr>
          <w:rFonts w:cs="Arial"/>
        </w:rPr>
        <w:t>-</w:t>
      </w:r>
      <w:r w:rsidRPr="00541DEA">
        <w:rPr>
          <w:rFonts w:cs="Arial"/>
        </w:rPr>
        <w:t>General</w:t>
      </w:r>
    </w:p>
    <w:p w14:paraId="526549E9" w14:textId="2D563CD9" w:rsidR="00AD643F" w:rsidRPr="00541DEA" w:rsidRDefault="00CD4032" w:rsidP="001E5419">
      <w:pPr>
        <w:spacing w:line="360" w:lineRule="auto"/>
        <w:rPr>
          <w:rFonts w:cs="Arial"/>
        </w:rPr>
      </w:pPr>
      <w:r w:rsidRPr="00541DEA">
        <w:rPr>
          <w:rFonts w:cs="Arial"/>
        </w:rPr>
        <w:t xml:space="preserve">Department of Youth Justice </w:t>
      </w:r>
    </w:p>
    <w:p w14:paraId="50E770BD" w14:textId="77777777" w:rsidR="00794427" w:rsidRPr="00541DEA" w:rsidRDefault="00794427" w:rsidP="001E5419">
      <w:pPr>
        <w:spacing w:line="360" w:lineRule="auto"/>
        <w:rPr>
          <w:rFonts w:eastAsiaTheme="majorEastAsia" w:cs="Arial"/>
          <w:color w:val="055772"/>
          <w:sz w:val="44"/>
          <w:szCs w:val="44"/>
        </w:rPr>
      </w:pPr>
      <w:r w:rsidRPr="00541DEA">
        <w:rPr>
          <w:rFonts w:cs="Arial"/>
        </w:rPr>
        <w:br w:type="page"/>
      </w:r>
    </w:p>
    <w:p w14:paraId="121C4D40" w14:textId="7B18F93B" w:rsidR="007500C7" w:rsidRPr="007500C7" w:rsidRDefault="00AD643F" w:rsidP="007500C7">
      <w:pPr>
        <w:pStyle w:val="Heading1"/>
        <w:rPr>
          <w:rFonts w:cs="Arial"/>
        </w:rPr>
      </w:pPr>
      <w:bookmarkStart w:id="8" w:name="_Toc167997970"/>
      <w:r w:rsidRPr="00541DEA">
        <w:rPr>
          <w:rFonts w:cs="Arial"/>
        </w:rPr>
        <w:lastRenderedPageBreak/>
        <w:t>Contents</w:t>
      </w:r>
      <w:bookmarkEnd w:id="8"/>
    </w:p>
    <w:p w14:paraId="32472B87" w14:textId="77777777" w:rsidR="00AD643F" w:rsidRPr="00541DEA" w:rsidRDefault="00AD643F" w:rsidP="00541DEA">
      <w:pPr>
        <w:rPr>
          <w:rFonts w:cs="Arial"/>
        </w:rPr>
      </w:pPr>
    </w:p>
    <w:sdt>
      <w:sdtPr>
        <w:rPr>
          <w:rFonts w:eastAsiaTheme="minorEastAsia" w:cstheme="minorBidi"/>
          <w:noProof w:val="0"/>
          <w:kern w:val="0"/>
          <w:szCs w:val="24"/>
          <w:lang w:val="en-US"/>
          <w14:ligatures w14:val="none"/>
        </w:rPr>
        <w:id w:val="405967738"/>
        <w:docPartObj>
          <w:docPartGallery w:val="Table of Contents"/>
          <w:docPartUnique/>
        </w:docPartObj>
      </w:sdtPr>
      <w:sdtEndPr>
        <w:rPr>
          <w:szCs w:val="20"/>
          <w:lang w:val="en-AU"/>
        </w:rPr>
      </w:sdtEndPr>
      <w:sdtContent>
        <w:p w14:paraId="2BF5C9F7" w14:textId="69ED3DA2" w:rsidR="007500C7" w:rsidRDefault="00CD4032" w:rsidP="007500C7">
          <w:pPr>
            <w:pStyle w:val="TOC1"/>
            <w:rPr>
              <w:rFonts w:asciiTheme="minorHAnsi" w:eastAsiaTheme="minorEastAsia" w:hAnsiTheme="minorHAnsi" w:cstheme="minorBidi"/>
              <w:sz w:val="22"/>
              <w:lang w:eastAsia="en-AU"/>
            </w:rPr>
          </w:pPr>
          <w:r w:rsidRPr="00541DEA">
            <w:rPr>
              <w:noProof w:val="0"/>
            </w:rPr>
            <w:fldChar w:fldCharType="begin"/>
          </w:r>
          <w:r w:rsidRPr="00541DEA">
            <w:instrText xml:space="preserve"> TOC \o "1-3" \h \z \u </w:instrText>
          </w:r>
          <w:r w:rsidRPr="00541DEA">
            <w:rPr>
              <w:noProof w:val="0"/>
            </w:rPr>
            <w:fldChar w:fldCharType="separate"/>
          </w:r>
          <w:hyperlink w:anchor="_Toc167997965" w:history="1">
            <w:r w:rsidR="007500C7" w:rsidRPr="002067B1">
              <w:rPr>
                <w:rStyle w:val="Hyperlink"/>
              </w:rPr>
              <w:t>Acknowledgment of country</w:t>
            </w:r>
            <w:r w:rsidR="007500C7">
              <w:rPr>
                <w:webHidden/>
              </w:rPr>
              <w:tab/>
            </w:r>
            <w:r w:rsidR="007500C7">
              <w:rPr>
                <w:webHidden/>
              </w:rPr>
              <w:fldChar w:fldCharType="begin"/>
            </w:r>
            <w:r w:rsidR="007500C7">
              <w:rPr>
                <w:webHidden/>
              </w:rPr>
              <w:instrText xml:space="preserve"> PAGEREF _Toc167997965 \h </w:instrText>
            </w:r>
            <w:r w:rsidR="007500C7">
              <w:rPr>
                <w:webHidden/>
              </w:rPr>
            </w:r>
            <w:r w:rsidR="007500C7">
              <w:rPr>
                <w:webHidden/>
              </w:rPr>
              <w:fldChar w:fldCharType="separate"/>
            </w:r>
            <w:r w:rsidR="005B4515">
              <w:rPr>
                <w:webHidden/>
              </w:rPr>
              <w:t>2</w:t>
            </w:r>
            <w:r w:rsidR="007500C7">
              <w:rPr>
                <w:webHidden/>
              </w:rPr>
              <w:fldChar w:fldCharType="end"/>
            </w:r>
          </w:hyperlink>
        </w:p>
        <w:p w14:paraId="0F51CBA5" w14:textId="1F81A07B" w:rsidR="007500C7" w:rsidRDefault="005B4515" w:rsidP="007500C7">
          <w:pPr>
            <w:pStyle w:val="TOC1"/>
            <w:spacing w:before="240"/>
            <w:rPr>
              <w:rFonts w:asciiTheme="minorHAnsi" w:eastAsiaTheme="minorEastAsia" w:hAnsiTheme="minorHAnsi" w:cstheme="minorBidi"/>
              <w:sz w:val="22"/>
              <w:lang w:eastAsia="en-AU"/>
            </w:rPr>
          </w:pPr>
          <w:hyperlink w:anchor="_Toc167997966" w:history="1">
            <w:r w:rsidR="007500C7" w:rsidRPr="002067B1">
              <w:rPr>
                <w:rStyle w:val="Hyperlink"/>
              </w:rPr>
              <w:t>Come together, talk together, walk together</w:t>
            </w:r>
            <w:r w:rsidR="007500C7">
              <w:rPr>
                <w:webHidden/>
              </w:rPr>
              <w:tab/>
            </w:r>
            <w:r w:rsidR="007500C7">
              <w:rPr>
                <w:webHidden/>
              </w:rPr>
              <w:fldChar w:fldCharType="begin"/>
            </w:r>
            <w:r w:rsidR="007500C7">
              <w:rPr>
                <w:webHidden/>
              </w:rPr>
              <w:instrText xml:space="preserve"> PAGEREF _Toc167997966 \h </w:instrText>
            </w:r>
            <w:r w:rsidR="007500C7">
              <w:rPr>
                <w:webHidden/>
              </w:rPr>
            </w:r>
            <w:r w:rsidR="007500C7">
              <w:rPr>
                <w:webHidden/>
              </w:rPr>
              <w:fldChar w:fldCharType="separate"/>
            </w:r>
            <w:r>
              <w:rPr>
                <w:webHidden/>
              </w:rPr>
              <w:t>2</w:t>
            </w:r>
            <w:r w:rsidR="007500C7">
              <w:rPr>
                <w:webHidden/>
              </w:rPr>
              <w:fldChar w:fldCharType="end"/>
            </w:r>
          </w:hyperlink>
        </w:p>
        <w:p w14:paraId="4FFE3449" w14:textId="67F286EC" w:rsidR="007500C7" w:rsidRDefault="005B4515" w:rsidP="007500C7">
          <w:pPr>
            <w:pStyle w:val="TOC1"/>
            <w:spacing w:before="240"/>
            <w:rPr>
              <w:rFonts w:asciiTheme="minorHAnsi" w:eastAsiaTheme="minorEastAsia" w:hAnsiTheme="minorHAnsi" w:cstheme="minorBidi"/>
              <w:sz w:val="22"/>
              <w:lang w:eastAsia="en-AU"/>
            </w:rPr>
          </w:pPr>
          <w:hyperlink w:anchor="_Toc167997967" w:history="1">
            <w:r w:rsidR="007500C7" w:rsidRPr="002067B1">
              <w:rPr>
                <w:rStyle w:val="Hyperlink"/>
              </w:rPr>
              <w:t>Human rights commitment</w:t>
            </w:r>
            <w:r w:rsidR="007500C7">
              <w:rPr>
                <w:webHidden/>
              </w:rPr>
              <w:tab/>
            </w:r>
            <w:r w:rsidR="007500C7">
              <w:rPr>
                <w:webHidden/>
              </w:rPr>
              <w:fldChar w:fldCharType="begin"/>
            </w:r>
            <w:r w:rsidR="007500C7">
              <w:rPr>
                <w:webHidden/>
              </w:rPr>
              <w:instrText xml:space="preserve"> PAGEREF _Toc167997967 \h </w:instrText>
            </w:r>
            <w:r w:rsidR="007500C7">
              <w:rPr>
                <w:webHidden/>
              </w:rPr>
            </w:r>
            <w:r w:rsidR="007500C7">
              <w:rPr>
                <w:webHidden/>
              </w:rPr>
              <w:fldChar w:fldCharType="separate"/>
            </w:r>
            <w:r>
              <w:rPr>
                <w:webHidden/>
              </w:rPr>
              <w:t>3</w:t>
            </w:r>
            <w:r w:rsidR="007500C7">
              <w:rPr>
                <w:webHidden/>
              </w:rPr>
              <w:fldChar w:fldCharType="end"/>
            </w:r>
          </w:hyperlink>
        </w:p>
        <w:p w14:paraId="40E6DA68" w14:textId="4A746FB1" w:rsidR="007500C7" w:rsidRPr="007500C7" w:rsidRDefault="005B4515" w:rsidP="007500C7">
          <w:pPr>
            <w:pStyle w:val="TOC1"/>
            <w:spacing w:before="240"/>
            <w:rPr>
              <w:rFonts w:asciiTheme="minorHAnsi" w:eastAsiaTheme="minorEastAsia" w:hAnsiTheme="minorHAnsi" w:cstheme="minorBidi"/>
              <w:sz w:val="22"/>
              <w:lang w:eastAsia="en-AU"/>
            </w:rPr>
          </w:pPr>
          <w:hyperlink w:anchor="_Toc167997968" w:history="1">
            <w:r w:rsidR="007500C7" w:rsidRPr="002067B1">
              <w:rPr>
                <w:rStyle w:val="Hyperlink"/>
              </w:rPr>
              <w:t>Statement of commitment</w:t>
            </w:r>
            <w:r w:rsidR="007500C7">
              <w:rPr>
                <w:webHidden/>
              </w:rPr>
              <w:tab/>
            </w:r>
            <w:r w:rsidR="007500C7">
              <w:rPr>
                <w:webHidden/>
              </w:rPr>
              <w:fldChar w:fldCharType="begin"/>
            </w:r>
            <w:r w:rsidR="007500C7">
              <w:rPr>
                <w:webHidden/>
              </w:rPr>
              <w:instrText xml:space="preserve"> PAGEREF _Toc167997968 \h </w:instrText>
            </w:r>
            <w:r w:rsidR="007500C7">
              <w:rPr>
                <w:webHidden/>
              </w:rPr>
            </w:r>
            <w:r w:rsidR="007500C7">
              <w:rPr>
                <w:webHidden/>
              </w:rPr>
              <w:fldChar w:fldCharType="separate"/>
            </w:r>
            <w:r>
              <w:rPr>
                <w:webHidden/>
              </w:rPr>
              <w:t>4</w:t>
            </w:r>
            <w:r w:rsidR="007500C7">
              <w:rPr>
                <w:webHidden/>
              </w:rPr>
              <w:fldChar w:fldCharType="end"/>
            </w:r>
          </w:hyperlink>
        </w:p>
        <w:p w14:paraId="735596FA" w14:textId="0D6B78D7" w:rsidR="007500C7" w:rsidRDefault="005B4515" w:rsidP="007500C7">
          <w:pPr>
            <w:pStyle w:val="TOC1"/>
            <w:spacing w:before="240"/>
            <w:rPr>
              <w:rFonts w:asciiTheme="minorHAnsi" w:eastAsiaTheme="minorEastAsia" w:hAnsiTheme="minorHAnsi" w:cstheme="minorBidi"/>
              <w:sz w:val="22"/>
              <w:lang w:eastAsia="en-AU"/>
            </w:rPr>
          </w:pPr>
          <w:hyperlink w:anchor="_Toc167997970" w:history="1">
            <w:r w:rsidR="007500C7" w:rsidRPr="002067B1">
              <w:rPr>
                <w:rStyle w:val="Hyperlink"/>
              </w:rPr>
              <w:t>Contents</w:t>
            </w:r>
            <w:r w:rsidR="007500C7">
              <w:rPr>
                <w:webHidden/>
              </w:rPr>
              <w:tab/>
            </w:r>
            <w:r w:rsidR="007500C7">
              <w:rPr>
                <w:webHidden/>
              </w:rPr>
              <w:fldChar w:fldCharType="begin"/>
            </w:r>
            <w:r w:rsidR="007500C7">
              <w:rPr>
                <w:webHidden/>
              </w:rPr>
              <w:instrText xml:space="preserve"> PAGEREF _Toc167997970 \h </w:instrText>
            </w:r>
            <w:r w:rsidR="007500C7">
              <w:rPr>
                <w:webHidden/>
              </w:rPr>
            </w:r>
            <w:r w:rsidR="007500C7">
              <w:rPr>
                <w:webHidden/>
              </w:rPr>
              <w:fldChar w:fldCharType="separate"/>
            </w:r>
            <w:r>
              <w:rPr>
                <w:webHidden/>
              </w:rPr>
              <w:t>5</w:t>
            </w:r>
            <w:r w:rsidR="007500C7">
              <w:rPr>
                <w:webHidden/>
              </w:rPr>
              <w:fldChar w:fldCharType="end"/>
            </w:r>
          </w:hyperlink>
        </w:p>
        <w:p w14:paraId="52D61EE9" w14:textId="0DC5C303" w:rsidR="007500C7" w:rsidRPr="007500C7" w:rsidRDefault="005B4515" w:rsidP="007500C7">
          <w:pPr>
            <w:pStyle w:val="TOC1"/>
            <w:spacing w:before="240"/>
            <w:rPr>
              <w:rFonts w:asciiTheme="minorHAnsi" w:eastAsiaTheme="minorEastAsia" w:hAnsiTheme="minorHAnsi" w:cstheme="minorBidi"/>
              <w:sz w:val="22"/>
              <w:lang w:eastAsia="en-AU"/>
            </w:rPr>
          </w:pPr>
          <w:hyperlink w:anchor="_Toc167997971" w:history="1">
            <w:r w:rsidR="007500C7" w:rsidRPr="002067B1">
              <w:rPr>
                <w:rStyle w:val="Hyperlink"/>
              </w:rPr>
              <w:t>Our Department of Youth Justice</w:t>
            </w:r>
            <w:r w:rsidR="007500C7">
              <w:rPr>
                <w:webHidden/>
              </w:rPr>
              <w:tab/>
            </w:r>
            <w:r w:rsidR="007500C7">
              <w:rPr>
                <w:webHidden/>
              </w:rPr>
              <w:fldChar w:fldCharType="begin"/>
            </w:r>
            <w:r w:rsidR="007500C7">
              <w:rPr>
                <w:webHidden/>
              </w:rPr>
              <w:instrText xml:space="preserve"> PAGEREF _Toc167997971 \h </w:instrText>
            </w:r>
            <w:r w:rsidR="007500C7">
              <w:rPr>
                <w:webHidden/>
              </w:rPr>
            </w:r>
            <w:r w:rsidR="007500C7">
              <w:rPr>
                <w:webHidden/>
              </w:rPr>
              <w:fldChar w:fldCharType="separate"/>
            </w:r>
            <w:r>
              <w:rPr>
                <w:webHidden/>
              </w:rPr>
              <w:t>6</w:t>
            </w:r>
            <w:r w:rsidR="007500C7">
              <w:rPr>
                <w:webHidden/>
              </w:rPr>
              <w:fldChar w:fldCharType="end"/>
            </w:r>
          </w:hyperlink>
        </w:p>
        <w:p w14:paraId="7B6CC41B" w14:textId="31A4EB85" w:rsidR="007500C7" w:rsidRDefault="005B4515" w:rsidP="007500C7">
          <w:pPr>
            <w:pStyle w:val="TOC1"/>
            <w:spacing w:before="240"/>
            <w:rPr>
              <w:rFonts w:asciiTheme="minorHAnsi" w:eastAsiaTheme="minorEastAsia" w:hAnsiTheme="minorHAnsi" w:cstheme="minorBidi"/>
              <w:sz w:val="22"/>
              <w:lang w:eastAsia="en-AU"/>
            </w:rPr>
          </w:pPr>
          <w:hyperlink w:anchor="_Toc167997974" w:history="1">
            <w:r w:rsidR="007500C7" w:rsidRPr="002067B1">
              <w:rPr>
                <w:rStyle w:val="Hyperlink"/>
              </w:rPr>
              <w:t>Introduction</w:t>
            </w:r>
            <w:r w:rsidR="007500C7">
              <w:rPr>
                <w:webHidden/>
              </w:rPr>
              <w:tab/>
            </w:r>
            <w:r w:rsidR="007500C7">
              <w:rPr>
                <w:webHidden/>
              </w:rPr>
              <w:fldChar w:fldCharType="begin"/>
            </w:r>
            <w:r w:rsidR="007500C7">
              <w:rPr>
                <w:webHidden/>
              </w:rPr>
              <w:instrText xml:space="preserve"> PAGEREF _Toc167997974 \h </w:instrText>
            </w:r>
            <w:r w:rsidR="007500C7">
              <w:rPr>
                <w:webHidden/>
              </w:rPr>
            </w:r>
            <w:r w:rsidR="007500C7">
              <w:rPr>
                <w:webHidden/>
              </w:rPr>
              <w:fldChar w:fldCharType="separate"/>
            </w:r>
            <w:r>
              <w:rPr>
                <w:webHidden/>
              </w:rPr>
              <w:t>7</w:t>
            </w:r>
            <w:r w:rsidR="007500C7">
              <w:rPr>
                <w:webHidden/>
              </w:rPr>
              <w:fldChar w:fldCharType="end"/>
            </w:r>
          </w:hyperlink>
        </w:p>
        <w:p w14:paraId="16AC3C7E" w14:textId="63AA0695" w:rsidR="007500C7" w:rsidRDefault="005B4515" w:rsidP="007500C7">
          <w:pPr>
            <w:pStyle w:val="TOC1"/>
            <w:spacing w:before="240"/>
            <w:rPr>
              <w:rFonts w:asciiTheme="minorHAnsi" w:eastAsiaTheme="minorEastAsia" w:hAnsiTheme="minorHAnsi" w:cstheme="minorBidi"/>
              <w:sz w:val="22"/>
              <w:lang w:eastAsia="en-AU"/>
            </w:rPr>
          </w:pPr>
          <w:hyperlink w:anchor="_Toc167997975" w:history="1">
            <w:r w:rsidR="007500C7" w:rsidRPr="002067B1">
              <w:rPr>
                <w:rStyle w:val="Hyperlink"/>
              </w:rPr>
              <w:t>1. Recognition and honouring</w:t>
            </w:r>
            <w:r w:rsidR="007500C7">
              <w:rPr>
                <w:webHidden/>
              </w:rPr>
              <w:tab/>
            </w:r>
            <w:r w:rsidR="007500C7">
              <w:rPr>
                <w:webHidden/>
              </w:rPr>
              <w:fldChar w:fldCharType="begin"/>
            </w:r>
            <w:r w:rsidR="007500C7">
              <w:rPr>
                <w:webHidden/>
              </w:rPr>
              <w:instrText xml:space="preserve"> PAGEREF _Toc167997975 \h </w:instrText>
            </w:r>
            <w:r w:rsidR="007500C7">
              <w:rPr>
                <w:webHidden/>
              </w:rPr>
            </w:r>
            <w:r w:rsidR="007500C7">
              <w:rPr>
                <w:webHidden/>
              </w:rPr>
              <w:fldChar w:fldCharType="separate"/>
            </w:r>
            <w:r>
              <w:rPr>
                <w:webHidden/>
              </w:rPr>
              <w:t>8</w:t>
            </w:r>
            <w:r w:rsidR="007500C7">
              <w:rPr>
                <w:webHidden/>
              </w:rPr>
              <w:fldChar w:fldCharType="end"/>
            </w:r>
          </w:hyperlink>
        </w:p>
        <w:p w14:paraId="68996AD6" w14:textId="731DAD89" w:rsidR="007500C7" w:rsidRDefault="005B4515" w:rsidP="007500C7">
          <w:pPr>
            <w:pStyle w:val="TOC1"/>
            <w:spacing w:before="240"/>
            <w:rPr>
              <w:rFonts w:asciiTheme="minorHAnsi" w:eastAsiaTheme="minorEastAsia" w:hAnsiTheme="minorHAnsi" w:cstheme="minorBidi"/>
              <w:sz w:val="22"/>
              <w:lang w:eastAsia="en-AU"/>
            </w:rPr>
          </w:pPr>
          <w:hyperlink w:anchor="_Toc167997976" w:history="1">
            <w:r w:rsidR="007500C7" w:rsidRPr="002067B1">
              <w:rPr>
                <w:rStyle w:val="Hyperlink"/>
              </w:rPr>
              <w:t>2. Truth-telling</w:t>
            </w:r>
            <w:r w:rsidR="007500C7">
              <w:rPr>
                <w:webHidden/>
              </w:rPr>
              <w:tab/>
            </w:r>
            <w:r w:rsidR="007500C7">
              <w:rPr>
                <w:webHidden/>
              </w:rPr>
              <w:fldChar w:fldCharType="begin"/>
            </w:r>
            <w:r w:rsidR="007500C7">
              <w:rPr>
                <w:webHidden/>
              </w:rPr>
              <w:instrText xml:space="preserve"> PAGEREF _Toc167997976 \h </w:instrText>
            </w:r>
            <w:r w:rsidR="007500C7">
              <w:rPr>
                <w:webHidden/>
              </w:rPr>
            </w:r>
            <w:r w:rsidR="007500C7">
              <w:rPr>
                <w:webHidden/>
              </w:rPr>
              <w:fldChar w:fldCharType="separate"/>
            </w:r>
            <w:r>
              <w:rPr>
                <w:webHidden/>
              </w:rPr>
              <w:t>9</w:t>
            </w:r>
            <w:r w:rsidR="007500C7">
              <w:rPr>
                <w:webHidden/>
              </w:rPr>
              <w:fldChar w:fldCharType="end"/>
            </w:r>
          </w:hyperlink>
        </w:p>
        <w:p w14:paraId="60A4955E" w14:textId="4CC69558" w:rsidR="007500C7" w:rsidRDefault="005B4515" w:rsidP="007500C7">
          <w:pPr>
            <w:pStyle w:val="TOC1"/>
            <w:spacing w:before="240"/>
            <w:rPr>
              <w:rFonts w:asciiTheme="minorHAnsi" w:eastAsiaTheme="minorEastAsia" w:hAnsiTheme="minorHAnsi" w:cstheme="minorBidi"/>
              <w:sz w:val="22"/>
              <w:lang w:eastAsia="en-AU"/>
            </w:rPr>
          </w:pPr>
          <w:hyperlink w:anchor="_Toc167997977" w:history="1">
            <w:r w:rsidR="007500C7" w:rsidRPr="002067B1">
              <w:rPr>
                <w:rStyle w:val="Hyperlink"/>
              </w:rPr>
              <w:t>3. Importance of the right to self-determination</w:t>
            </w:r>
            <w:r w:rsidR="007500C7">
              <w:rPr>
                <w:webHidden/>
              </w:rPr>
              <w:tab/>
            </w:r>
            <w:r w:rsidR="007500C7">
              <w:rPr>
                <w:webHidden/>
              </w:rPr>
              <w:fldChar w:fldCharType="begin"/>
            </w:r>
            <w:r w:rsidR="007500C7">
              <w:rPr>
                <w:webHidden/>
              </w:rPr>
              <w:instrText xml:space="preserve"> PAGEREF _Toc167997977 \h </w:instrText>
            </w:r>
            <w:r w:rsidR="007500C7">
              <w:rPr>
                <w:webHidden/>
              </w:rPr>
            </w:r>
            <w:r w:rsidR="007500C7">
              <w:rPr>
                <w:webHidden/>
              </w:rPr>
              <w:fldChar w:fldCharType="separate"/>
            </w:r>
            <w:r>
              <w:rPr>
                <w:webHidden/>
              </w:rPr>
              <w:t>10</w:t>
            </w:r>
            <w:r w:rsidR="007500C7">
              <w:rPr>
                <w:webHidden/>
              </w:rPr>
              <w:fldChar w:fldCharType="end"/>
            </w:r>
          </w:hyperlink>
        </w:p>
        <w:p w14:paraId="25031A21" w14:textId="6047B458" w:rsidR="007500C7" w:rsidRDefault="005B4515" w:rsidP="007500C7">
          <w:pPr>
            <w:pStyle w:val="TOC1"/>
            <w:spacing w:before="240"/>
            <w:rPr>
              <w:rFonts w:asciiTheme="minorHAnsi" w:eastAsiaTheme="minorEastAsia" w:hAnsiTheme="minorHAnsi" w:cstheme="minorBidi"/>
              <w:sz w:val="22"/>
              <w:lang w:eastAsia="en-AU"/>
            </w:rPr>
          </w:pPr>
          <w:hyperlink w:anchor="_Toc167997978" w:history="1">
            <w:r w:rsidR="007500C7" w:rsidRPr="002067B1">
              <w:rPr>
                <w:rStyle w:val="Hyperlink"/>
              </w:rPr>
              <w:t>4. Cultural capability and safety</w:t>
            </w:r>
            <w:r w:rsidR="007500C7">
              <w:rPr>
                <w:webHidden/>
              </w:rPr>
              <w:tab/>
            </w:r>
            <w:r w:rsidR="007500C7">
              <w:rPr>
                <w:webHidden/>
              </w:rPr>
              <w:fldChar w:fldCharType="begin"/>
            </w:r>
            <w:r w:rsidR="007500C7">
              <w:rPr>
                <w:webHidden/>
              </w:rPr>
              <w:instrText xml:space="preserve"> PAGEREF _Toc167997978 \h </w:instrText>
            </w:r>
            <w:r w:rsidR="007500C7">
              <w:rPr>
                <w:webHidden/>
              </w:rPr>
            </w:r>
            <w:r w:rsidR="007500C7">
              <w:rPr>
                <w:webHidden/>
              </w:rPr>
              <w:fldChar w:fldCharType="separate"/>
            </w:r>
            <w:r>
              <w:rPr>
                <w:webHidden/>
              </w:rPr>
              <w:t>11</w:t>
            </w:r>
            <w:r w:rsidR="007500C7">
              <w:rPr>
                <w:webHidden/>
              </w:rPr>
              <w:fldChar w:fldCharType="end"/>
            </w:r>
          </w:hyperlink>
        </w:p>
        <w:p w14:paraId="030E3BCF" w14:textId="267AA09D" w:rsidR="007500C7" w:rsidRDefault="005B4515" w:rsidP="007500C7">
          <w:pPr>
            <w:pStyle w:val="TOC1"/>
            <w:spacing w:before="240"/>
            <w:rPr>
              <w:rFonts w:asciiTheme="minorHAnsi" w:eastAsiaTheme="minorEastAsia" w:hAnsiTheme="minorHAnsi" w:cstheme="minorBidi"/>
              <w:sz w:val="22"/>
              <w:lang w:eastAsia="en-AU"/>
            </w:rPr>
          </w:pPr>
          <w:hyperlink w:anchor="_Toc167997979" w:history="1">
            <w:r w:rsidR="007500C7" w:rsidRPr="002067B1">
              <w:rPr>
                <w:rStyle w:val="Hyperlink"/>
              </w:rPr>
              <w:t>5. Partnerships and decision making</w:t>
            </w:r>
            <w:r w:rsidR="007500C7">
              <w:rPr>
                <w:webHidden/>
              </w:rPr>
              <w:tab/>
            </w:r>
            <w:r w:rsidR="007500C7">
              <w:rPr>
                <w:webHidden/>
              </w:rPr>
              <w:fldChar w:fldCharType="begin"/>
            </w:r>
            <w:r w:rsidR="007500C7">
              <w:rPr>
                <w:webHidden/>
              </w:rPr>
              <w:instrText xml:space="preserve"> PAGEREF _Toc167997979 \h </w:instrText>
            </w:r>
            <w:r w:rsidR="007500C7">
              <w:rPr>
                <w:webHidden/>
              </w:rPr>
            </w:r>
            <w:r w:rsidR="007500C7">
              <w:rPr>
                <w:webHidden/>
              </w:rPr>
              <w:fldChar w:fldCharType="separate"/>
            </w:r>
            <w:r>
              <w:rPr>
                <w:webHidden/>
              </w:rPr>
              <w:t>12</w:t>
            </w:r>
            <w:r w:rsidR="007500C7">
              <w:rPr>
                <w:webHidden/>
              </w:rPr>
              <w:fldChar w:fldCharType="end"/>
            </w:r>
          </w:hyperlink>
        </w:p>
        <w:p w14:paraId="5419232E" w14:textId="78191091" w:rsidR="007500C7" w:rsidRDefault="005B4515" w:rsidP="007500C7">
          <w:pPr>
            <w:pStyle w:val="TOC1"/>
            <w:spacing w:before="240"/>
            <w:rPr>
              <w:rFonts w:asciiTheme="minorHAnsi" w:eastAsiaTheme="minorEastAsia" w:hAnsiTheme="minorHAnsi" w:cstheme="minorBidi"/>
              <w:sz w:val="22"/>
              <w:lang w:eastAsia="en-AU"/>
            </w:rPr>
          </w:pPr>
          <w:hyperlink w:anchor="_Toc167997980" w:history="1">
            <w:r w:rsidR="007500C7" w:rsidRPr="002067B1">
              <w:rPr>
                <w:rStyle w:val="Hyperlink"/>
              </w:rPr>
              <w:t>6. Workforce and leadership</w:t>
            </w:r>
            <w:r w:rsidR="007500C7">
              <w:rPr>
                <w:webHidden/>
              </w:rPr>
              <w:tab/>
            </w:r>
            <w:r w:rsidR="007500C7">
              <w:rPr>
                <w:webHidden/>
              </w:rPr>
              <w:fldChar w:fldCharType="begin"/>
            </w:r>
            <w:r w:rsidR="007500C7">
              <w:rPr>
                <w:webHidden/>
              </w:rPr>
              <w:instrText xml:space="preserve"> PAGEREF _Toc167997980 \h </w:instrText>
            </w:r>
            <w:r w:rsidR="007500C7">
              <w:rPr>
                <w:webHidden/>
              </w:rPr>
            </w:r>
            <w:r w:rsidR="007500C7">
              <w:rPr>
                <w:webHidden/>
              </w:rPr>
              <w:fldChar w:fldCharType="separate"/>
            </w:r>
            <w:r>
              <w:rPr>
                <w:webHidden/>
              </w:rPr>
              <w:t>13</w:t>
            </w:r>
            <w:r w:rsidR="007500C7">
              <w:rPr>
                <w:webHidden/>
              </w:rPr>
              <w:fldChar w:fldCharType="end"/>
            </w:r>
          </w:hyperlink>
        </w:p>
        <w:p w14:paraId="63677148" w14:textId="59C078AD" w:rsidR="007500C7" w:rsidRDefault="005B4515" w:rsidP="007500C7">
          <w:pPr>
            <w:pStyle w:val="TOC1"/>
            <w:spacing w:before="240"/>
            <w:rPr>
              <w:rFonts w:asciiTheme="minorHAnsi" w:eastAsiaTheme="minorEastAsia" w:hAnsiTheme="minorHAnsi" w:cstheme="minorBidi"/>
              <w:sz w:val="22"/>
              <w:lang w:eastAsia="en-AU"/>
            </w:rPr>
          </w:pPr>
          <w:hyperlink w:anchor="_Toc167997981" w:history="1">
            <w:r w:rsidR="007500C7" w:rsidRPr="002067B1">
              <w:rPr>
                <w:rStyle w:val="Hyperlink"/>
              </w:rPr>
              <w:t>7. Fair and inclusive, with dignity and belonging</w:t>
            </w:r>
            <w:r w:rsidR="007500C7">
              <w:rPr>
                <w:webHidden/>
              </w:rPr>
              <w:tab/>
            </w:r>
            <w:r w:rsidR="007500C7">
              <w:rPr>
                <w:webHidden/>
              </w:rPr>
              <w:fldChar w:fldCharType="begin"/>
            </w:r>
            <w:r w:rsidR="007500C7">
              <w:rPr>
                <w:webHidden/>
              </w:rPr>
              <w:instrText xml:space="preserve"> PAGEREF _Toc167997981 \h </w:instrText>
            </w:r>
            <w:r w:rsidR="007500C7">
              <w:rPr>
                <w:webHidden/>
              </w:rPr>
            </w:r>
            <w:r w:rsidR="007500C7">
              <w:rPr>
                <w:webHidden/>
              </w:rPr>
              <w:fldChar w:fldCharType="separate"/>
            </w:r>
            <w:r>
              <w:rPr>
                <w:webHidden/>
              </w:rPr>
              <w:t>14</w:t>
            </w:r>
            <w:r w:rsidR="007500C7">
              <w:rPr>
                <w:webHidden/>
              </w:rPr>
              <w:fldChar w:fldCharType="end"/>
            </w:r>
          </w:hyperlink>
        </w:p>
        <w:p w14:paraId="1271B246" w14:textId="53150F13" w:rsidR="007500C7" w:rsidRDefault="005B4515" w:rsidP="007500C7">
          <w:pPr>
            <w:pStyle w:val="TOC1"/>
            <w:spacing w:before="240"/>
            <w:rPr>
              <w:rFonts w:asciiTheme="minorHAnsi" w:eastAsiaTheme="minorEastAsia" w:hAnsiTheme="minorHAnsi" w:cstheme="minorBidi"/>
              <w:sz w:val="22"/>
              <w:lang w:eastAsia="en-AU"/>
            </w:rPr>
          </w:pPr>
          <w:hyperlink w:anchor="_Toc167997982" w:history="1">
            <w:r w:rsidR="007500C7" w:rsidRPr="002067B1">
              <w:rPr>
                <w:rStyle w:val="Hyperlink"/>
              </w:rPr>
              <w:t>8. Aims, aspirations and employment</w:t>
            </w:r>
            <w:r w:rsidR="007500C7">
              <w:rPr>
                <w:webHidden/>
              </w:rPr>
              <w:tab/>
            </w:r>
            <w:r w:rsidR="007500C7">
              <w:rPr>
                <w:webHidden/>
              </w:rPr>
              <w:fldChar w:fldCharType="begin"/>
            </w:r>
            <w:r w:rsidR="007500C7">
              <w:rPr>
                <w:webHidden/>
              </w:rPr>
              <w:instrText xml:space="preserve"> PAGEREF _Toc167997982 \h </w:instrText>
            </w:r>
            <w:r w:rsidR="007500C7">
              <w:rPr>
                <w:webHidden/>
              </w:rPr>
            </w:r>
            <w:r w:rsidR="007500C7">
              <w:rPr>
                <w:webHidden/>
              </w:rPr>
              <w:fldChar w:fldCharType="separate"/>
            </w:r>
            <w:r>
              <w:rPr>
                <w:webHidden/>
              </w:rPr>
              <w:t>15</w:t>
            </w:r>
            <w:r w:rsidR="007500C7">
              <w:rPr>
                <w:webHidden/>
              </w:rPr>
              <w:fldChar w:fldCharType="end"/>
            </w:r>
          </w:hyperlink>
        </w:p>
        <w:p w14:paraId="0794FEEF" w14:textId="2ED0D61D" w:rsidR="00CD4032" w:rsidRPr="00541DEA" w:rsidRDefault="00CD4032" w:rsidP="00541DEA">
          <w:pPr>
            <w:rPr>
              <w:rFonts w:cs="Arial"/>
              <w:noProof/>
            </w:rPr>
          </w:pPr>
          <w:r w:rsidRPr="00541DEA">
            <w:rPr>
              <w:rFonts w:cs="Arial"/>
              <w:noProof/>
            </w:rPr>
            <w:fldChar w:fldCharType="end"/>
          </w:r>
        </w:p>
      </w:sdtContent>
    </w:sdt>
    <w:p w14:paraId="2868CFD7" w14:textId="77777777" w:rsidR="00186819" w:rsidRPr="00541DEA" w:rsidRDefault="00186819" w:rsidP="00541DEA">
      <w:pPr>
        <w:rPr>
          <w:rFonts w:eastAsiaTheme="majorEastAsia" w:cs="Arial"/>
          <w:color w:val="055772"/>
          <w:sz w:val="44"/>
          <w:szCs w:val="44"/>
        </w:rPr>
      </w:pPr>
      <w:r w:rsidRPr="00541DEA">
        <w:rPr>
          <w:rFonts w:cs="Arial"/>
        </w:rPr>
        <w:br w:type="page"/>
      </w:r>
    </w:p>
    <w:p w14:paraId="184F5487" w14:textId="075A25CD" w:rsidR="00CD4032" w:rsidRPr="00541DEA" w:rsidRDefault="00D9617E" w:rsidP="00541DEA">
      <w:pPr>
        <w:pStyle w:val="Heading1"/>
        <w:rPr>
          <w:rFonts w:cs="Arial"/>
        </w:rPr>
      </w:pPr>
      <w:bookmarkStart w:id="9" w:name="_Toc167997971"/>
      <w:r w:rsidRPr="00541DEA">
        <w:rPr>
          <w:rFonts w:cs="Arial"/>
        </w:rPr>
        <w:lastRenderedPageBreak/>
        <w:t>Our Department of Youth Justice</w:t>
      </w:r>
      <w:bookmarkEnd w:id="9"/>
      <w:r w:rsidRPr="00541DEA">
        <w:rPr>
          <w:rFonts w:cs="Arial"/>
        </w:rPr>
        <w:t xml:space="preserve"> </w:t>
      </w:r>
    </w:p>
    <w:p w14:paraId="27C36017" w14:textId="5A3AAF3F" w:rsidR="004325EC" w:rsidRPr="00541DEA" w:rsidRDefault="004325EC" w:rsidP="00541DEA">
      <w:pPr>
        <w:pStyle w:val="Heading2"/>
        <w:rPr>
          <w:rFonts w:cs="Arial"/>
        </w:rPr>
      </w:pPr>
      <w:bookmarkStart w:id="10" w:name="_Toc167997972"/>
      <w:r w:rsidRPr="00541DEA">
        <w:rPr>
          <w:rFonts w:cs="Arial"/>
          <w:noProof/>
        </w:rPr>
        <w:drawing>
          <wp:anchor distT="0" distB="0" distL="114300" distR="114300" simplePos="0" relativeHeight="251699200" behindDoc="0" locked="0" layoutInCell="1" allowOverlap="1" wp14:anchorId="59BD72DB" wp14:editId="14B0E51B">
            <wp:simplePos x="0" y="0"/>
            <wp:positionH relativeFrom="margin">
              <wp:align>right</wp:align>
            </wp:positionH>
            <wp:positionV relativeFrom="paragraph">
              <wp:posOffset>84389</wp:posOffset>
            </wp:positionV>
            <wp:extent cx="6068695" cy="2729230"/>
            <wp:effectExtent l="0" t="0" r="46355"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CD4032" w:rsidRPr="00541DEA">
        <w:rPr>
          <w:rFonts w:cs="Arial"/>
        </w:rPr>
        <w:t>Our journey so far</w:t>
      </w:r>
      <w:bookmarkEnd w:id="10"/>
    </w:p>
    <w:p w14:paraId="3091B931" w14:textId="77777777" w:rsidR="00794427" w:rsidRPr="00541DEA" w:rsidRDefault="00794427" w:rsidP="00541DEA">
      <w:pPr>
        <w:rPr>
          <w:rFonts w:cs="Arial"/>
        </w:rPr>
      </w:pPr>
    </w:p>
    <w:p w14:paraId="49E560FE" w14:textId="77777777" w:rsidR="00794427" w:rsidRPr="00541DEA" w:rsidRDefault="00794427" w:rsidP="00541DEA">
      <w:pPr>
        <w:rPr>
          <w:rFonts w:cs="Arial"/>
        </w:rPr>
      </w:pPr>
    </w:p>
    <w:p w14:paraId="7F30CE03" w14:textId="77777777" w:rsidR="00794427" w:rsidRPr="00541DEA" w:rsidRDefault="00794427" w:rsidP="00541DEA">
      <w:pPr>
        <w:rPr>
          <w:rFonts w:cs="Arial"/>
        </w:rPr>
      </w:pPr>
    </w:p>
    <w:p w14:paraId="5BC6260D" w14:textId="77777777" w:rsidR="00794427" w:rsidRPr="00541DEA" w:rsidRDefault="00794427" w:rsidP="00541DEA">
      <w:pPr>
        <w:rPr>
          <w:rFonts w:cs="Arial"/>
        </w:rPr>
      </w:pPr>
    </w:p>
    <w:p w14:paraId="62291340" w14:textId="77777777" w:rsidR="00794427" w:rsidRPr="00541DEA" w:rsidRDefault="00794427" w:rsidP="00541DEA">
      <w:pPr>
        <w:rPr>
          <w:rFonts w:cs="Arial"/>
        </w:rPr>
      </w:pPr>
    </w:p>
    <w:p w14:paraId="1E0B8121" w14:textId="77777777" w:rsidR="00794427" w:rsidRPr="00541DEA" w:rsidRDefault="00794427" w:rsidP="00541DEA">
      <w:pPr>
        <w:rPr>
          <w:rFonts w:cs="Arial"/>
        </w:rPr>
      </w:pPr>
    </w:p>
    <w:p w14:paraId="098A0DF9" w14:textId="77777777" w:rsidR="00794427" w:rsidRPr="00541DEA" w:rsidRDefault="00794427" w:rsidP="00541DEA">
      <w:pPr>
        <w:rPr>
          <w:rFonts w:cs="Arial"/>
        </w:rPr>
      </w:pPr>
    </w:p>
    <w:p w14:paraId="7ADA2FC3" w14:textId="6CC93A5D" w:rsidR="004325EC" w:rsidRPr="00541DEA" w:rsidRDefault="004325EC" w:rsidP="00541DEA">
      <w:pPr>
        <w:rPr>
          <w:rFonts w:cs="Arial"/>
        </w:rPr>
      </w:pPr>
    </w:p>
    <w:p w14:paraId="5A4A2364" w14:textId="2FC2ACD4" w:rsidR="004325EC" w:rsidRPr="00541DEA" w:rsidRDefault="004325EC" w:rsidP="00541DEA">
      <w:pPr>
        <w:rPr>
          <w:rFonts w:cs="Arial"/>
        </w:rPr>
      </w:pPr>
    </w:p>
    <w:p w14:paraId="5713ED59" w14:textId="77777777" w:rsidR="004325EC" w:rsidRPr="00541DEA" w:rsidRDefault="004325EC" w:rsidP="00541DEA">
      <w:pPr>
        <w:rPr>
          <w:rFonts w:cs="Arial"/>
        </w:rPr>
      </w:pPr>
    </w:p>
    <w:p w14:paraId="3E4C4F0B" w14:textId="77777777" w:rsidR="004325EC" w:rsidRPr="00541DEA" w:rsidRDefault="004325EC" w:rsidP="00541DEA">
      <w:pPr>
        <w:rPr>
          <w:rFonts w:cs="Arial"/>
        </w:rPr>
      </w:pPr>
    </w:p>
    <w:p w14:paraId="495118DA" w14:textId="77777777" w:rsidR="004325EC" w:rsidRPr="00541DEA" w:rsidRDefault="004325EC" w:rsidP="00541DEA">
      <w:pPr>
        <w:rPr>
          <w:rFonts w:cs="Arial"/>
        </w:rPr>
      </w:pPr>
    </w:p>
    <w:p w14:paraId="507C46BB" w14:textId="48FE2E15" w:rsidR="00CD4032" w:rsidRPr="00541DEA" w:rsidRDefault="00CD4032" w:rsidP="00541DEA">
      <w:pPr>
        <w:rPr>
          <w:rFonts w:cs="Arial"/>
        </w:rPr>
      </w:pPr>
    </w:p>
    <w:p w14:paraId="3229930D" w14:textId="77777777" w:rsidR="00872657" w:rsidRDefault="00872657" w:rsidP="00541DEA">
      <w:pPr>
        <w:rPr>
          <w:rFonts w:cs="Arial"/>
        </w:rPr>
      </w:pPr>
    </w:p>
    <w:p w14:paraId="0C363012" w14:textId="77777777" w:rsidR="00541DEA" w:rsidRDefault="00541DEA" w:rsidP="00541DEA">
      <w:pPr>
        <w:rPr>
          <w:rFonts w:cs="Arial"/>
        </w:rPr>
      </w:pPr>
    </w:p>
    <w:p w14:paraId="20328FB9" w14:textId="77777777" w:rsidR="00541DEA" w:rsidRPr="00541DEA" w:rsidRDefault="00541DEA" w:rsidP="00541DEA">
      <w:pPr>
        <w:rPr>
          <w:rFonts w:cs="Arial"/>
        </w:rPr>
      </w:pPr>
    </w:p>
    <w:p w14:paraId="20004B57" w14:textId="77777777" w:rsidR="00872657" w:rsidRPr="00541DEA" w:rsidRDefault="00872657" w:rsidP="00541DEA">
      <w:pPr>
        <w:rPr>
          <w:rFonts w:cs="Arial"/>
        </w:rPr>
      </w:pPr>
    </w:p>
    <w:p w14:paraId="6229077B" w14:textId="7EE9443E" w:rsidR="00CD4032" w:rsidRPr="00541DEA" w:rsidRDefault="00CD4032" w:rsidP="00541DEA">
      <w:pPr>
        <w:rPr>
          <w:rStyle w:val="Heading2Char"/>
          <w:rFonts w:cs="Arial"/>
          <w:vertAlign w:val="subscript"/>
        </w:rPr>
      </w:pPr>
      <w:bookmarkStart w:id="11" w:name="_Toc167997973"/>
      <w:r w:rsidRPr="00541DEA">
        <w:rPr>
          <w:rStyle w:val="Heading2Char"/>
          <w:rFonts w:cs="Arial"/>
        </w:rPr>
        <w:t xml:space="preserve">Achieving and </w:t>
      </w:r>
      <w:r w:rsidR="00D9617E" w:rsidRPr="00541DEA">
        <w:rPr>
          <w:rStyle w:val="Heading2Char"/>
          <w:rFonts w:cs="Arial"/>
        </w:rPr>
        <w:t>b</w:t>
      </w:r>
      <w:r w:rsidRPr="00541DEA">
        <w:rPr>
          <w:rStyle w:val="Heading2Char"/>
          <w:rFonts w:cs="Arial"/>
        </w:rPr>
        <w:t>uilding our</w:t>
      </w:r>
      <w:bookmarkEnd w:id="11"/>
      <w:r w:rsidRPr="00541DEA">
        <w:rPr>
          <w:rFonts w:cs="Arial"/>
          <w:color w:val="FFFFFF" w:themeColor="background1"/>
          <w:sz w:val="28"/>
          <w:szCs w:val="28"/>
          <w14:textOutline w14:w="9525" w14:cap="rnd" w14:cmpd="sng" w14:algn="ctr">
            <w14:solidFill>
              <w14:schemeClr w14:val="bg1"/>
            </w14:solidFill>
            <w14:prstDash w14:val="solid"/>
            <w14:bevel/>
          </w14:textOutline>
        </w:rPr>
        <w:t xml:space="preserve"> </w:t>
      </w:r>
      <w:r w:rsidR="00D9617E" w:rsidRPr="00541DEA">
        <w:rPr>
          <w:rStyle w:val="Heading2Char"/>
          <w:rFonts w:cs="Arial"/>
        </w:rPr>
        <w:t>c</w:t>
      </w:r>
      <w:r w:rsidRPr="00541DEA">
        <w:rPr>
          <w:rStyle w:val="Heading2Char"/>
          <w:rFonts w:cs="Arial"/>
        </w:rPr>
        <w:t xml:space="preserve">ultural </w:t>
      </w:r>
      <w:r w:rsidR="00D9617E" w:rsidRPr="00541DEA">
        <w:rPr>
          <w:rStyle w:val="Heading2Char"/>
          <w:rFonts w:cs="Arial"/>
        </w:rPr>
        <w:t>c</w:t>
      </w:r>
      <w:r w:rsidRPr="00541DEA">
        <w:rPr>
          <w:rStyle w:val="Heading2Char"/>
          <w:rFonts w:cs="Arial"/>
        </w:rPr>
        <w:t>apability</w:t>
      </w:r>
    </w:p>
    <w:p w14:paraId="36E0F273" w14:textId="11D82E43" w:rsidR="00CD4032" w:rsidRPr="00541DEA" w:rsidRDefault="00440B9E" w:rsidP="00541DEA">
      <w:pPr>
        <w:rPr>
          <w:rStyle w:val="Heading2Char"/>
          <w:rFonts w:cs="Arial"/>
          <w:color w:val="auto"/>
        </w:rPr>
      </w:pPr>
      <w:r w:rsidRPr="00541DEA">
        <w:rPr>
          <w:rFonts w:cs="Arial"/>
          <w:noProof/>
          <w:color w:val="E86E25"/>
        </w:rPr>
        <mc:AlternateContent>
          <mc:Choice Requires="wps">
            <w:drawing>
              <wp:anchor distT="0" distB="0" distL="114300" distR="114300" simplePos="0" relativeHeight="251696128" behindDoc="0" locked="0" layoutInCell="1" allowOverlap="1" wp14:anchorId="2BFD53C8" wp14:editId="43203439">
                <wp:simplePos x="0" y="0"/>
                <wp:positionH relativeFrom="column">
                  <wp:posOffset>883522</wp:posOffset>
                </wp:positionH>
                <wp:positionV relativeFrom="paragraph">
                  <wp:posOffset>209341</wp:posOffset>
                </wp:positionV>
                <wp:extent cx="5427345" cy="463418"/>
                <wp:effectExtent l="0" t="0" r="20955" b="13335"/>
                <wp:wrapNone/>
                <wp:docPr id="17" name="Round Same Side Corner Rectangle 239"/>
                <wp:cNvGraphicFramePr/>
                <a:graphic xmlns:a="http://schemas.openxmlformats.org/drawingml/2006/main">
                  <a:graphicData uri="http://schemas.microsoft.com/office/word/2010/wordprocessingShape">
                    <wps:wsp>
                      <wps:cNvSpPr/>
                      <wps:spPr>
                        <a:xfrm>
                          <a:off x="0" y="0"/>
                          <a:ext cx="5427345" cy="463418"/>
                        </a:xfrm>
                        <a:prstGeom prst="round2SameRect">
                          <a:avLst>
                            <a:gd name="adj1" fmla="val 50000"/>
                            <a:gd name="adj2" fmla="val 0"/>
                          </a:avLst>
                        </a:prstGeom>
                        <a:noFill/>
                        <a:ln>
                          <a:solidFill>
                            <a:srgbClr val="4AA6C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121215" tIns="60607" rIns="121215" bIns="60607"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0046" id="Round Same Side Corner Rectangle 239" o:spid="_x0000_s1026" style="position:absolute;margin-left:69.55pt;margin-top:16.5pt;width:427.35pt;height: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7345,46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" path="m231709,l5195636,v127969,,231709,103740,231709,231709l5427345,463418r,l,463418r,l,231709c,103740,103740,,231709,xe" filled="f" strokecolor="#4aa6c0">
                <v:path arrowok="t" o:connecttype="custom" o:connectlocs="231709,0;5195636,0;5427345,231709;5427345,463418;5427345,463418;0,463418;0,463418;0,231709;231709,0" o:connectangles="0,0,0,0,0,0,0,0,0"/>
              </v:shape>
            </w:pict>
          </mc:Fallback>
        </mc:AlternateContent>
      </w:r>
      <w:r w:rsidRPr="00541DEA">
        <w:rPr>
          <w:rFonts w:cs="Arial"/>
          <w:noProof/>
        </w:rPr>
        <mc:AlternateContent>
          <mc:Choice Requires="wps">
            <w:drawing>
              <wp:anchor distT="0" distB="0" distL="114300" distR="114300" simplePos="0" relativeHeight="251657214" behindDoc="0" locked="0" layoutInCell="1" allowOverlap="1" wp14:anchorId="6B9A0140" wp14:editId="74443261">
                <wp:simplePos x="0" y="0"/>
                <wp:positionH relativeFrom="margin">
                  <wp:posOffset>23163</wp:posOffset>
                </wp:positionH>
                <wp:positionV relativeFrom="paragraph">
                  <wp:posOffset>132847</wp:posOffset>
                </wp:positionV>
                <wp:extent cx="605790" cy="605790"/>
                <wp:effectExtent l="0" t="0" r="22860" b="22860"/>
                <wp:wrapNone/>
                <wp:docPr id="55" name="Oval 55"/>
                <wp:cNvGraphicFramePr/>
                <a:graphic xmlns:a="http://schemas.openxmlformats.org/drawingml/2006/main">
                  <a:graphicData uri="http://schemas.microsoft.com/office/word/2010/wordprocessingShape">
                    <wps:wsp>
                      <wps:cNvSpPr/>
                      <wps:spPr>
                        <a:xfrm>
                          <a:off x="0" y="0"/>
                          <a:ext cx="605790" cy="605790"/>
                        </a:xfrm>
                        <a:prstGeom prst="ellipse">
                          <a:avLst/>
                        </a:prstGeom>
                        <a:solidFill>
                          <a:srgbClr val="FDD8AB"/>
                        </a:soli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DAD65" id="Oval 55" o:spid="_x0000_s1026" style="position:absolute;margin-left:1.8pt;margin-top:10.45pt;width:47.7pt;height:47.7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" fillcolor="#fdd8ab" strokecolor="#fdd8ab" strokeweight="2pt">
                <w10:wrap anchorx="margin"/>
              </v:oval>
            </w:pict>
          </mc:Fallback>
        </mc:AlternateContent>
      </w:r>
      <w:r w:rsidRPr="00541DEA">
        <w:rPr>
          <w:rFonts w:cs="Arial"/>
          <w:noProof/>
        </w:rPr>
        <w:drawing>
          <wp:anchor distT="0" distB="0" distL="114300" distR="114300" simplePos="0" relativeHeight="251672576" behindDoc="0" locked="0" layoutInCell="1" allowOverlap="1" wp14:anchorId="5EC04719" wp14:editId="59384AF0">
            <wp:simplePos x="0" y="0"/>
            <wp:positionH relativeFrom="margin">
              <wp:align>left</wp:align>
            </wp:positionH>
            <wp:positionV relativeFrom="paragraph">
              <wp:posOffset>115428</wp:posOffset>
            </wp:positionV>
            <wp:extent cx="652780" cy="652780"/>
            <wp:effectExtent l="0" t="0" r="0" b="0"/>
            <wp:wrapNone/>
            <wp:docPr id="243" name="Picture 243" descr="A person with white hair and orange and blue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erson with white hair and orange and blue out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2780" cy="652780"/>
                    </a:xfrm>
                    <a:prstGeom prst="rect">
                      <a:avLst/>
                    </a:prstGeom>
                  </pic:spPr>
                </pic:pic>
              </a:graphicData>
            </a:graphic>
            <wp14:sizeRelH relativeFrom="page">
              <wp14:pctWidth>0</wp14:pctWidth>
            </wp14:sizeRelH>
            <wp14:sizeRelV relativeFrom="page">
              <wp14:pctHeight>0</wp14:pctHeight>
            </wp14:sizeRelV>
          </wp:anchor>
        </w:drawing>
      </w:r>
    </w:p>
    <w:p w14:paraId="22B4AADE" w14:textId="2D7380C8" w:rsidR="00CD4032" w:rsidRPr="00541DEA" w:rsidRDefault="00A76328" w:rsidP="00541DEA">
      <w:pPr>
        <w:rPr>
          <w:rStyle w:val="Heading2Char"/>
          <w:rFonts w:cs="Arial"/>
          <w:color w:val="auto"/>
        </w:rPr>
      </w:pPr>
      <w:r w:rsidRPr="00541DEA">
        <w:rPr>
          <w:rFonts w:cs="Arial"/>
          <w:noProof/>
        </w:rPr>
        <mc:AlternateContent>
          <mc:Choice Requires="wps">
            <w:drawing>
              <wp:anchor distT="45720" distB="45720" distL="114300" distR="114300" simplePos="0" relativeHeight="251668480" behindDoc="0" locked="0" layoutInCell="1" allowOverlap="1" wp14:anchorId="408528AD" wp14:editId="7852D8BD">
                <wp:simplePos x="0" y="0"/>
                <wp:positionH relativeFrom="margin">
                  <wp:posOffset>890270</wp:posOffset>
                </wp:positionH>
                <wp:positionV relativeFrom="paragraph">
                  <wp:posOffset>25561</wp:posOffset>
                </wp:positionV>
                <wp:extent cx="5419090" cy="455930"/>
                <wp:effectExtent l="0" t="0" r="0" b="12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455930"/>
                        </a:xfrm>
                        <a:prstGeom prst="rect">
                          <a:avLst/>
                        </a:prstGeom>
                        <a:noFill/>
                        <a:ln w="9525">
                          <a:noFill/>
                          <a:miter lim="800000"/>
                          <a:headEnd/>
                          <a:tailEnd/>
                        </a:ln>
                      </wps:spPr>
                      <wps:txbx>
                        <w:txbxContent>
                          <w:p w14:paraId="0BEEB421" w14:textId="0420C1DF" w:rsidR="00CD4032" w:rsidRPr="008E20C6" w:rsidRDefault="00CD4032" w:rsidP="00541DEA">
                            <w:bookmarkStart w:id="12" w:name="_Hlk161909671"/>
                            <w:r w:rsidRPr="008E20C6">
                              <w:t xml:space="preserve">From July 2018 to June 2023, </w:t>
                            </w:r>
                            <w:r w:rsidR="00872657" w:rsidRPr="008E20C6">
                              <w:t>y</w:t>
                            </w:r>
                            <w:r w:rsidRPr="008E20C6">
                              <w:t xml:space="preserve">outh </w:t>
                            </w:r>
                            <w:r w:rsidR="00872657" w:rsidRPr="008E20C6">
                              <w:t>d</w:t>
                            </w:r>
                            <w:r w:rsidRPr="008E20C6">
                              <w:t xml:space="preserve">etention </w:t>
                            </w:r>
                            <w:r w:rsidR="00872657" w:rsidRPr="008E20C6">
                              <w:t>c</w:t>
                            </w:r>
                            <w:r w:rsidRPr="008E20C6">
                              <w:t xml:space="preserve">entres completed 76 </w:t>
                            </w:r>
                            <w:r w:rsidR="00872657" w:rsidRPr="008E20C6">
                              <w:t>C</w:t>
                            </w:r>
                            <w:r w:rsidRPr="008E20C6">
                              <w:t xml:space="preserve">ultural </w:t>
                            </w:r>
                            <w:r w:rsidR="00872657" w:rsidRPr="008E20C6">
                              <w:t>A</w:t>
                            </w:r>
                            <w:r w:rsidRPr="008E20C6">
                              <w:t xml:space="preserve">wareness sessions with 1106 staff participating. </w:t>
                            </w:r>
                          </w:p>
                          <w:bookmarkEnd w:id="12"/>
                          <w:p w14:paraId="5F810B8F" w14:textId="77777777" w:rsidR="00CD4032" w:rsidRPr="00323535" w:rsidRDefault="00CD4032" w:rsidP="00541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528AD" id="Text Box 2" o:spid="_x0000_s1029" type="#_x0000_t202" style="position:absolute;margin-left:70.1pt;margin-top:2pt;width:426.7pt;height:35.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" filled="f" stroked="f">
                <v:textbox>
                  <w:txbxContent>
                    <w:p w14:paraId="0BEEB421" w14:textId="0420C1DF" w:rsidR="00CD4032" w:rsidRPr="008E20C6" w:rsidRDefault="00CD4032" w:rsidP="00541DEA">
                      <w:bookmarkStart w:id="13" w:name="_Hlk161909671"/>
                      <w:r w:rsidRPr="008E20C6">
                        <w:t xml:space="preserve">From July 2018 to June 2023, </w:t>
                      </w:r>
                      <w:r w:rsidR="00872657" w:rsidRPr="008E20C6">
                        <w:t>y</w:t>
                      </w:r>
                      <w:r w:rsidRPr="008E20C6">
                        <w:t xml:space="preserve">outh </w:t>
                      </w:r>
                      <w:r w:rsidR="00872657" w:rsidRPr="008E20C6">
                        <w:t>d</w:t>
                      </w:r>
                      <w:r w:rsidRPr="008E20C6">
                        <w:t xml:space="preserve">etention </w:t>
                      </w:r>
                      <w:r w:rsidR="00872657" w:rsidRPr="008E20C6">
                        <w:t>c</w:t>
                      </w:r>
                      <w:r w:rsidRPr="008E20C6">
                        <w:t xml:space="preserve">entres completed 76 </w:t>
                      </w:r>
                      <w:r w:rsidR="00872657" w:rsidRPr="008E20C6">
                        <w:t>C</w:t>
                      </w:r>
                      <w:r w:rsidRPr="008E20C6">
                        <w:t xml:space="preserve">ultural </w:t>
                      </w:r>
                      <w:r w:rsidR="00872657" w:rsidRPr="008E20C6">
                        <w:t>A</w:t>
                      </w:r>
                      <w:r w:rsidRPr="008E20C6">
                        <w:t xml:space="preserve">wareness sessions with 1106 staff participating. </w:t>
                      </w:r>
                    </w:p>
                    <w:bookmarkEnd w:id="13"/>
                    <w:p w14:paraId="5F810B8F" w14:textId="77777777" w:rsidR="00CD4032" w:rsidRPr="00323535" w:rsidRDefault="00CD4032" w:rsidP="00541DEA"/>
                  </w:txbxContent>
                </v:textbox>
                <w10:wrap type="square" anchorx="margin"/>
              </v:shape>
            </w:pict>
          </mc:Fallback>
        </mc:AlternateContent>
      </w:r>
    </w:p>
    <w:p w14:paraId="07299AEC" w14:textId="3EE4CCCF" w:rsidR="00CD4032" w:rsidRDefault="00CD4032" w:rsidP="00541DEA">
      <w:pPr>
        <w:rPr>
          <w:rFonts w:cs="Arial"/>
        </w:rPr>
      </w:pPr>
    </w:p>
    <w:p w14:paraId="47D28F56" w14:textId="77777777" w:rsidR="00541DEA" w:rsidRPr="00541DEA" w:rsidRDefault="00541DEA" w:rsidP="00541DEA">
      <w:pPr>
        <w:rPr>
          <w:rFonts w:cs="Arial"/>
        </w:rPr>
      </w:pPr>
    </w:p>
    <w:p w14:paraId="6E86C374" w14:textId="2702DF44" w:rsidR="00C15DC7" w:rsidRPr="00541DEA" w:rsidRDefault="00541DEA" w:rsidP="00541DEA">
      <w:pPr>
        <w:rPr>
          <w:rFonts w:cs="Arial"/>
        </w:rPr>
      </w:pPr>
      <w:r w:rsidRPr="00541DEA">
        <w:rPr>
          <w:rFonts w:cs="Arial"/>
          <w:noProof/>
        </w:rPr>
        <mc:AlternateContent>
          <mc:Choice Requires="wps">
            <w:drawing>
              <wp:anchor distT="45720" distB="45720" distL="114300" distR="114300" simplePos="0" relativeHeight="251670528" behindDoc="0" locked="0" layoutInCell="1" allowOverlap="1" wp14:anchorId="11585230" wp14:editId="79844B17">
                <wp:simplePos x="0" y="0"/>
                <wp:positionH relativeFrom="column">
                  <wp:posOffset>903605</wp:posOffset>
                </wp:positionH>
                <wp:positionV relativeFrom="paragraph">
                  <wp:posOffset>171450</wp:posOffset>
                </wp:positionV>
                <wp:extent cx="5399405" cy="455930"/>
                <wp:effectExtent l="0" t="0" r="0" b="127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455930"/>
                        </a:xfrm>
                        <a:prstGeom prst="rect">
                          <a:avLst/>
                        </a:prstGeom>
                        <a:noFill/>
                        <a:ln w="9525">
                          <a:noFill/>
                          <a:miter lim="800000"/>
                          <a:headEnd/>
                          <a:tailEnd/>
                        </a:ln>
                      </wps:spPr>
                      <wps:txbx>
                        <w:txbxContent>
                          <w:p w14:paraId="777E8EFD" w14:textId="69E34E7A" w:rsidR="00CD4032" w:rsidRPr="008E20C6" w:rsidRDefault="00CD4032" w:rsidP="00541DEA">
                            <w:bookmarkStart w:id="14" w:name="_Hlk161909688"/>
                            <w:bookmarkStart w:id="15" w:name="_Hlk161909689"/>
                            <w:r w:rsidRPr="008E20C6">
                              <w:t xml:space="preserve">From November 2019 to June 2023, Youth Justice Service Centres </w:t>
                            </w:r>
                            <w:r w:rsidR="00872657" w:rsidRPr="008E20C6">
                              <w:t xml:space="preserve">(YJSC) </w:t>
                            </w:r>
                            <w:r w:rsidRPr="008E20C6">
                              <w:t xml:space="preserve">and </w:t>
                            </w:r>
                            <w:r w:rsidR="00872657" w:rsidRPr="008E20C6">
                              <w:t>c</w:t>
                            </w:r>
                            <w:r w:rsidRPr="008E20C6">
                              <w:t xml:space="preserve">entral </w:t>
                            </w:r>
                            <w:r w:rsidR="00872657" w:rsidRPr="008E20C6">
                              <w:t>o</w:t>
                            </w:r>
                            <w:r w:rsidRPr="008E20C6">
                              <w:t xml:space="preserve">ffice teams completed 115 Cultural Capability sessions with 1659 YJSC staff participating. </w:t>
                            </w:r>
                            <w:bookmarkEnd w:id="14"/>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5230" id="_x0000_s1030" type="#_x0000_t202" style="position:absolute;margin-left:71.15pt;margin-top:13.5pt;width:425.15pt;height:35.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" filled="f" stroked="f">
                <v:textbox>
                  <w:txbxContent>
                    <w:p w14:paraId="777E8EFD" w14:textId="69E34E7A" w:rsidR="00CD4032" w:rsidRPr="008E20C6" w:rsidRDefault="00CD4032" w:rsidP="00541DEA">
                      <w:bookmarkStart w:id="16" w:name="_Hlk161909688"/>
                      <w:bookmarkStart w:id="17" w:name="_Hlk161909689"/>
                      <w:r w:rsidRPr="008E20C6">
                        <w:t xml:space="preserve">From November 2019 to June 2023, Youth Justice Service Centres </w:t>
                      </w:r>
                      <w:r w:rsidR="00872657" w:rsidRPr="008E20C6">
                        <w:t xml:space="preserve">(YJSC) </w:t>
                      </w:r>
                      <w:r w:rsidRPr="008E20C6">
                        <w:t xml:space="preserve">and </w:t>
                      </w:r>
                      <w:r w:rsidR="00872657" w:rsidRPr="008E20C6">
                        <w:t>c</w:t>
                      </w:r>
                      <w:r w:rsidRPr="008E20C6">
                        <w:t xml:space="preserve">entral </w:t>
                      </w:r>
                      <w:r w:rsidR="00872657" w:rsidRPr="008E20C6">
                        <w:t>o</w:t>
                      </w:r>
                      <w:r w:rsidRPr="008E20C6">
                        <w:t xml:space="preserve">ffice teams completed 115 Cultural Capability sessions with 1659 YJSC staff participating. </w:t>
                      </w:r>
                      <w:bookmarkEnd w:id="16"/>
                      <w:bookmarkEnd w:id="17"/>
                    </w:p>
                  </w:txbxContent>
                </v:textbox>
                <w10:wrap type="square"/>
              </v:shape>
            </w:pict>
          </mc:Fallback>
        </mc:AlternateContent>
      </w:r>
      <w:r w:rsidRPr="00541DEA">
        <w:rPr>
          <w:rFonts w:eastAsiaTheme="majorEastAsia" w:cs="Arial"/>
          <w:b/>
          <w:bCs/>
          <w:noProof/>
          <w:color w:val="E86E25"/>
          <w:sz w:val="32"/>
          <w:szCs w:val="32"/>
        </w:rPr>
        <mc:AlternateContent>
          <mc:Choice Requires="wps">
            <w:drawing>
              <wp:anchor distT="0" distB="0" distL="114300" distR="114300" simplePos="0" relativeHeight="251701248" behindDoc="0" locked="0" layoutInCell="1" allowOverlap="1" wp14:anchorId="188AEB0E" wp14:editId="53FFE607">
                <wp:simplePos x="0" y="0"/>
                <wp:positionH relativeFrom="column">
                  <wp:posOffset>899795</wp:posOffset>
                </wp:positionH>
                <wp:positionV relativeFrom="paragraph">
                  <wp:posOffset>119535</wp:posOffset>
                </wp:positionV>
                <wp:extent cx="5427345" cy="463418"/>
                <wp:effectExtent l="0" t="0" r="20955" b="13335"/>
                <wp:wrapNone/>
                <wp:docPr id="27" name="Round Same Side Corner Rectangle 239"/>
                <wp:cNvGraphicFramePr/>
                <a:graphic xmlns:a="http://schemas.openxmlformats.org/drawingml/2006/main">
                  <a:graphicData uri="http://schemas.microsoft.com/office/word/2010/wordprocessingShape">
                    <wps:wsp>
                      <wps:cNvSpPr/>
                      <wps:spPr>
                        <a:xfrm>
                          <a:off x="0" y="0"/>
                          <a:ext cx="5427345" cy="463418"/>
                        </a:xfrm>
                        <a:prstGeom prst="round2SameRect">
                          <a:avLst>
                            <a:gd name="adj1" fmla="val 50000"/>
                            <a:gd name="adj2" fmla="val 0"/>
                          </a:avLst>
                        </a:prstGeom>
                        <a:noFill/>
                        <a:ln>
                          <a:solidFill>
                            <a:srgbClr val="4AA6C0"/>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121215" tIns="60607" rIns="121215" bIns="60607"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85F" id="Round Same Side Corner Rectangle 239" o:spid="_x0000_s1026" style="position:absolute;margin-left:70.85pt;margin-top:9.4pt;width:427.35pt;height: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7345,46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" path="m231709,l5195636,v127969,,231709,103740,231709,231709l5427345,463418r,l,463418r,l,231709c,103740,103740,,231709,xe" filled="f" strokecolor="#4aa6c0">
                <v:path arrowok="t" o:connecttype="custom" o:connectlocs="231709,0;5195636,0;5427345,231709;5427345,463418;5427345,463418;0,463418;0,463418;0,231709;231709,0" o:connectangles="0,0,0,0,0,0,0,0,0"/>
              </v:shape>
            </w:pict>
          </mc:Fallback>
        </mc:AlternateContent>
      </w:r>
      <w:r w:rsidRPr="00541DEA">
        <w:rPr>
          <w:rFonts w:cs="Arial"/>
          <w:noProof/>
        </w:rPr>
        <mc:AlternateContent>
          <mc:Choice Requires="wps">
            <w:drawing>
              <wp:anchor distT="0" distB="0" distL="114300" distR="114300" simplePos="0" relativeHeight="251674624" behindDoc="0" locked="0" layoutInCell="1" allowOverlap="1" wp14:anchorId="56126CCB" wp14:editId="55DF4BC0">
                <wp:simplePos x="0" y="0"/>
                <wp:positionH relativeFrom="margin">
                  <wp:posOffset>0</wp:posOffset>
                </wp:positionH>
                <wp:positionV relativeFrom="paragraph">
                  <wp:posOffset>73445</wp:posOffset>
                </wp:positionV>
                <wp:extent cx="605790" cy="605790"/>
                <wp:effectExtent l="0" t="0" r="22860" b="22860"/>
                <wp:wrapNone/>
                <wp:docPr id="54" name="Oval 54"/>
                <wp:cNvGraphicFramePr/>
                <a:graphic xmlns:a="http://schemas.openxmlformats.org/drawingml/2006/main">
                  <a:graphicData uri="http://schemas.microsoft.com/office/word/2010/wordprocessingShape">
                    <wps:wsp>
                      <wps:cNvSpPr/>
                      <wps:spPr>
                        <a:xfrm>
                          <a:off x="0" y="0"/>
                          <a:ext cx="605790" cy="605790"/>
                        </a:xfrm>
                        <a:prstGeom prst="ellipse">
                          <a:avLst/>
                        </a:prstGeom>
                        <a:solidFill>
                          <a:srgbClr val="FDD8AB"/>
                        </a:soli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F383C" id="Oval 54" o:spid="_x0000_s1026" style="position:absolute;margin-left:0;margin-top:5.8pt;width:47.7pt;height:47.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" fillcolor="#fdd8ab" strokecolor="#fdd8ab" strokeweight="2pt">
                <w10:wrap anchorx="margin"/>
              </v:oval>
            </w:pict>
          </mc:Fallback>
        </mc:AlternateContent>
      </w:r>
      <w:r w:rsidRPr="00541DEA">
        <w:rPr>
          <w:rFonts w:cs="Arial"/>
          <w:noProof/>
        </w:rPr>
        <w:drawing>
          <wp:anchor distT="0" distB="0" distL="114300" distR="114300" simplePos="0" relativeHeight="251675648" behindDoc="0" locked="0" layoutInCell="1" allowOverlap="1" wp14:anchorId="2934FEB1" wp14:editId="7269E03C">
            <wp:simplePos x="0" y="0"/>
            <wp:positionH relativeFrom="margin">
              <wp:align>left</wp:align>
            </wp:positionH>
            <wp:positionV relativeFrom="paragraph">
              <wp:posOffset>95925</wp:posOffset>
            </wp:positionV>
            <wp:extent cx="652780" cy="652780"/>
            <wp:effectExtent l="0" t="0" r="0" b="0"/>
            <wp:wrapNone/>
            <wp:docPr id="244" name="Picture 24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erson sitting at a des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2780" cy="652780"/>
                    </a:xfrm>
                    <a:prstGeom prst="rect">
                      <a:avLst/>
                    </a:prstGeom>
                  </pic:spPr>
                </pic:pic>
              </a:graphicData>
            </a:graphic>
            <wp14:sizeRelH relativeFrom="page">
              <wp14:pctWidth>0</wp14:pctWidth>
            </wp14:sizeRelH>
            <wp14:sizeRelV relativeFrom="page">
              <wp14:pctHeight>0</wp14:pctHeight>
            </wp14:sizeRelV>
          </wp:anchor>
        </w:drawing>
      </w:r>
      <w:r w:rsidR="00C15DC7" w:rsidRPr="00541DEA">
        <w:rPr>
          <w:rFonts w:cs="Arial"/>
          <w:noProof/>
        </w:rPr>
        <mc:AlternateContent>
          <mc:Choice Requires="wps">
            <w:drawing>
              <wp:anchor distT="0" distB="0" distL="114300" distR="114300" simplePos="0" relativeHeight="251688960" behindDoc="0" locked="0" layoutInCell="1" allowOverlap="1" wp14:anchorId="58C0F16B" wp14:editId="73D03631">
                <wp:simplePos x="0" y="0"/>
                <wp:positionH relativeFrom="column">
                  <wp:posOffset>5265420</wp:posOffset>
                </wp:positionH>
                <wp:positionV relativeFrom="paragraph">
                  <wp:posOffset>929640</wp:posOffset>
                </wp:positionV>
                <wp:extent cx="1323975" cy="341757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23975" cy="3417570"/>
                        </a:xfrm>
                        <a:prstGeom prst="rect">
                          <a:avLst/>
                        </a:prstGeom>
                        <a:noFill/>
                        <a:ln w="6350">
                          <a:noFill/>
                        </a:ln>
                      </wps:spPr>
                      <wps:txbx>
                        <w:txbxContent>
                          <w:p w14:paraId="6CE0CD97" w14:textId="77777777" w:rsidR="00C15DC7" w:rsidRPr="00541DEA" w:rsidRDefault="00C15DC7" w:rsidP="00541DEA">
                            <w:pPr>
                              <w:rPr>
                                <w:sz w:val="14"/>
                                <w:szCs w:val="14"/>
                              </w:rPr>
                            </w:pPr>
                            <w:r w:rsidRPr="00541DEA">
                              <w:rPr>
                                <w:sz w:val="14"/>
                                <w:szCs w:val="14"/>
                              </w:rPr>
                              <w:t xml:space="preserve">SSCQ CCAP Implementation Groups </w:t>
                            </w:r>
                          </w:p>
                          <w:p w14:paraId="073C011C" w14:textId="77777777" w:rsidR="00C15DC7" w:rsidRPr="00541DEA" w:rsidRDefault="00C15DC7" w:rsidP="00541DEA">
                            <w:pPr>
                              <w:rPr>
                                <w:sz w:val="14"/>
                                <w:szCs w:val="14"/>
                              </w:rPr>
                            </w:pPr>
                            <w:r w:rsidRPr="00541DEA">
                              <w:rPr>
                                <w:sz w:val="14"/>
                                <w:szCs w:val="14"/>
                              </w:rPr>
                              <w:t>- Established group in 2020.</w:t>
                            </w:r>
                          </w:p>
                          <w:p w14:paraId="24034E57" w14:textId="77777777" w:rsidR="00C15DC7" w:rsidRPr="00541DEA" w:rsidRDefault="00C15DC7" w:rsidP="00541DEA">
                            <w:pPr>
                              <w:rPr>
                                <w:sz w:val="14"/>
                                <w:szCs w:val="14"/>
                              </w:rPr>
                            </w:pPr>
                            <w:r w:rsidRPr="00541DEA">
                              <w:rPr>
                                <w:sz w:val="14"/>
                                <w:szCs w:val="14"/>
                              </w:rPr>
                              <w:t xml:space="preserve">- Aboriginal and Torres Strait Islander staff participation and progression of actions in First Nations Action Group (FNAG) meetings. Activities and initiatives endorsed. </w:t>
                            </w:r>
                          </w:p>
                          <w:p w14:paraId="2DE117CE" w14:textId="77777777" w:rsidR="00C15DC7" w:rsidRPr="00541DEA" w:rsidRDefault="00C15DC7" w:rsidP="00541DEA">
                            <w:pPr>
                              <w:rPr>
                                <w:sz w:val="14"/>
                                <w:szCs w:val="14"/>
                              </w:rPr>
                            </w:pPr>
                            <w:r w:rsidRPr="00541DEA">
                              <w:rPr>
                                <w:sz w:val="14"/>
                                <w:szCs w:val="14"/>
                              </w:rPr>
                              <w:t xml:space="preserve">- Regional staff connection with Elders and community. Restorative Justice (RJ) teams building relationships with Elders and respected persons in the local community. </w:t>
                            </w:r>
                          </w:p>
                          <w:p w14:paraId="2F5AF628" w14:textId="77777777" w:rsidR="00C15DC7" w:rsidRPr="00541DEA" w:rsidRDefault="00C15DC7" w:rsidP="00541DEA">
                            <w:pPr>
                              <w:rPr>
                                <w:sz w:val="14"/>
                                <w:szCs w:val="14"/>
                              </w:rPr>
                            </w:pPr>
                            <w:r w:rsidRPr="00541DEA">
                              <w:rPr>
                                <w:sz w:val="14"/>
                                <w:szCs w:val="14"/>
                              </w:rPr>
                              <w:t>- Access to cultural supervision and cultural leave.</w:t>
                            </w:r>
                          </w:p>
                          <w:p w14:paraId="4FA21879" w14:textId="77777777" w:rsidR="00C15DC7" w:rsidRPr="00541DEA" w:rsidRDefault="00C15DC7" w:rsidP="00541DEA">
                            <w:pPr>
                              <w:rPr>
                                <w:sz w:val="14"/>
                                <w:szCs w:val="14"/>
                              </w:rPr>
                            </w:pPr>
                            <w:r w:rsidRPr="00541DEA">
                              <w:rPr>
                                <w:sz w:val="14"/>
                                <w:szCs w:val="14"/>
                              </w:rPr>
                              <w:t>Continued commitment to deliver high quality programs for Aboriginal and Torres Strait Islander young people such as Young, Black and Proud and other programs delivered are culturally safe and supportive.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F16B" id="Text Box 49" o:spid="_x0000_s1031" type="#_x0000_t202" style="position:absolute;margin-left:414.6pt;margin-top:73.2pt;width:104.25pt;height:26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" filled="f" stroked="f" strokeweight=".5pt">
                <v:textbox>
                  <w:txbxContent>
                    <w:p w14:paraId="6CE0CD97" w14:textId="77777777" w:rsidR="00C15DC7" w:rsidRPr="00541DEA" w:rsidRDefault="00C15DC7" w:rsidP="00541DEA">
                      <w:pPr>
                        <w:rPr>
                          <w:sz w:val="14"/>
                          <w:szCs w:val="14"/>
                        </w:rPr>
                      </w:pPr>
                      <w:r w:rsidRPr="00541DEA">
                        <w:rPr>
                          <w:sz w:val="14"/>
                          <w:szCs w:val="14"/>
                        </w:rPr>
                        <w:t xml:space="preserve">SSCQ CCAP Implementation Groups </w:t>
                      </w:r>
                    </w:p>
                    <w:p w14:paraId="073C011C" w14:textId="77777777" w:rsidR="00C15DC7" w:rsidRPr="00541DEA" w:rsidRDefault="00C15DC7" w:rsidP="00541DEA">
                      <w:pPr>
                        <w:rPr>
                          <w:sz w:val="14"/>
                          <w:szCs w:val="14"/>
                        </w:rPr>
                      </w:pPr>
                      <w:r w:rsidRPr="00541DEA">
                        <w:rPr>
                          <w:sz w:val="14"/>
                          <w:szCs w:val="14"/>
                        </w:rPr>
                        <w:t>- Established group in 2020.</w:t>
                      </w:r>
                    </w:p>
                    <w:p w14:paraId="24034E57" w14:textId="77777777" w:rsidR="00C15DC7" w:rsidRPr="00541DEA" w:rsidRDefault="00C15DC7" w:rsidP="00541DEA">
                      <w:pPr>
                        <w:rPr>
                          <w:sz w:val="14"/>
                          <w:szCs w:val="14"/>
                        </w:rPr>
                      </w:pPr>
                      <w:r w:rsidRPr="00541DEA">
                        <w:rPr>
                          <w:sz w:val="14"/>
                          <w:szCs w:val="14"/>
                        </w:rPr>
                        <w:t xml:space="preserve">- Aboriginal and Torres Strait Islander staff participation and progression of actions in First Nations Action Group (FNAG) meetings. Activities and initiatives endorsed. </w:t>
                      </w:r>
                    </w:p>
                    <w:p w14:paraId="2DE117CE" w14:textId="77777777" w:rsidR="00C15DC7" w:rsidRPr="00541DEA" w:rsidRDefault="00C15DC7" w:rsidP="00541DEA">
                      <w:pPr>
                        <w:rPr>
                          <w:sz w:val="14"/>
                          <w:szCs w:val="14"/>
                        </w:rPr>
                      </w:pPr>
                      <w:r w:rsidRPr="00541DEA">
                        <w:rPr>
                          <w:sz w:val="14"/>
                          <w:szCs w:val="14"/>
                        </w:rPr>
                        <w:t xml:space="preserve">- Regional staff connection with Elders and community. Restorative Justice (RJ) teams building relationships with Elders and respected persons in the local community. </w:t>
                      </w:r>
                    </w:p>
                    <w:p w14:paraId="2F5AF628" w14:textId="77777777" w:rsidR="00C15DC7" w:rsidRPr="00541DEA" w:rsidRDefault="00C15DC7" w:rsidP="00541DEA">
                      <w:pPr>
                        <w:rPr>
                          <w:sz w:val="14"/>
                          <w:szCs w:val="14"/>
                        </w:rPr>
                      </w:pPr>
                      <w:r w:rsidRPr="00541DEA">
                        <w:rPr>
                          <w:sz w:val="14"/>
                          <w:szCs w:val="14"/>
                        </w:rPr>
                        <w:t>- Access to cultural supervision and cultural leave.</w:t>
                      </w:r>
                    </w:p>
                    <w:p w14:paraId="4FA21879" w14:textId="77777777" w:rsidR="00C15DC7" w:rsidRPr="00541DEA" w:rsidRDefault="00C15DC7" w:rsidP="00541DEA">
                      <w:pPr>
                        <w:rPr>
                          <w:sz w:val="14"/>
                          <w:szCs w:val="14"/>
                        </w:rPr>
                      </w:pPr>
                      <w:r w:rsidRPr="00541DEA">
                        <w:rPr>
                          <w:sz w:val="14"/>
                          <w:szCs w:val="14"/>
                        </w:rPr>
                        <w:t>Continued commitment to deliver high quality programs for Aboriginal and Torres Strait Islander young people such as Young, Black and Proud and other programs delivered are culturally safe and supportive.</w:t>
                      </w:r>
                    </w:p>
                  </w:txbxContent>
                </v:textbox>
              </v:shape>
            </w:pict>
          </mc:Fallback>
        </mc:AlternateContent>
      </w:r>
      <w:r w:rsidR="00C15DC7" w:rsidRPr="00541DEA">
        <w:rPr>
          <w:rFonts w:cs="Arial"/>
          <w:noProof/>
        </w:rPr>
        <mc:AlternateContent>
          <mc:Choice Requires="wps">
            <w:drawing>
              <wp:anchor distT="0" distB="0" distL="114300" distR="114300" simplePos="0" relativeHeight="251686912" behindDoc="0" locked="0" layoutInCell="1" allowOverlap="1" wp14:anchorId="03CCB205" wp14:editId="361702D0">
                <wp:simplePos x="0" y="0"/>
                <wp:positionH relativeFrom="column">
                  <wp:posOffset>3017520</wp:posOffset>
                </wp:positionH>
                <wp:positionV relativeFrom="paragraph">
                  <wp:posOffset>930910</wp:posOffset>
                </wp:positionV>
                <wp:extent cx="1129665" cy="2133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29665" cy="2133600"/>
                        </a:xfrm>
                        <a:prstGeom prst="rect">
                          <a:avLst/>
                        </a:prstGeom>
                        <a:noFill/>
                        <a:ln w="6350">
                          <a:noFill/>
                        </a:ln>
                      </wps:spPr>
                      <wps:txbx>
                        <w:txbxContent>
                          <w:p w14:paraId="6F40F1A9" w14:textId="77777777" w:rsidR="00C15DC7" w:rsidRPr="00541DEA" w:rsidRDefault="00C15DC7" w:rsidP="00541DEA">
                            <w:pPr>
                              <w:rPr>
                                <w:sz w:val="14"/>
                                <w:szCs w:val="14"/>
                              </w:rPr>
                            </w:pPr>
                            <w:r w:rsidRPr="00541DEA">
                              <w:rPr>
                                <w:sz w:val="14"/>
                                <w:szCs w:val="14"/>
                              </w:rPr>
                              <w:t xml:space="preserve">FNQ CCAP Implementation Groups </w:t>
                            </w:r>
                          </w:p>
                          <w:p w14:paraId="2983DAD4" w14:textId="77777777" w:rsidR="00C15DC7" w:rsidRPr="00541DEA" w:rsidRDefault="00C15DC7" w:rsidP="00541DEA">
                            <w:pPr>
                              <w:rPr>
                                <w:sz w:val="14"/>
                                <w:szCs w:val="14"/>
                              </w:rPr>
                            </w:pPr>
                            <w:r w:rsidRPr="00541DEA">
                              <w:rPr>
                                <w:sz w:val="14"/>
                                <w:szCs w:val="14"/>
                              </w:rPr>
                              <w:t>- Established group in 2020.</w:t>
                            </w:r>
                          </w:p>
                          <w:p w14:paraId="426EC95D" w14:textId="77777777" w:rsidR="00C15DC7" w:rsidRPr="00541DEA" w:rsidRDefault="00C15DC7" w:rsidP="00541DEA">
                            <w:pPr>
                              <w:rPr>
                                <w:sz w:val="14"/>
                                <w:szCs w:val="14"/>
                              </w:rPr>
                            </w:pPr>
                            <w:r w:rsidRPr="00541DEA">
                              <w:rPr>
                                <w:sz w:val="14"/>
                                <w:szCs w:val="14"/>
                              </w:rPr>
                              <w:t>- Staff and young people actively support significant events including NAIDOC, National Sorry Day and Mabo Day.</w:t>
                            </w:r>
                          </w:p>
                          <w:p w14:paraId="2F2FC02A" w14:textId="77777777" w:rsidR="00C15DC7" w:rsidRPr="00541DEA" w:rsidRDefault="00C15DC7" w:rsidP="00541DEA">
                            <w:pPr>
                              <w:rPr>
                                <w:sz w:val="14"/>
                                <w:szCs w:val="14"/>
                              </w:rPr>
                            </w:pPr>
                            <w:r w:rsidRPr="00541DEA">
                              <w:rPr>
                                <w:sz w:val="14"/>
                                <w:szCs w:val="14"/>
                              </w:rPr>
                              <w:t>- Each service centre with the region has positive connections with Elders and community.</w:t>
                            </w:r>
                          </w:p>
                          <w:p w14:paraId="55EBDAC1" w14:textId="77777777" w:rsidR="00C15DC7" w:rsidRPr="00541DEA" w:rsidRDefault="00C15DC7" w:rsidP="00541DEA">
                            <w:pPr>
                              <w:rPr>
                                <w:sz w:val="14"/>
                                <w:szCs w:val="14"/>
                              </w:rPr>
                            </w:pPr>
                            <w:r w:rsidRPr="00541DEA">
                              <w:rPr>
                                <w:sz w:val="14"/>
                                <w:szCs w:val="14"/>
                              </w:rPr>
                              <w:t>- Recognition of culture within the workplace and individual offices.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B205" id="Text Box 47" o:spid="_x0000_s1032" type="#_x0000_t202" style="position:absolute;margin-left:237.6pt;margin-top:73.3pt;width:88.95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" filled="f" stroked="f" strokeweight=".5pt">
                <v:textbox>
                  <w:txbxContent>
                    <w:p w14:paraId="6F40F1A9" w14:textId="77777777" w:rsidR="00C15DC7" w:rsidRPr="00541DEA" w:rsidRDefault="00C15DC7" w:rsidP="00541DEA">
                      <w:pPr>
                        <w:rPr>
                          <w:sz w:val="14"/>
                          <w:szCs w:val="14"/>
                        </w:rPr>
                      </w:pPr>
                      <w:r w:rsidRPr="00541DEA">
                        <w:rPr>
                          <w:sz w:val="14"/>
                          <w:szCs w:val="14"/>
                        </w:rPr>
                        <w:t xml:space="preserve">FNQ CCAP Implementation Groups </w:t>
                      </w:r>
                    </w:p>
                    <w:p w14:paraId="2983DAD4" w14:textId="77777777" w:rsidR="00C15DC7" w:rsidRPr="00541DEA" w:rsidRDefault="00C15DC7" w:rsidP="00541DEA">
                      <w:pPr>
                        <w:rPr>
                          <w:sz w:val="14"/>
                          <w:szCs w:val="14"/>
                        </w:rPr>
                      </w:pPr>
                      <w:r w:rsidRPr="00541DEA">
                        <w:rPr>
                          <w:sz w:val="14"/>
                          <w:szCs w:val="14"/>
                        </w:rPr>
                        <w:t>- Established group in 2020.</w:t>
                      </w:r>
                    </w:p>
                    <w:p w14:paraId="426EC95D" w14:textId="77777777" w:rsidR="00C15DC7" w:rsidRPr="00541DEA" w:rsidRDefault="00C15DC7" w:rsidP="00541DEA">
                      <w:pPr>
                        <w:rPr>
                          <w:sz w:val="14"/>
                          <w:szCs w:val="14"/>
                        </w:rPr>
                      </w:pPr>
                      <w:r w:rsidRPr="00541DEA">
                        <w:rPr>
                          <w:sz w:val="14"/>
                          <w:szCs w:val="14"/>
                        </w:rPr>
                        <w:t>- Staff and young people actively support significant events including NAIDOC, National Sorry Day and Mabo Day.</w:t>
                      </w:r>
                    </w:p>
                    <w:p w14:paraId="2F2FC02A" w14:textId="77777777" w:rsidR="00C15DC7" w:rsidRPr="00541DEA" w:rsidRDefault="00C15DC7" w:rsidP="00541DEA">
                      <w:pPr>
                        <w:rPr>
                          <w:sz w:val="14"/>
                          <w:szCs w:val="14"/>
                        </w:rPr>
                      </w:pPr>
                      <w:r w:rsidRPr="00541DEA">
                        <w:rPr>
                          <w:sz w:val="14"/>
                          <w:szCs w:val="14"/>
                        </w:rPr>
                        <w:t>- Each service centre with the region has positive connections with Elders and community.</w:t>
                      </w:r>
                    </w:p>
                    <w:p w14:paraId="55EBDAC1" w14:textId="77777777" w:rsidR="00C15DC7" w:rsidRPr="00541DEA" w:rsidRDefault="00C15DC7" w:rsidP="00541DEA">
                      <w:pPr>
                        <w:rPr>
                          <w:sz w:val="14"/>
                          <w:szCs w:val="14"/>
                        </w:rPr>
                      </w:pPr>
                      <w:r w:rsidRPr="00541DEA">
                        <w:rPr>
                          <w:sz w:val="14"/>
                          <w:szCs w:val="14"/>
                        </w:rPr>
                        <w:t>- Recognition of culture within the workplace and individual offices.</w:t>
                      </w:r>
                    </w:p>
                  </w:txbxContent>
                </v:textbox>
              </v:shape>
            </w:pict>
          </mc:Fallback>
        </mc:AlternateContent>
      </w:r>
      <w:r w:rsidR="00C15DC7" w:rsidRPr="00541DEA">
        <w:rPr>
          <w:rFonts w:cs="Arial"/>
          <w:noProof/>
        </w:rPr>
        <mc:AlternateContent>
          <mc:Choice Requires="wps">
            <w:drawing>
              <wp:anchor distT="0" distB="0" distL="114300" distR="114300" simplePos="0" relativeHeight="251685888" behindDoc="0" locked="0" layoutInCell="1" allowOverlap="1" wp14:anchorId="583C5677" wp14:editId="7EB30D6D">
                <wp:simplePos x="0" y="0"/>
                <wp:positionH relativeFrom="column">
                  <wp:posOffset>3065145</wp:posOffset>
                </wp:positionH>
                <wp:positionV relativeFrom="paragraph">
                  <wp:posOffset>892810</wp:posOffset>
                </wp:positionV>
                <wp:extent cx="1003935" cy="2219325"/>
                <wp:effectExtent l="0" t="0" r="24765" b="28575"/>
                <wp:wrapNone/>
                <wp:docPr id="46" name="Rectangle: Rounded Corners 46"/>
                <wp:cNvGraphicFramePr/>
                <a:graphic xmlns:a="http://schemas.openxmlformats.org/drawingml/2006/main">
                  <a:graphicData uri="http://schemas.microsoft.com/office/word/2010/wordprocessingShape">
                    <wps:wsp>
                      <wps:cNvSpPr/>
                      <wps:spPr>
                        <a:xfrm>
                          <a:off x="0" y="0"/>
                          <a:ext cx="1003935" cy="2219325"/>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D0067" id="Rectangle: Rounded Corners 46" o:spid="_x0000_s1026" style="position:absolute;margin-left:241.35pt;margin-top:70.3pt;width:79.05pt;height:17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" fillcolor="white [3212]" strokecolor="#fdd8ab" strokeweight="2pt">
                <v:fill color2="#fdd8ab" focus="100%" type="gradient"/>
              </v:roundrect>
            </w:pict>
          </mc:Fallback>
        </mc:AlternateContent>
      </w:r>
      <w:r w:rsidR="00C15DC7" w:rsidRPr="00541DEA">
        <w:rPr>
          <w:rFonts w:cs="Arial"/>
          <w:noProof/>
        </w:rPr>
        <mc:AlternateContent>
          <mc:Choice Requires="wps">
            <w:drawing>
              <wp:anchor distT="0" distB="0" distL="114300" distR="114300" simplePos="0" relativeHeight="251684864" behindDoc="0" locked="0" layoutInCell="1" allowOverlap="1" wp14:anchorId="02020E6F" wp14:editId="23F4BAE8">
                <wp:simplePos x="0" y="0"/>
                <wp:positionH relativeFrom="column">
                  <wp:posOffset>1884045</wp:posOffset>
                </wp:positionH>
                <wp:positionV relativeFrom="paragraph">
                  <wp:posOffset>920750</wp:posOffset>
                </wp:positionV>
                <wp:extent cx="1118235" cy="25050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18235" cy="2505075"/>
                        </a:xfrm>
                        <a:prstGeom prst="rect">
                          <a:avLst/>
                        </a:prstGeom>
                        <a:noFill/>
                        <a:ln w="6350">
                          <a:noFill/>
                        </a:ln>
                      </wps:spPr>
                      <wps:txbx>
                        <w:txbxContent>
                          <w:p w14:paraId="6180979B" w14:textId="77777777" w:rsidR="00C15DC7" w:rsidRPr="00541DEA" w:rsidRDefault="00C15DC7" w:rsidP="00541DEA">
                            <w:pPr>
                              <w:rPr>
                                <w:sz w:val="14"/>
                                <w:szCs w:val="14"/>
                              </w:rPr>
                            </w:pPr>
                            <w:r w:rsidRPr="00541DEA">
                              <w:rPr>
                                <w:sz w:val="14"/>
                                <w:szCs w:val="14"/>
                              </w:rPr>
                              <w:t xml:space="preserve">SE CCAP Implementation Groups </w:t>
                            </w:r>
                          </w:p>
                          <w:p w14:paraId="1D4511EB" w14:textId="77777777" w:rsidR="00C15DC7" w:rsidRPr="00541DEA" w:rsidRDefault="00C15DC7" w:rsidP="00541DEA">
                            <w:pPr>
                              <w:rPr>
                                <w:sz w:val="14"/>
                                <w:szCs w:val="14"/>
                              </w:rPr>
                            </w:pPr>
                            <w:r w:rsidRPr="00541DEA">
                              <w:rPr>
                                <w:sz w:val="14"/>
                                <w:szCs w:val="14"/>
                              </w:rPr>
                              <w:t>- Established group in 2020.</w:t>
                            </w:r>
                          </w:p>
                          <w:p w14:paraId="7DCD1A77" w14:textId="77777777" w:rsidR="00C15DC7" w:rsidRPr="00541DEA" w:rsidRDefault="00C15DC7" w:rsidP="00541DEA">
                            <w:pPr>
                              <w:rPr>
                                <w:sz w:val="14"/>
                                <w:szCs w:val="14"/>
                              </w:rPr>
                            </w:pPr>
                            <w:r w:rsidRPr="00541DEA">
                              <w:rPr>
                                <w:sz w:val="14"/>
                                <w:szCs w:val="14"/>
                              </w:rPr>
                              <w:t>- Ongoing prioritisation of staff attending training and significant events including internal and external NAIDOC events.</w:t>
                            </w:r>
                          </w:p>
                          <w:p w14:paraId="407D4CFA" w14:textId="77777777" w:rsidR="00C15DC7" w:rsidRPr="00541DEA" w:rsidRDefault="00C15DC7" w:rsidP="00541DEA">
                            <w:pPr>
                              <w:rPr>
                                <w:sz w:val="14"/>
                                <w:szCs w:val="14"/>
                              </w:rPr>
                            </w:pPr>
                            <w:r w:rsidRPr="00541DEA">
                              <w:rPr>
                                <w:sz w:val="14"/>
                                <w:szCs w:val="14"/>
                              </w:rPr>
                              <w:t>- First Nations staff participation in selection and recruitment processes.</w:t>
                            </w:r>
                          </w:p>
                          <w:p w14:paraId="21FEF581" w14:textId="7B9941BC" w:rsidR="00C15DC7" w:rsidRPr="00541DEA" w:rsidRDefault="00C15DC7" w:rsidP="00541DEA">
                            <w:pPr>
                              <w:rPr>
                                <w:sz w:val="14"/>
                                <w:szCs w:val="14"/>
                              </w:rPr>
                            </w:pPr>
                            <w:r w:rsidRPr="00541DEA">
                              <w:rPr>
                                <w:sz w:val="14"/>
                                <w:szCs w:val="14"/>
                              </w:rPr>
                              <w:t xml:space="preserve">- Embedding </w:t>
                            </w:r>
                            <w:r w:rsidR="00B417A9" w:rsidRPr="00541DEA">
                              <w:rPr>
                                <w:sz w:val="14"/>
                                <w:szCs w:val="14"/>
                              </w:rPr>
                              <w:t xml:space="preserve">strategic decision making and purposeful consultation </w:t>
                            </w:r>
                            <w:r w:rsidR="00B417A9">
                              <w:rPr>
                                <w:sz w:val="14"/>
                                <w:szCs w:val="14"/>
                              </w:rPr>
                              <w:t>with F</w:t>
                            </w:r>
                            <w:r w:rsidRPr="00541DEA">
                              <w:rPr>
                                <w:sz w:val="14"/>
                                <w:szCs w:val="14"/>
                              </w:rPr>
                              <w:t xml:space="preserve">irst Nations </w:t>
                            </w:r>
                            <w:r w:rsidR="00B417A9">
                              <w:rPr>
                                <w:sz w:val="14"/>
                                <w:szCs w:val="14"/>
                              </w:rPr>
                              <w:t xml:space="preserve">people to ensure appropriate </w:t>
                            </w:r>
                            <w:r w:rsidRPr="00541DEA">
                              <w:rPr>
                                <w:sz w:val="14"/>
                                <w:szCs w:val="14"/>
                              </w:rPr>
                              <w:t>service delivery</w:t>
                            </w:r>
                            <w:r w:rsidR="00B417A9">
                              <w:rPr>
                                <w:sz w:val="14"/>
                                <w:szCs w:val="14"/>
                              </w:rPr>
                              <w:t xml:space="preserve"> is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0E6F" id="Text Box 45" o:spid="_x0000_s1033" type="#_x0000_t202" style="position:absolute;margin-left:148.35pt;margin-top:72.5pt;width:88.05pt;height:19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" filled="f" stroked="f" strokeweight=".5pt">
                <v:textbox>
                  <w:txbxContent>
                    <w:p w14:paraId="6180979B" w14:textId="77777777" w:rsidR="00C15DC7" w:rsidRPr="00541DEA" w:rsidRDefault="00C15DC7" w:rsidP="00541DEA">
                      <w:pPr>
                        <w:rPr>
                          <w:sz w:val="14"/>
                          <w:szCs w:val="14"/>
                        </w:rPr>
                      </w:pPr>
                      <w:r w:rsidRPr="00541DEA">
                        <w:rPr>
                          <w:sz w:val="14"/>
                          <w:szCs w:val="14"/>
                        </w:rPr>
                        <w:t xml:space="preserve">SE CCAP Implementation Groups </w:t>
                      </w:r>
                    </w:p>
                    <w:p w14:paraId="1D4511EB" w14:textId="77777777" w:rsidR="00C15DC7" w:rsidRPr="00541DEA" w:rsidRDefault="00C15DC7" w:rsidP="00541DEA">
                      <w:pPr>
                        <w:rPr>
                          <w:sz w:val="14"/>
                          <w:szCs w:val="14"/>
                        </w:rPr>
                      </w:pPr>
                      <w:r w:rsidRPr="00541DEA">
                        <w:rPr>
                          <w:sz w:val="14"/>
                          <w:szCs w:val="14"/>
                        </w:rPr>
                        <w:t>- Established group in 2020.</w:t>
                      </w:r>
                    </w:p>
                    <w:p w14:paraId="7DCD1A77" w14:textId="77777777" w:rsidR="00C15DC7" w:rsidRPr="00541DEA" w:rsidRDefault="00C15DC7" w:rsidP="00541DEA">
                      <w:pPr>
                        <w:rPr>
                          <w:sz w:val="14"/>
                          <w:szCs w:val="14"/>
                        </w:rPr>
                      </w:pPr>
                      <w:r w:rsidRPr="00541DEA">
                        <w:rPr>
                          <w:sz w:val="14"/>
                          <w:szCs w:val="14"/>
                        </w:rPr>
                        <w:t>- Ongoing prioritisation of staff attending training and significant events including internal and external NAIDOC events.</w:t>
                      </w:r>
                    </w:p>
                    <w:p w14:paraId="407D4CFA" w14:textId="77777777" w:rsidR="00C15DC7" w:rsidRPr="00541DEA" w:rsidRDefault="00C15DC7" w:rsidP="00541DEA">
                      <w:pPr>
                        <w:rPr>
                          <w:sz w:val="14"/>
                          <w:szCs w:val="14"/>
                        </w:rPr>
                      </w:pPr>
                      <w:r w:rsidRPr="00541DEA">
                        <w:rPr>
                          <w:sz w:val="14"/>
                          <w:szCs w:val="14"/>
                        </w:rPr>
                        <w:t>- First Nations staff participation in selection and recruitment processes.</w:t>
                      </w:r>
                    </w:p>
                    <w:p w14:paraId="21FEF581" w14:textId="7B9941BC" w:rsidR="00C15DC7" w:rsidRPr="00541DEA" w:rsidRDefault="00C15DC7" w:rsidP="00541DEA">
                      <w:pPr>
                        <w:rPr>
                          <w:sz w:val="14"/>
                          <w:szCs w:val="14"/>
                        </w:rPr>
                      </w:pPr>
                      <w:r w:rsidRPr="00541DEA">
                        <w:rPr>
                          <w:sz w:val="14"/>
                          <w:szCs w:val="14"/>
                        </w:rPr>
                        <w:t xml:space="preserve">- Embedding </w:t>
                      </w:r>
                      <w:r w:rsidR="00B417A9" w:rsidRPr="00541DEA">
                        <w:rPr>
                          <w:sz w:val="14"/>
                          <w:szCs w:val="14"/>
                        </w:rPr>
                        <w:t xml:space="preserve">strategic decision making and purposeful consultation </w:t>
                      </w:r>
                      <w:r w:rsidR="00B417A9">
                        <w:rPr>
                          <w:sz w:val="14"/>
                          <w:szCs w:val="14"/>
                        </w:rPr>
                        <w:t>with F</w:t>
                      </w:r>
                      <w:r w:rsidRPr="00541DEA">
                        <w:rPr>
                          <w:sz w:val="14"/>
                          <w:szCs w:val="14"/>
                        </w:rPr>
                        <w:t xml:space="preserve">irst Nations </w:t>
                      </w:r>
                      <w:r w:rsidR="00B417A9">
                        <w:rPr>
                          <w:sz w:val="14"/>
                          <w:szCs w:val="14"/>
                        </w:rPr>
                        <w:t xml:space="preserve">people to ensure appropriate </w:t>
                      </w:r>
                      <w:r w:rsidRPr="00541DEA">
                        <w:rPr>
                          <w:sz w:val="14"/>
                          <w:szCs w:val="14"/>
                        </w:rPr>
                        <w:t>service delivery</w:t>
                      </w:r>
                      <w:r w:rsidR="00B417A9">
                        <w:rPr>
                          <w:sz w:val="14"/>
                          <w:szCs w:val="14"/>
                        </w:rPr>
                        <w:t xml:space="preserve"> is met.</w:t>
                      </w:r>
                    </w:p>
                  </w:txbxContent>
                </v:textbox>
              </v:shape>
            </w:pict>
          </mc:Fallback>
        </mc:AlternateContent>
      </w:r>
      <w:r w:rsidR="00C15DC7" w:rsidRPr="00541DEA">
        <w:rPr>
          <w:rFonts w:cs="Arial"/>
          <w:noProof/>
        </w:rPr>
        <mc:AlternateContent>
          <mc:Choice Requires="wps">
            <w:drawing>
              <wp:anchor distT="0" distB="0" distL="114300" distR="114300" simplePos="0" relativeHeight="251683840" behindDoc="0" locked="0" layoutInCell="1" allowOverlap="1" wp14:anchorId="5395E022" wp14:editId="6627E7CE">
                <wp:simplePos x="0" y="0"/>
                <wp:positionH relativeFrom="column">
                  <wp:posOffset>1931670</wp:posOffset>
                </wp:positionH>
                <wp:positionV relativeFrom="paragraph">
                  <wp:posOffset>892810</wp:posOffset>
                </wp:positionV>
                <wp:extent cx="1019175" cy="2533650"/>
                <wp:effectExtent l="0" t="0" r="28575" b="19050"/>
                <wp:wrapNone/>
                <wp:docPr id="44" name="Rectangle: Rounded Corners 44"/>
                <wp:cNvGraphicFramePr/>
                <a:graphic xmlns:a="http://schemas.openxmlformats.org/drawingml/2006/main">
                  <a:graphicData uri="http://schemas.microsoft.com/office/word/2010/wordprocessingShape">
                    <wps:wsp>
                      <wps:cNvSpPr/>
                      <wps:spPr>
                        <a:xfrm>
                          <a:off x="0" y="0"/>
                          <a:ext cx="1019175" cy="2533650"/>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2D2B2" id="Rectangle: Rounded Corners 44" o:spid="_x0000_s1026" style="position:absolute;margin-left:152.1pt;margin-top:70.3pt;width:80.25pt;height:1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" fillcolor="white [3212]" strokecolor="#fdd8ab" strokeweight="2pt">
                <v:fill color2="#fdd8ab" focus="100%" type="gradient"/>
              </v:roundrect>
            </w:pict>
          </mc:Fallback>
        </mc:AlternateContent>
      </w:r>
      <w:r w:rsidR="00C15DC7" w:rsidRPr="00541DEA">
        <w:rPr>
          <w:rFonts w:cs="Arial"/>
          <w:noProof/>
        </w:rPr>
        <mc:AlternateContent>
          <mc:Choice Requires="wps">
            <w:drawing>
              <wp:anchor distT="0" distB="0" distL="114300" distR="114300" simplePos="0" relativeHeight="251682816" behindDoc="0" locked="0" layoutInCell="1" allowOverlap="1" wp14:anchorId="674665CB" wp14:editId="24AEEF88">
                <wp:simplePos x="0" y="0"/>
                <wp:positionH relativeFrom="column">
                  <wp:posOffset>4131945</wp:posOffset>
                </wp:positionH>
                <wp:positionV relativeFrom="paragraph">
                  <wp:posOffset>930910</wp:posOffset>
                </wp:positionV>
                <wp:extent cx="1111885" cy="1714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111885" cy="1714500"/>
                        </a:xfrm>
                        <a:prstGeom prst="rect">
                          <a:avLst/>
                        </a:prstGeom>
                        <a:noFill/>
                        <a:ln w="6350">
                          <a:noFill/>
                        </a:ln>
                      </wps:spPr>
                      <wps:txbx>
                        <w:txbxContent>
                          <w:p w14:paraId="3198E168" w14:textId="77777777" w:rsidR="00C15DC7" w:rsidRPr="00541DEA" w:rsidRDefault="00C15DC7" w:rsidP="00541DEA">
                            <w:pPr>
                              <w:rPr>
                                <w:sz w:val="14"/>
                                <w:szCs w:val="14"/>
                              </w:rPr>
                            </w:pPr>
                            <w:r w:rsidRPr="00541DEA">
                              <w:rPr>
                                <w:sz w:val="14"/>
                                <w:szCs w:val="14"/>
                              </w:rPr>
                              <w:t xml:space="preserve">BMB CCAP Implementation Groups </w:t>
                            </w:r>
                          </w:p>
                          <w:p w14:paraId="510C10D2" w14:textId="77777777" w:rsidR="00C15DC7" w:rsidRPr="00541DEA" w:rsidRDefault="00C15DC7" w:rsidP="00541DEA">
                            <w:pPr>
                              <w:rPr>
                                <w:sz w:val="14"/>
                                <w:szCs w:val="14"/>
                              </w:rPr>
                            </w:pPr>
                            <w:r w:rsidRPr="00541DEA">
                              <w:rPr>
                                <w:sz w:val="14"/>
                                <w:szCs w:val="14"/>
                              </w:rPr>
                              <w:t>- Established group in 2020.</w:t>
                            </w:r>
                          </w:p>
                          <w:p w14:paraId="56EE316A" w14:textId="77777777" w:rsidR="00C15DC7" w:rsidRPr="00541DEA" w:rsidRDefault="00C15DC7" w:rsidP="00541DEA">
                            <w:pPr>
                              <w:rPr>
                                <w:sz w:val="14"/>
                                <w:szCs w:val="14"/>
                              </w:rPr>
                            </w:pPr>
                            <w:r w:rsidRPr="00541DEA">
                              <w:rPr>
                                <w:sz w:val="14"/>
                                <w:szCs w:val="14"/>
                              </w:rPr>
                              <w:t xml:space="preserve">- Cultural supervision and cultural induction to be introduced. </w:t>
                            </w:r>
                          </w:p>
                          <w:p w14:paraId="0AEA8348" w14:textId="77777777" w:rsidR="00C15DC7" w:rsidRPr="00541DEA" w:rsidRDefault="00C15DC7" w:rsidP="00541DEA">
                            <w:pPr>
                              <w:rPr>
                                <w:sz w:val="14"/>
                                <w:szCs w:val="14"/>
                              </w:rPr>
                            </w:pPr>
                            <w:r w:rsidRPr="00541DEA">
                              <w:rPr>
                                <w:sz w:val="14"/>
                                <w:szCs w:val="14"/>
                              </w:rPr>
                              <w:t>- Implementation of Cultural Information Guide as part of the case planning processes for young people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65CB" id="Text Box 43" o:spid="_x0000_s1034" type="#_x0000_t202" style="position:absolute;margin-left:325.35pt;margin-top:73.3pt;width:87.5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" filled="f" stroked="f" strokeweight=".5pt">
                <v:textbox>
                  <w:txbxContent>
                    <w:p w14:paraId="3198E168" w14:textId="77777777" w:rsidR="00C15DC7" w:rsidRPr="00541DEA" w:rsidRDefault="00C15DC7" w:rsidP="00541DEA">
                      <w:pPr>
                        <w:rPr>
                          <w:sz w:val="14"/>
                          <w:szCs w:val="14"/>
                        </w:rPr>
                      </w:pPr>
                      <w:r w:rsidRPr="00541DEA">
                        <w:rPr>
                          <w:sz w:val="14"/>
                          <w:szCs w:val="14"/>
                        </w:rPr>
                        <w:t xml:space="preserve">BMB CCAP Implementation Groups </w:t>
                      </w:r>
                    </w:p>
                    <w:p w14:paraId="510C10D2" w14:textId="77777777" w:rsidR="00C15DC7" w:rsidRPr="00541DEA" w:rsidRDefault="00C15DC7" w:rsidP="00541DEA">
                      <w:pPr>
                        <w:rPr>
                          <w:sz w:val="14"/>
                          <w:szCs w:val="14"/>
                        </w:rPr>
                      </w:pPr>
                      <w:r w:rsidRPr="00541DEA">
                        <w:rPr>
                          <w:sz w:val="14"/>
                          <w:szCs w:val="14"/>
                        </w:rPr>
                        <w:t>- Established group in 2020.</w:t>
                      </w:r>
                    </w:p>
                    <w:p w14:paraId="56EE316A" w14:textId="77777777" w:rsidR="00C15DC7" w:rsidRPr="00541DEA" w:rsidRDefault="00C15DC7" w:rsidP="00541DEA">
                      <w:pPr>
                        <w:rPr>
                          <w:sz w:val="14"/>
                          <w:szCs w:val="14"/>
                        </w:rPr>
                      </w:pPr>
                      <w:r w:rsidRPr="00541DEA">
                        <w:rPr>
                          <w:sz w:val="14"/>
                          <w:szCs w:val="14"/>
                        </w:rPr>
                        <w:t xml:space="preserve">- Cultural supervision and cultural induction to be introduced. </w:t>
                      </w:r>
                    </w:p>
                    <w:p w14:paraId="0AEA8348" w14:textId="77777777" w:rsidR="00C15DC7" w:rsidRPr="00541DEA" w:rsidRDefault="00C15DC7" w:rsidP="00541DEA">
                      <w:pPr>
                        <w:rPr>
                          <w:sz w:val="14"/>
                          <w:szCs w:val="14"/>
                        </w:rPr>
                      </w:pPr>
                      <w:r w:rsidRPr="00541DEA">
                        <w:rPr>
                          <w:sz w:val="14"/>
                          <w:szCs w:val="14"/>
                        </w:rPr>
                        <w:t>- Implementation of Cultural Information Guide as part of the case planning processes for young people and families.</w:t>
                      </w:r>
                    </w:p>
                  </w:txbxContent>
                </v:textbox>
              </v:shape>
            </w:pict>
          </mc:Fallback>
        </mc:AlternateContent>
      </w:r>
      <w:r w:rsidR="00C15DC7" w:rsidRPr="00541DEA">
        <w:rPr>
          <w:rFonts w:cs="Arial"/>
          <w:noProof/>
        </w:rPr>
        <mc:AlternateContent>
          <mc:Choice Requires="wps">
            <w:drawing>
              <wp:anchor distT="0" distB="0" distL="114300" distR="114300" simplePos="0" relativeHeight="251681792" behindDoc="0" locked="0" layoutInCell="1" allowOverlap="1" wp14:anchorId="224F68C5" wp14:editId="1A395642">
                <wp:simplePos x="0" y="0"/>
                <wp:positionH relativeFrom="column">
                  <wp:posOffset>4179570</wp:posOffset>
                </wp:positionH>
                <wp:positionV relativeFrom="paragraph">
                  <wp:posOffset>892810</wp:posOffset>
                </wp:positionV>
                <wp:extent cx="989965" cy="1752600"/>
                <wp:effectExtent l="0" t="0" r="19685" b="19050"/>
                <wp:wrapNone/>
                <wp:docPr id="42" name="Rectangle: Rounded Corners 42"/>
                <wp:cNvGraphicFramePr/>
                <a:graphic xmlns:a="http://schemas.openxmlformats.org/drawingml/2006/main">
                  <a:graphicData uri="http://schemas.microsoft.com/office/word/2010/wordprocessingShape">
                    <wps:wsp>
                      <wps:cNvSpPr/>
                      <wps:spPr>
                        <a:xfrm>
                          <a:off x="0" y="0"/>
                          <a:ext cx="989965" cy="1752600"/>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B2AF" id="Rectangle: Rounded Corners 42" o:spid="_x0000_s1026" style="position:absolute;margin-left:329.1pt;margin-top:70.3pt;width:77.95pt;height:1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" fillcolor="white [3212]" strokecolor="#fdd8ab" strokeweight="2pt">
                <v:fill color2="#fdd8ab" focus="100%" type="gradient"/>
              </v:roundrect>
            </w:pict>
          </mc:Fallback>
        </mc:AlternateContent>
      </w:r>
      <w:r w:rsidR="00C15DC7" w:rsidRPr="00541DEA">
        <w:rPr>
          <w:rFonts w:cs="Arial"/>
          <w:noProof/>
        </w:rPr>
        <mc:AlternateContent>
          <mc:Choice Requires="wps">
            <w:drawing>
              <wp:anchor distT="0" distB="0" distL="114300" distR="114300" simplePos="0" relativeHeight="251680768" behindDoc="0" locked="0" layoutInCell="1" allowOverlap="1" wp14:anchorId="32EF5178" wp14:editId="1A03AE10">
                <wp:simplePos x="0" y="0"/>
                <wp:positionH relativeFrom="column">
                  <wp:posOffset>780415</wp:posOffset>
                </wp:positionH>
                <wp:positionV relativeFrom="paragraph">
                  <wp:posOffset>931545</wp:posOffset>
                </wp:positionV>
                <wp:extent cx="1095375" cy="1971675"/>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1095375" cy="1971675"/>
                        </a:xfrm>
                        <a:prstGeom prst="rect">
                          <a:avLst/>
                        </a:prstGeom>
                        <a:noFill/>
                        <a:ln w="6350">
                          <a:noFill/>
                        </a:ln>
                      </wps:spPr>
                      <wps:txbx>
                        <w:txbxContent>
                          <w:p w14:paraId="25914971" w14:textId="77777777" w:rsidR="00C15DC7" w:rsidRPr="00541DEA" w:rsidRDefault="00C15DC7" w:rsidP="00541DEA">
                            <w:pPr>
                              <w:rPr>
                                <w:sz w:val="14"/>
                                <w:szCs w:val="14"/>
                              </w:rPr>
                            </w:pPr>
                            <w:r w:rsidRPr="00541DEA">
                              <w:rPr>
                                <w:sz w:val="14"/>
                                <w:szCs w:val="14"/>
                              </w:rPr>
                              <w:t xml:space="preserve">NQ CCAP Implementation Groups </w:t>
                            </w:r>
                          </w:p>
                          <w:p w14:paraId="51BB44D3" w14:textId="77777777" w:rsidR="00C15DC7" w:rsidRPr="00541DEA" w:rsidRDefault="00C15DC7" w:rsidP="00541DEA">
                            <w:pPr>
                              <w:rPr>
                                <w:sz w:val="14"/>
                                <w:szCs w:val="14"/>
                              </w:rPr>
                            </w:pPr>
                            <w:r w:rsidRPr="00541DEA">
                              <w:rPr>
                                <w:sz w:val="14"/>
                                <w:szCs w:val="14"/>
                              </w:rPr>
                              <w:t>- Established group in 2020.</w:t>
                            </w:r>
                          </w:p>
                          <w:p w14:paraId="184C2527" w14:textId="77777777" w:rsidR="00C15DC7" w:rsidRPr="00541DEA" w:rsidRDefault="00C15DC7" w:rsidP="00541DEA">
                            <w:pPr>
                              <w:rPr>
                                <w:sz w:val="14"/>
                                <w:szCs w:val="14"/>
                              </w:rPr>
                            </w:pPr>
                            <w:r w:rsidRPr="00541DEA">
                              <w:rPr>
                                <w:sz w:val="14"/>
                                <w:szCs w:val="14"/>
                              </w:rPr>
                              <w:t>- Recruitment of additional First Nations staff and additional identified positions.</w:t>
                            </w:r>
                          </w:p>
                          <w:p w14:paraId="3C39FC1F" w14:textId="77777777" w:rsidR="00C15DC7" w:rsidRPr="00541DEA" w:rsidRDefault="00C15DC7" w:rsidP="00541DEA">
                            <w:pPr>
                              <w:rPr>
                                <w:sz w:val="14"/>
                                <w:szCs w:val="14"/>
                              </w:rPr>
                            </w:pPr>
                            <w:r w:rsidRPr="00541DEA">
                              <w:rPr>
                                <w:sz w:val="14"/>
                                <w:szCs w:val="14"/>
                              </w:rPr>
                              <w:t>- Procurement of a consulting firm to support Aboriginal Community Controlled Organisations to apply for tender and build capacity.</w:t>
                            </w:r>
                          </w:p>
                          <w:p w14:paraId="1789F885" w14:textId="77777777" w:rsidR="00C15DC7" w:rsidRPr="00541DEA" w:rsidRDefault="00C15DC7" w:rsidP="00541DEA">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5178" id="Text Box 249" o:spid="_x0000_s1035" type="#_x0000_t202" style="position:absolute;margin-left:61.45pt;margin-top:73.35pt;width:86.25pt;height:15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" filled="f" stroked="f" strokeweight=".5pt">
                <v:textbox>
                  <w:txbxContent>
                    <w:p w14:paraId="25914971" w14:textId="77777777" w:rsidR="00C15DC7" w:rsidRPr="00541DEA" w:rsidRDefault="00C15DC7" w:rsidP="00541DEA">
                      <w:pPr>
                        <w:rPr>
                          <w:sz w:val="14"/>
                          <w:szCs w:val="14"/>
                        </w:rPr>
                      </w:pPr>
                      <w:r w:rsidRPr="00541DEA">
                        <w:rPr>
                          <w:sz w:val="14"/>
                          <w:szCs w:val="14"/>
                        </w:rPr>
                        <w:t xml:space="preserve">NQ CCAP Implementation Groups </w:t>
                      </w:r>
                    </w:p>
                    <w:p w14:paraId="51BB44D3" w14:textId="77777777" w:rsidR="00C15DC7" w:rsidRPr="00541DEA" w:rsidRDefault="00C15DC7" w:rsidP="00541DEA">
                      <w:pPr>
                        <w:rPr>
                          <w:sz w:val="14"/>
                          <w:szCs w:val="14"/>
                        </w:rPr>
                      </w:pPr>
                      <w:r w:rsidRPr="00541DEA">
                        <w:rPr>
                          <w:sz w:val="14"/>
                          <w:szCs w:val="14"/>
                        </w:rPr>
                        <w:t>- Established group in 2020.</w:t>
                      </w:r>
                    </w:p>
                    <w:p w14:paraId="184C2527" w14:textId="77777777" w:rsidR="00C15DC7" w:rsidRPr="00541DEA" w:rsidRDefault="00C15DC7" w:rsidP="00541DEA">
                      <w:pPr>
                        <w:rPr>
                          <w:sz w:val="14"/>
                          <w:szCs w:val="14"/>
                        </w:rPr>
                      </w:pPr>
                      <w:r w:rsidRPr="00541DEA">
                        <w:rPr>
                          <w:sz w:val="14"/>
                          <w:szCs w:val="14"/>
                        </w:rPr>
                        <w:t>- Recruitment of additional First Nations staff and additional identified positions.</w:t>
                      </w:r>
                    </w:p>
                    <w:p w14:paraId="3C39FC1F" w14:textId="77777777" w:rsidR="00C15DC7" w:rsidRPr="00541DEA" w:rsidRDefault="00C15DC7" w:rsidP="00541DEA">
                      <w:pPr>
                        <w:rPr>
                          <w:sz w:val="14"/>
                          <w:szCs w:val="14"/>
                        </w:rPr>
                      </w:pPr>
                      <w:r w:rsidRPr="00541DEA">
                        <w:rPr>
                          <w:sz w:val="14"/>
                          <w:szCs w:val="14"/>
                        </w:rPr>
                        <w:t>- Procurement of a consulting firm to support Aboriginal Community Controlled Organisations to apply for tender and build capacity.</w:t>
                      </w:r>
                    </w:p>
                    <w:p w14:paraId="1789F885" w14:textId="77777777" w:rsidR="00C15DC7" w:rsidRPr="00541DEA" w:rsidRDefault="00C15DC7" w:rsidP="00541DEA">
                      <w:pPr>
                        <w:rPr>
                          <w:sz w:val="14"/>
                          <w:szCs w:val="14"/>
                        </w:rPr>
                      </w:pPr>
                    </w:p>
                  </w:txbxContent>
                </v:textbox>
              </v:shape>
            </w:pict>
          </mc:Fallback>
        </mc:AlternateContent>
      </w:r>
      <w:r w:rsidR="00C15DC7" w:rsidRPr="00541DEA">
        <w:rPr>
          <w:rFonts w:cs="Arial"/>
          <w:noProof/>
        </w:rPr>
        <mc:AlternateContent>
          <mc:Choice Requires="wps">
            <w:drawing>
              <wp:anchor distT="0" distB="0" distL="114300" distR="114300" simplePos="0" relativeHeight="251679744" behindDoc="0" locked="0" layoutInCell="1" allowOverlap="1" wp14:anchorId="5A1A4FD3" wp14:editId="03BD8E2B">
                <wp:simplePos x="0" y="0"/>
                <wp:positionH relativeFrom="column">
                  <wp:posOffset>837565</wp:posOffset>
                </wp:positionH>
                <wp:positionV relativeFrom="paragraph">
                  <wp:posOffset>893445</wp:posOffset>
                </wp:positionV>
                <wp:extent cx="989965" cy="1895475"/>
                <wp:effectExtent l="0" t="0" r="19685" b="28575"/>
                <wp:wrapNone/>
                <wp:docPr id="248" name="Rectangle: Rounded Corners 248"/>
                <wp:cNvGraphicFramePr/>
                <a:graphic xmlns:a="http://schemas.openxmlformats.org/drawingml/2006/main">
                  <a:graphicData uri="http://schemas.microsoft.com/office/word/2010/wordprocessingShape">
                    <wps:wsp>
                      <wps:cNvSpPr/>
                      <wps:spPr>
                        <a:xfrm>
                          <a:off x="0" y="0"/>
                          <a:ext cx="989965" cy="1895475"/>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FF422" id="Rectangle: Rounded Corners 248" o:spid="_x0000_s1026" style="position:absolute;margin-left:65.95pt;margin-top:70.35pt;width:77.95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" fillcolor="white [3212]" strokecolor="#fdd8ab" strokeweight="2pt">
                <v:fill color2="#fdd8ab" focus="100%" type="gradient"/>
              </v:roundrect>
            </w:pict>
          </mc:Fallback>
        </mc:AlternateContent>
      </w:r>
      <w:r w:rsidR="00C15DC7" w:rsidRPr="00541DEA">
        <w:rPr>
          <w:rFonts w:cs="Arial"/>
          <w:noProof/>
        </w:rPr>
        <mc:AlternateContent>
          <mc:Choice Requires="wps">
            <w:drawing>
              <wp:anchor distT="0" distB="0" distL="114300" distR="114300" simplePos="0" relativeHeight="251677696" behindDoc="0" locked="0" layoutInCell="1" allowOverlap="1" wp14:anchorId="3F2E828D" wp14:editId="58725433">
                <wp:simplePos x="0" y="0"/>
                <wp:positionH relativeFrom="column">
                  <wp:posOffset>-316230</wp:posOffset>
                </wp:positionH>
                <wp:positionV relativeFrom="paragraph">
                  <wp:posOffset>892810</wp:posOffset>
                </wp:positionV>
                <wp:extent cx="1043305" cy="2657475"/>
                <wp:effectExtent l="0" t="0" r="23495" b="28575"/>
                <wp:wrapNone/>
                <wp:docPr id="242" name="Rectangle: Rounded Corners 242"/>
                <wp:cNvGraphicFramePr/>
                <a:graphic xmlns:a="http://schemas.openxmlformats.org/drawingml/2006/main">
                  <a:graphicData uri="http://schemas.microsoft.com/office/word/2010/wordprocessingShape">
                    <wps:wsp>
                      <wps:cNvSpPr/>
                      <wps:spPr>
                        <a:xfrm>
                          <a:off x="0" y="0"/>
                          <a:ext cx="1043305" cy="2657475"/>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D9529" id="Rectangle: Rounded Corners 242" o:spid="_x0000_s1026" style="position:absolute;margin-left:-24.9pt;margin-top:70.3pt;width:82.15pt;height:20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" fillcolor="white [3212]" strokecolor="#fdd8ab" strokeweight="2pt">
                <v:fill color2="#fdd8ab" focus="100%" type="gradient"/>
              </v:roundrect>
            </w:pict>
          </mc:Fallback>
        </mc:AlternateContent>
      </w:r>
      <w:r w:rsidR="00C15DC7" w:rsidRPr="00541DEA">
        <w:rPr>
          <w:rFonts w:cs="Arial"/>
          <w:noProof/>
        </w:rPr>
        <mc:AlternateContent>
          <mc:Choice Requires="wps">
            <w:drawing>
              <wp:anchor distT="0" distB="0" distL="114300" distR="114300" simplePos="0" relativeHeight="251678720" behindDoc="0" locked="0" layoutInCell="1" allowOverlap="1" wp14:anchorId="72A5C748" wp14:editId="35150DC2">
                <wp:simplePos x="0" y="0"/>
                <wp:positionH relativeFrom="column">
                  <wp:posOffset>-349885</wp:posOffset>
                </wp:positionH>
                <wp:positionV relativeFrom="paragraph">
                  <wp:posOffset>943610</wp:posOffset>
                </wp:positionV>
                <wp:extent cx="1151890" cy="303149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151890" cy="3031490"/>
                        </a:xfrm>
                        <a:prstGeom prst="rect">
                          <a:avLst/>
                        </a:prstGeom>
                        <a:noFill/>
                        <a:ln w="6350">
                          <a:noFill/>
                        </a:ln>
                      </wps:spPr>
                      <wps:txbx>
                        <w:txbxContent>
                          <w:p w14:paraId="2C44F663" w14:textId="77777777" w:rsidR="00C15DC7" w:rsidRPr="00541DEA" w:rsidRDefault="00C15DC7" w:rsidP="00541DEA">
                            <w:pPr>
                              <w:rPr>
                                <w:sz w:val="14"/>
                                <w:szCs w:val="14"/>
                              </w:rPr>
                            </w:pPr>
                            <w:r w:rsidRPr="00541DEA">
                              <w:rPr>
                                <w:sz w:val="14"/>
                                <w:szCs w:val="14"/>
                              </w:rPr>
                              <w:t xml:space="preserve">SW CCAP Implementation Groups </w:t>
                            </w:r>
                          </w:p>
                          <w:p w14:paraId="6CAD0662" w14:textId="77777777" w:rsidR="00C15DC7" w:rsidRPr="00541DEA" w:rsidRDefault="00C15DC7" w:rsidP="00541DEA">
                            <w:pPr>
                              <w:rPr>
                                <w:sz w:val="14"/>
                                <w:szCs w:val="14"/>
                              </w:rPr>
                            </w:pPr>
                            <w:r w:rsidRPr="00541DEA">
                              <w:rPr>
                                <w:sz w:val="14"/>
                                <w:szCs w:val="14"/>
                              </w:rPr>
                              <w:t>- Established group in 2020.</w:t>
                            </w:r>
                          </w:p>
                          <w:p w14:paraId="44DAD650" w14:textId="1DBA1F24" w:rsidR="00C15DC7" w:rsidRPr="00541DEA" w:rsidRDefault="00C15DC7" w:rsidP="00541DEA">
                            <w:pPr>
                              <w:rPr>
                                <w:sz w:val="14"/>
                                <w:szCs w:val="14"/>
                              </w:rPr>
                            </w:pPr>
                            <w:r w:rsidRPr="00541DEA">
                              <w:rPr>
                                <w:sz w:val="14"/>
                                <w:szCs w:val="14"/>
                              </w:rPr>
                              <w:t xml:space="preserve">- Increased participation in community events including National Sorry Day </w:t>
                            </w:r>
                            <w:r w:rsidR="00872657" w:rsidRPr="00541DEA">
                              <w:rPr>
                                <w:sz w:val="14"/>
                                <w:szCs w:val="14"/>
                              </w:rPr>
                              <w:t>and</w:t>
                            </w:r>
                            <w:r w:rsidRPr="00541DEA">
                              <w:rPr>
                                <w:sz w:val="14"/>
                                <w:szCs w:val="14"/>
                              </w:rPr>
                              <w:t xml:space="preserve"> Reconciliation Week, each centre to hold/attend community events for NAIDOC week.</w:t>
                            </w:r>
                          </w:p>
                          <w:p w14:paraId="1A5C8685" w14:textId="77777777" w:rsidR="00C15DC7" w:rsidRPr="00541DEA" w:rsidRDefault="00C15DC7" w:rsidP="00541DEA">
                            <w:pPr>
                              <w:rPr>
                                <w:sz w:val="14"/>
                                <w:szCs w:val="14"/>
                              </w:rPr>
                            </w:pPr>
                            <w:r w:rsidRPr="00541DEA">
                              <w:rPr>
                                <w:sz w:val="14"/>
                                <w:szCs w:val="14"/>
                              </w:rPr>
                              <w:t>- Daily yarn sessions facilitated by our Aboriginal and/or Torres Strait Islander staff in recognition of reconciliation week.</w:t>
                            </w:r>
                          </w:p>
                          <w:p w14:paraId="6AA14C6B" w14:textId="6EAAF174" w:rsidR="00C15DC7" w:rsidRPr="00541DEA" w:rsidRDefault="00C15DC7" w:rsidP="00541DEA">
                            <w:pPr>
                              <w:rPr>
                                <w:sz w:val="14"/>
                                <w:szCs w:val="14"/>
                              </w:rPr>
                            </w:pPr>
                            <w:r w:rsidRPr="00541DEA">
                              <w:rPr>
                                <w:sz w:val="14"/>
                                <w:szCs w:val="14"/>
                              </w:rPr>
                              <w:t>- First Nations staff established regional leadership meetings and information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C748" id="Text Box 245" o:spid="_x0000_s1036" type="#_x0000_t202" style="position:absolute;margin-left:-27.55pt;margin-top:74.3pt;width:90.7pt;height:23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" filled="f" stroked="f" strokeweight=".5pt">
                <v:textbox>
                  <w:txbxContent>
                    <w:p w14:paraId="2C44F663" w14:textId="77777777" w:rsidR="00C15DC7" w:rsidRPr="00541DEA" w:rsidRDefault="00C15DC7" w:rsidP="00541DEA">
                      <w:pPr>
                        <w:rPr>
                          <w:sz w:val="14"/>
                          <w:szCs w:val="14"/>
                        </w:rPr>
                      </w:pPr>
                      <w:r w:rsidRPr="00541DEA">
                        <w:rPr>
                          <w:sz w:val="14"/>
                          <w:szCs w:val="14"/>
                        </w:rPr>
                        <w:t xml:space="preserve">SW CCAP Implementation Groups </w:t>
                      </w:r>
                    </w:p>
                    <w:p w14:paraId="6CAD0662" w14:textId="77777777" w:rsidR="00C15DC7" w:rsidRPr="00541DEA" w:rsidRDefault="00C15DC7" w:rsidP="00541DEA">
                      <w:pPr>
                        <w:rPr>
                          <w:sz w:val="14"/>
                          <w:szCs w:val="14"/>
                        </w:rPr>
                      </w:pPr>
                      <w:r w:rsidRPr="00541DEA">
                        <w:rPr>
                          <w:sz w:val="14"/>
                          <w:szCs w:val="14"/>
                        </w:rPr>
                        <w:t>- Established group in 2020.</w:t>
                      </w:r>
                    </w:p>
                    <w:p w14:paraId="44DAD650" w14:textId="1DBA1F24" w:rsidR="00C15DC7" w:rsidRPr="00541DEA" w:rsidRDefault="00C15DC7" w:rsidP="00541DEA">
                      <w:pPr>
                        <w:rPr>
                          <w:sz w:val="14"/>
                          <w:szCs w:val="14"/>
                        </w:rPr>
                      </w:pPr>
                      <w:r w:rsidRPr="00541DEA">
                        <w:rPr>
                          <w:sz w:val="14"/>
                          <w:szCs w:val="14"/>
                        </w:rPr>
                        <w:t xml:space="preserve">- Increased participation in community events including National Sorry Day </w:t>
                      </w:r>
                      <w:r w:rsidR="00872657" w:rsidRPr="00541DEA">
                        <w:rPr>
                          <w:sz w:val="14"/>
                          <w:szCs w:val="14"/>
                        </w:rPr>
                        <w:t>and</w:t>
                      </w:r>
                      <w:r w:rsidRPr="00541DEA">
                        <w:rPr>
                          <w:sz w:val="14"/>
                          <w:szCs w:val="14"/>
                        </w:rPr>
                        <w:t xml:space="preserve"> Reconciliation Week, each centre to hold/attend community events for NAIDOC week.</w:t>
                      </w:r>
                    </w:p>
                    <w:p w14:paraId="1A5C8685" w14:textId="77777777" w:rsidR="00C15DC7" w:rsidRPr="00541DEA" w:rsidRDefault="00C15DC7" w:rsidP="00541DEA">
                      <w:pPr>
                        <w:rPr>
                          <w:sz w:val="14"/>
                          <w:szCs w:val="14"/>
                        </w:rPr>
                      </w:pPr>
                      <w:r w:rsidRPr="00541DEA">
                        <w:rPr>
                          <w:sz w:val="14"/>
                          <w:szCs w:val="14"/>
                        </w:rPr>
                        <w:t>- Daily yarn sessions facilitated by our Aboriginal and/or Torres Strait Islander staff in recognition of reconciliation week.</w:t>
                      </w:r>
                    </w:p>
                    <w:p w14:paraId="6AA14C6B" w14:textId="6EAAF174" w:rsidR="00C15DC7" w:rsidRPr="00541DEA" w:rsidRDefault="00C15DC7" w:rsidP="00541DEA">
                      <w:pPr>
                        <w:rPr>
                          <w:sz w:val="14"/>
                          <w:szCs w:val="14"/>
                        </w:rPr>
                      </w:pPr>
                      <w:r w:rsidRPr="00541DEA">
                        <w:rPr>
                          <w:sz w:val="14"/>
                          <w:szCs w:val="14"/>
                        </w:rPr>
                        <w:t>- First Nations staff established regional leadership meetings and information sharing.</w:t>
                      </w:r>
                    </w:p>
                  </w:txbxContent>
                </v:textbox>
              </v:shape>
            </w:pict>
          </mc:Fallback>
        </mc:AlternateContent>
      </w:r>
      <w:r w:rsidR="00C15DC7" w:rsidRPr="00541DEA">
        <w:rPr>
          <w:rFonts w:cs="Arial"/>
          <w:noProof/>
        </w:rPr>
        <mc:AlternateContent>
          <mc:Choice Requires="wps">
            <w:drawing>
              <wp:anchor distT="0" distB="0" distL="114300" distR="114300" simplePos="0" relativeHeight="251687936" behindDoc="0" locked="0" layoutInCell="1" allowOverlap="1" wp14:anchorId="57CF90AD" wp14:editId="4086FF7D">
                <wp:simplePos x="0" y="0"/>
                <wp:positionH relativeFrom="column">
                  <wp:posOffset>5300997</wp:posOffset>
                </wp:positionH>
                <wp:positionV relativeFrom="paragraph">
                  <wp:posOffset>894080</wp:posOffset>
                </wp:positionV>
                <wp:extent cx="1209675" cy="3212465"/>
                <wp:effectExtent l="0" t="0" r="28575" b="26035"/>
                <wp:wrapNone/>
                <wp:docPr id="48" name="Rectangle: Rounded Corners 48"/>
                <wp:cNvGraphicFramePr/>
                <a:graphic xmlns:a="http://schemas.openxmlformats.org/drawingml/2006/main">
                  <a:graphicData uri="http://schemas.microsoft.com/office/word/2010/wordprocessingShape">
                    <wps:wsp>
                      <wps:cNvSpPr/>
                      <wps:spPr>
                        <a:xfrm>
                          <a:off x="0" y="0"/>
                          <a:ext cx="1209675" cy="3212465"/>
                        </a:xfrm>
                        <a:prstGeom prst="roundRect">
                          <a:avLst/>
                        </a:prstGeom>
                        <a:gradFill>
                          <a:gsLst>
                            <a:gs pos="0">
                              <a:schemeClr val="bg1"/>
                            </a:gs>
                            <a:gs pos="100000">
                              <a:srgbClr val="FDD8AB"/>
                            </a:gs>
                          </a:gsLst>
                          <a:lin ang="5400000" scaled="1"/>
                        </a:gradFill>
                        <a:ln>
                          <a:solidFill>
                            <a:srgbClr val="FDD8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991A6" id="Rectangle: Rounded Corners 48" o:spid="_x0000_s1026" style="position:absolute;margin-left:417.4pt;margin-top:70.4pt;width:95.25pt;height:25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" fillcolor="white [3212]" strokecolor="#fdd8ab" strokeweight="2pt">
                <v:fill color2="#fdd8ab" focus="100%" type="gradient"/>
              </v:roundrect>
            </w:pict>
          </mc:Fallback>
        </mc:AlternateContent>
      </w:r>
      <w:r w:rsidR="00C15DC7" w:rsidRPr="00541DEA">
        <w:rPr>
          <w:rFonts w:cs="Arial"/>
        </w:rPr>
        <w:br w:type="page"/>
      </w:r>
    </w:p>
    <w:p w14:paraId="4DE497B3" w14:textId="7CDE2CC3" w:rsidR="00CD4032" w:rsidRPr="00541DEA" w:rsidRDefault="00C15DC7" w:rsidP="00541DEA">
      <w:pPr>
        <w:pStyle w:val="Heading1"/>
        <w:rPr>
          <w:rFonts w:cs="Arial"/>
        </w:rPr>
      </w:pPr>
      <w:bookmarkStart w:id="18" w:name="_Toc167997974"/>
      <w:r w:rsidRPr="00541DEA">
        <w:rPr>
          <w:rFonts w:cs="Arial"/>
        </w:rPr>
        <w:lastRenderedPageBreak/>
        <w:t>Introduction</w:t>
      </w:r>
      <w:bookmarkEnd w:id="18"/>
    </w:p>
    <w:p w14:paraId="2A551CF5" w14:textId="0D898CB8" w:rsidR="00C15DC7" w:rsidRPr="00541DEA" w:rsidRDefault="00C15DC7" w:rsidP="00541DEA">
      <w:pPr>
        <w:rPr>
          <w:rFonts w:cs="Arial"/>
        </w:rPr>
      </w:pPr>
      <w:r w:rsidRPr="00541DEA">
        <w:rPr>
          <w:rFonts w:cs="Arial"/>
        </w:rPr>
        <w:t xml:space="preserve">Queensland Government’s commitment to </w:t>
      </w:r>
      <w:r w:rsidR="00EC2407" w:rsidRPr="00541DEA">
        <w:rPr>
          <w:rFonts w:cs="Arial"/>
        </w:rPr>
        <w:t>r</w:t>
      </w:r>
      <w:r w:rsidRPr="00541DEA">
        <w:rPr>
          <w:rFonts w:cs="Arial"/>
        </w:rPr>
        <w:t xml:space="preserve">econciliation with Aboriginal and Torres Strait Islander people </w:t>
      </w:r>
      <w:r w:rsidR="00EC2407" w:rsidRPr="00541DEA">
        <w:rPr>
          <w:rFonts w:cs="Arial"/>
        </w:rPr>
        <w:t xml:space="preserve">lays </w:t>
      </w:r>
      <w:r w:rsidRPr="00541DEA">
        <w:rPr>
          <w:rFonts w:cs="Arial"/>
        </w:rPr>
        <w:t xml:space="preserve">the foundation for </w:t>
      </w:r>
      <w:r w:rsidR="00EC2407" w:rsidRPr="00541DEA">
        <w:rPr>
          <w:rFonts w:cs="Arial"/>
        </w:rPr>
        <w:t>the D</w:t>
      </w:r>
      <w:r w:rsidRPr="00541DEA">
        <w:rPr>
          <w:rFonts w:cs="Arial"/>
        </w:rPr>
        <w:t>epartment</w:t>
      </w:r>
      <w:r w:rsidR="00EC2407" w:rsidRPr="00541DEA">
        <w:rPr>
          <w:rFonts w:cs="Arial"/>
        </w:rPr>
        <w:t xml:space="preserve"> of Youth Justice</w:t>
      </w:r>
      <w:r w:rsidRPr="00541DEA">
        <w:rPr>
          <w:rFonts w:cs="Arial"/>
        </w:rPr>
        <w:t xml:space="preserve"> to </w:t>
      </w:r>
      <w:r w:rsidR="00EC2407" w:rsidRPr="00541DEA">
        <w:rPr>
          <w:rFonts w:cs="Arial"/>
        </w:rPr>
        <w:t>strengthen</w:t>
      </w:r>
      <w:r w:rsidRPr="00541DEA">
        <w:rPr>
          <w:rFonts w:cs="Arial"/>
        </w:rPr>
        <w:t xml:space="preserve"> </w:t>
      </w:r>
      <w:r w:rsidR="00EC2407" w:rsidRPr="00541DEA">
        <w:rPr>
          <w:rFonts w:cs="Arial"/>
        </w:rPr>
        <w:t>r</w:t>
      </w:r>
      <w:r w:rsidRPr="00541DEA">
        <w:rPr>
          <w:rFonts w:cs="Arial"/>
        </w:rPr>
        <w:t xml:space="preserve">elationships, </w:t>
      </w:r>
      <w:r w:rsidR="00EC2407" w:rsidRPr="00541DEA">
        <w:rPr>
          <w:rFonts w:cs="Arial"/>
        </w:rPr>
        <w:t>r</w:t>
      </w:r>
      <w:r w:rsidRPr="00541DEA">
        <w:rPr>
          <w:rFonts w:cs="Arial"/>
        </w:rPr>
        <w:t xml:space="preserve">espect and </w:t>
      </w:r>
      <w:r w:rsidR="00EC2407" w:rsidRPr="00541DEA">
        <w:rPr>
          <w:rFonts w:cs="Arial"/>
        </w:rPr>
        <w:t>o</w:t>
      </w:r>
      <w:r w:rsidRPr="00541DEA">
        <w:rPr>
          <w:rFonts w:cs="Arial"/>
        </w:rPr>
        <w:t>pportunities.</w:t>
      </w:r>
    </w:p>
    <w:p w14:paraId="28E2815A" w14:textId="77777777" w:rsidR="00794427" w:rsidRPr="00541DEA" w:rsidRDefault="00794427" w:rsidP="00541DEA">
      <w:pPr>
        <w:rPr>
          <w:rFonts w:cs="Arial"/>
        </w:rPr>
      </w:pPr>
    </w:p>
    <w:p w14:paraId="1E449967" w14:textId="3FB3E3DB" w:rsidR="00C15DC7" w:rsidRPr="00541DEA" w:rsidRDefault="00C15DC7" w:rsidP="00541DEA">
      <w:pPr>
        <w:rPr>
          <w:rFonts w:cs="Arial"/>
        </w:rPr>
      </w:pPr>
      <w:r w:rsidRPr="00541DEA">
        <w:rPr>
          <w:rFonts w:cs="Arial"/>
        </w:rPr>
        <w:t xml:space="preserve">The Cultural Capability Implementation Framework </w:t>
      </w:r>
      <w:r w:rsidR="00EC2407" w:rsidRPr="00541DEA">
        <w:rPr>
          <w:rFonts w:cs="Arial"/>
        </w:rPr>
        <w:t xml:space="preserve">outlines </w:t>
      </w:r>
      <w:r w:rsidRPr="00541DEA">
        <w:rPr>
          <w:rFonts w:cs="Arial"/>
        </w:rPr>
        <w:t xml:space="preserve">12 </w:t>
      </w:r>
      <w:r w:rsidR="00EC2407" w:rsidRPr="00541DEA">
        <w:rPr>
          <w:rFonts w:cs="Arial"/>
        </w:rPr>
        <w:t>key a</w:t>
      </w:r>
      <w:r w:rsidRPr="00541DEA">
        <w:rPr>
          <w:rFonts w:cs="Arial"/>
        </w:rPr>
        <w:t xml:space="preserve">ctions for Youth Justice staff in regions and detention centres to </w:t>
      </w:r>
      <w:r w:rsidR="00EC2407" w:rsidRPr="00541DEA">
        <w:rPr>
          <w:rFonts w:cs="Arial"/>
        </w:rPr>
        <w:t xml:space="preserve">integrate into </w:t>
      </w:r>
      <w:r w:rsidRPr="00541DEA">
        <w:rPr>
          <w:rFonts w:cs="Arial"/>
        </w:rPr>
        <w:t xml:space="preserve">policies, services and programs. These actions </w:t>
      </w:r>
      <w:r w:rsidR="00EC2407" w:rsidRPr="00541DEA">
        <w:rPr>
          <w:rFonts w:cs="Arial"/>
        </w:rPr>
        <w:t>include implementing</w:t>
      </w:r>
      <w:r w:rsidRPr="00541DEA">
        <w:rPr>
          <w:rFonts w:cs="Arial"/>
        </w:rPr>
        <w:t>:</w:t>
      </w:r>
    </w:p>
    <w:p w14:paraId="49763048" w14:textId="77777777" w:rsidR="00794427" w:rsidRPr="00541DEA" w:rsidRDefault="00794427" w:rsidP="00541DEA">
      <w:pPr>
        <w:rPr>
          <w:rFonts w:cs="Arial"/>
        </w:rPr>
      </w:pPr>
    </w:p>
    <w:p w14:paraId="48BDD950" w14:textId="59C906DA" w:rsidR="00C15DC7" w:rsidRPr="00541DEA" w:rsidRDefault="00EC2407" w:rsidP="00541DEA">
      <w:pPr>
        <w:pStyle w:val="ListParagraph"/>
        <w:numPr>
          <w:ilvl w:val="0"/>
          <w:numId w:val="22"/>
        </w:numPr>
        <w:rPr>
          <w:rFonts w:ascii="Arial" w:hAnsi="Arial" w:cs="Arial"/>
        </w:rPr>
      </w:pPr>
      <w:r w:rsidRPr="00541DEA">
        <w:rPr>
          <w:rFonts w:ascii="Arial" w:hAnsi="Arial" w:cs="Arial"/>
        </w:rPr>
        <w:t xml:space="preserve">a </w:t>
      </w:r>
      <w:r w:rsidR="00C15DC7" w:rsidRPr="00541DEA">
        <w:rPr>
          <w:rFonts w:ascii="Arial" w:hAnsi="Arial" w:cs="Arial"/>
        </w:rPr>
        <w:t>Statement of Commitment – strong leadership and accountability for the implementation of Cultural Capability across the department</w:t>
      </w:r>
    </w:p>
    <w:p w14:paraId="3646A42F" w14:textId="1018B37D" w:rsidR="00C15DC7" w:rsidRPr="00541DEA" w:rsidRDefault="00C15DC7" w:rsidP="00541DEA">
      <w:pPr>
        <w:pStyle w:val="ListParagraph"/>
        <w:numPr>
          <w:ilvl w:val="0"/>
          <w:numId w:val="22"/>
        </w:numPr>
        <w:rPr>
          <w:rFonts w:ascii="Arial" w:hAnsi="Arial" w:cs="Arial"/>
        </w:rPr>
      </w:pPr>
      <w:r w:rsidRPr="00541DEA">
        <w:rPr>
          <w:rFonts w:ascii="Arial" w:hAnsi="Arial" w:cs="Arial"/>
        </w:rPr>
        <w:t>the Respectful Language Guide</w:t>
      </w:r>
    </w:p>
    <w:p w14:paraId="4F157BE9" w14:textId="19EC2443" w:rsidR="00C15DC7" w:rsidRPr="00541DEA" w:rsidRDefault="00EC2407" w:rsidP="00541DEA">
      <w:pPr>
        <w:pStyle w:val="ListParagraph"/>
        <w:numPr>
          <w:ilvl w:val="0"/>
          <w:numId w:val="22"/>
        </w:numPr>
        <w:rPr>
          <w:rFonts w:ascii="Arial" w:hAnsi="Arial" w:cs="Arial"/>
        </w:rPr>
      </w:pPr>
      <w:r w:rsidRPr="00541DEA">
        <w:rPr>
          <w:rFonts w:ascii="Arial" w:hAnsi="Arial" w:cs="Arial"/>
        </w:rPr>
        <w:t>a</w:t>
      </w:r>
      <w:r w:rsidR="00477DED" w:rsidRPr="00541DEA">
        <w:rPr>
          <w:rFonts w:ascii="Arial" w:hAnsi="Arial" w:cs="Arial"/>
        </w:rPr>
        <w:t>n</w:t>
      </w:r>
      <w:r w:rsidR="00C15DC7" w:rsidRPr="00541DEA">
        <w:rPr>
          <w:rFonts w:ascii="Arial" w:hAnsi="Arial" w:cs="Arial"/>
        </w:rPr>
        <w:t xml:space="preserve"> Aboriginal and Torres Strait Islander peoples' </w:t>
      </w:r>
      <w:r w:rsidRPr="00541DEA">
        <w:rPr>
          <w:rFonts w:ascii="Arial" w:hAnsi="Arial" w:cs="Arial"/>
        </w:rPr>
        <w:t>k</w:t>
      </w:r>
      <w:r w:rsidR="00C15DC7" w:rsidRPr="00541DEA">
        <w:rPr>
          <w:rFonts w:ascii="Arial" w:hAnsi="Arial" w:cs="Arial"/>
        </w:rPr>
        <w:t>nowledge lens</w:t>
      </w:r>
    </w:p>
    <w:p w14:paraId="063F7583" w14:textId="068729FC" w:rsidR="00C15DC7" w:rsidRPr="00541DEA" w:rsidRDefault="00C15DC7" w:rsidP="00541DEA">
      <w:pPr>
        <w:pStyle w:val="ListParagraph"/>
        <w:numPr>
          <w:ilvl w:val="0"/>
          <w:numId w:val="22"/>
        </w:numPr>
        <w:rPr>
          <w:rFonts w:ascii="Arial" w:hAnsi="Arial" w:cs="Arial"/>
        </w:rPr>
      </w:pPr>
      <w:r w:rsidRPr="00541DEA">
        <w:rPr>
          <w:rFonts w:ascii="Arial" w:hAnsi="Arial" w:cs="Arial"/>
        </w:rPr>
        <w:t>the Aboriginal and Torres Strait Islander Workforce Strategy 2019–2023</w:t>
      </w:r>
    </w:p>
    <w:p w14:paraId="4B8BCA3A" w14:textId="2F3B72FC" w:rsidR="00C15DC7" w:rsidRPr="00541DEA" w:rsidRDefault="00C15DC7" w:rsidP="00541DEA">
      <w:pPr>
        <w:pStyle w:val="ListParagraph"/>
        <w:numPr>
          <w:ilvl w:val="0"/>
          <w:numId w:val="22"/>
        </w:numPr>
        <w:rPr>
          <w:rFonts w:ascii="Arial" w:hAnsi="Arial" w:cs="Arial"/>
        </w:rPr>
      </w:pPr>
      <w:r w:rsidRPr="00047EAD">
        <w:rPr>
          <w:rFonts w:ascii="Arial" w:hAnsi="Arial" w:cs="Arial"/>
          <w:i/>
          <w:iCs/>
        </w:rPr>
        <w:t>Starting the Journey</w:t>
      </w:r>
      <w:r w:rsidRPr="00541DEA">
        <w:rPr>
          <w:rFonts w:ascii="Arial" w:hAnsi="Arial" w:cs="Arial"/>
        </w:rPr>
        <w:t xml:space="preserve"> and the self-assessment tool for building </w:t>
      </w:r>
      <w:r w:rsidR="00477DED" w:rsidRPr="00541DEA">
        <w:rPr>
          <w:rFonts w:ascii="Arial" w:hAnsi="Arial" w:cs="Arial"/>
        </w:rPr>
        <w:t>c</w:t>
      </w:r>
      <w:r w:rsidRPr="00541DEA">
        <w:rPr>
          <w:rFonts w:ascii="Arial" w:hAnsi="Arial" w:cs="Arial"/>
        </w:rPr>
        <w:t xml:space="preserve">ultural </w:t>
      </w:r>
      <w:r w:rsidR="00477DED" w:rsidRPr="00541DEA">
        <w:rPr>
          <w:rFonts w:ascii="Arial" w:hAnsi="Arial" w:cs="Arial"/>
        </w:rPr>
        <w:t>c</w:t>
      </w:r>
      <w:r w:rsidRPr="00541DEA">
        <w:rPr>
          <w:rFonts w:ascii="Arial" w:hAnsi="Arial" w:cs="Arial"/>
        </w:rPr>
        <w:t xml:space="preserve">apability – </w:t>
      </w:r>
      <w:r w:rsidRPr="00541DEA">
        <w:rPr>
          <w:rFonts w:ascii="Arial" w:hAnsi="Arial" w:cs="Arial"/>
          <w:i/>
          <w:iCs/>
        </w:rPr>
        <w:t xml:space="preserve">Our Journey, My Story </w:t>
      </w:r>
      <w:r w:rsidRPr="00541DEA">
        <w:rPr>
          <w:rFonts w:ascii="Arial" w:hAnsi="Arial" w:cs="Arial"/>
        </w:rPr>
        <w:t>(Maturity Matrix)</w:t>
      </w:r>
      <w:r w:rsidR="00EC2407" w:rsidRPr="00541DEA">
        <w:rPr>
          <w:rFonts w:ascii="Arial" w:hAnsi="Arial" w:cs="Arial"/>
        </w:rPr>
        <w:t>.</w:t>
      </w:r>
    </w:p>
    <w:p w14:paraId="4CD9F048" w14:textId="037B8DFC" w:rsidR="00C15DC7" w:rsidRPr="00541DEA" w:rsidRDefault="00C15DC7" w:rsidP="00541DEA">
      <w:pPr>
        <w:pStyle w:val="ListParagraph"/>
        <w:numPr>
          <w:ilvl w:val="0"/>
          <w:numId w:val="22"/>
        </w:numPr>
        <w:rPr>
          <w:rFonts w:ascii="Arial" w:hAnsi="Arial" w:cs="Arial"/>
        </w:rPr>
      </w:pPr>
      <w:r w:rsidRPr="00541DEA">
        <w:rPr>
          <w:rFonts w:ascii="Arial" w:hAnsi="Arial" w:cs="Arial"/>
        </w:rPr>
        <w:t>the Cultural Capability Communication and Significant Events Guide for the department</w:t>
      </w:r>
    </w:p>
    <w:p w14:paraId="5FE3D27F" w14:textId="1FCBABFE" w:rsidR="00C15DC7" w:rsidRPr="00541DEA" w:rsidRDefault="00C15DC7" w:rsidP="00541DEA">
      <w:pPr>
        <w:pStyle w:val="ListParagraph"/>
        <w:numPr>
          <w:ilvl w:val="0"/>
          <w:numId w:val="22"/>
        </w:numPr>
        <w:rPr>
          <w:rFonts w:ascii="Arial" w:hAnsi="Arial" w:cs="Arial"/>
        </w:rPr>
      </w:pPr>
      <w:r w:rsidRPr="00541DEA">
        <w:rPr>
          <w:rFonts w:ascii="Arial" w:hAnsi="Arial" w:cs="Arial"/>
        </w:rPr>
        <w:t>the Cultural Capability Governance and Performance Management Framework</w:t>
      </w:r>
    </w:p>
    <w:p w14:paraId="420F31E5" w14:textId="7127553A" w:rsidR="00C15DC7" w:rsidRPr="00541DEA" w:rsidRDefault="00C15DC7" w:rsidP="00541DEA">
      <w:pPr>
        <w:pStyle w:val="ListParagraph"/>
        <w:numPr>
          <w:ilvl w:val="0"/>
          <w:numId w:val="22"/>
        </w:numPr>
        <w:rPr>
          <w:rFonts w:ascii="Arial" w:hAnsi="Arial" w:cs="Arial"/>
        </w:rPr>
      </w:pPr>
      <w:r w:rsidRPr="00541DEA">
        <w:rPr>
          <w:rFonts w:ascii="Arial" w:hAnsi="Arial" w:cs="Arial"/>
        </w:rPr>
        <w:t>the Aboriginal and Torres Strait Islander Peoples’ Business Procurement Guide for the department</w:t>
      </w:r>
    </w:p>
    <w:p w14:paraId="5BF9FD46" w14:textId="0E0BDEB1" w:rsidR="00C15DC7" w:rsidRPr="00541DEA" w:rsidRDefault="00C15DC7" w:rsidP="00541DEA">
      <w:pPr>
        <w:pStyle w:val="ListParagraph"/>
        <w:numPr>
          <w:ilvl w:val="0"/>
          <w:numId w:val="22"/>
        </w:numPr>
        <w:rPr>
          <w:rFonts w:ascii="Arial" w:hAnsi="Arial" w:cs="Arial"/>
        </w:rPr>
      </w:pPr>
      <w:r w:rsidRPr="00541DEA">
        <w:rPr>
          <w:rFonts w:ascii="Arial" w:hAnsi="Arial" w:cs="Arial"/>
        </w:rPr>
        <w:t xml:space="preserve">the online catalogue of </w:t>
      </w:r>
      <w:r w:rsidR="00477DED" w:rsidRPr="00541DEA">
        <w:rPr>
          <w:rFonts w:ascii="Arial" w:hAnsi="Arial" w:cs="Arial"/>
        </w:rPr>
        <w:t>c</w:t>
      </w:r>
      <w:r w:rsidRPr="00541DEA">
        <w:rPr>
          <w:rFonts w:ascii="Arial" w:hAnsi="Arial" w:cs="Arial"/>
        </w:rPr>
        <w:t xml:space="preserve">ultural </w:t>
      </w:r>
      <w:r w:rsidR="00477DED" w:rsidRPr="00541DEA">
        <w:rPr>
          <w:rFonts w:ascii="Arial" w:hAnsi="Arial" w:cs="Arial"/>
        </w:rPr>
        <w:t>c</w:t>
      </w:r>
      <w:r w:rsidRPr="00541DEA">
        <w:rPr>
          <w:rFonts w:ascii="Arial" w:hAnsi="Arial" w:cs="Arial"/>
        </w:rPr>
        <w:t>apability development and learning opportunities, tools and resources for staff at all levels</w:t>
      </w:r>
    </w:p>
    <w:p w14:paraId="20765387" w14:textId="786AD369" w:rsidR="00C15DC7" w:rsidRPr="00541DEA" w:rsidRDefault="00C15DC7" w:rsidP="00541DEA">
      <w:pPr>
        <w:pStyle w:val="ListParagraph"/>
        <w:numPr>
          <w:ilvl w:val="0"/>
          <w:numId w:val="22"/>
        </w:numPr>
        <w:rPr>
          <w:rFonts w:ascii="Arial" w:hAnsi="Arial" w:cs="Arial"/>
        </w:rPr>
      </w:pPr>
      <w:r w:rsidRPr="00541DEA">
        <w:rPr>
          <w:rFonts w:ascii="Arial" w:hAnsi="Arial" w:cs="Arial"/>
        </w:rPr>
        <w:t>the Aboriginal and Torres Strait Islander Child Placement Principle (RC Rec 12.20)</w:t>
      </w:r>
    </w:p>
    <w:p w14:paraId="766F2780" w14:textId="70A5A991" w:rsidR="00C15DC7" w:rsidRPr="00541DEA" w:rsidRDefault="00C15DC7" w:rsidP="00541DEA">
      <w:pPr>
        <w:pStyle w:val="ListParagraph"/>
        <w:numPr>
          <w:ilvl w:val="0"/>
          <w:numId w:val="22"/>
        </w:numPr>
        <w:rPr>
          <w:rFonts w:ascii="Arial" w:hAnsi="Arial" w:cs="Arial"/>
        </w:rPr>
      </w:pPr>
      <w:r w:rsidRPr="00541DEA">
        <w:rPr>
          <w:rFonts w:ascii="Arial" w:hAnsi="Arial" w:cs="Arial"/>
        </w:rPr>
        <w:t xml:space="preserve">guidelines for adopting the Queensland Government’s </w:t>
      </w:r>
      <w:r w:rsidR="00047EAD">
        <w:rPr>
          <w:rFonts w:ascii="Arial" w:hAnsi="Arial" w:cs="Arial"/>
        </w:rPr>
        <w:t>s</w:t>
      </w:r>
      <w:r w:rsidRPr="00541DEA">
        <w:rPr>
          <w:rFonts w:ascii="Arial" w:hAnsi="Arial" w:cs="Arial"/>
        </w:rPr>
        <w:t xml:space="preserve">trategy for </w:t>
      </w:r>
      <w:r w:rsidR="00047EAD">
        <w:rPr>
          <w:rFonts w:ascii="Arial" w:hAnsi="Arial" w:cs="Arial"/>
        </w:rPr>
        <w:t>n</w:t>
      </w:r>
      <w:r w:rsidRPr="00541DEA">
        <w:rPr>
          <w:rFonts w:ascii="Arial" w:hAnsi="Arial" w:cs="Arial"/>
        </w:rPr>
        <w:t xml:space="preserve">aming and </w:t>
      </w:r>
      <w:r w:rsidR="00047EAD">
        <w:rPr>
          <w:rFonts w:ascii="Arial" w:hAnsi="Arial" w:cs="Arial"/>
        </w:rPr>
        <w:t>c</w:t>
      </w:r>
      <w:r w:rsidRPr="00541DEA">
        <w:rPr>
          <w:rFonts w:ascii="Arial" w:hAnsi="Arial" w:cs="Arial"/>
        </w:rPr>
        <w:t>o-naming for rooms, workplaces, spaces, and shared environments</w:t>
      </w:r>
    </w:p>
    <w:p w14:paraId="214B41F4" w14:textId="1C99AB2C" w:rsidR="00C15DC7" w:rsidRPr="00541DEA" w:rsidRDefault="00C15DC7" w:rsidP="00541DEA">
      <w:pPr>
        <w:pStyle w:val="ListParagraph"/>
        <w:numPr>
          <w:ilvl w:val="0"/>
          <w:numId w:val="22"/>
        </w:numPr>
        <w:rPr>
          <w:rFonts w:ascii="Arial" w:hAnsi="Arial" w:cs="Arial"/>
        </w:rPr>
      </w:pPr>
      <w:r w:rsidRPr="00541DEA">
        <w:rPr>
          <w:rFonts w:ascii="Arial" w:hAnsi="Arial" w:cs="Arial"/>
        </w:rPr>
        <w:t xml:space="preserve">a Culturally Responsive Client Engagement </w:t>
      </w:r>
      <w:r w:rsidR="00872657" w:rsidRPr="00541DEA">
        <w:rPr>
          <w:rFonts w:ascii="Arial" w:hAnsi="Arial" w:cs="Arial"/>
        </w:rPr>
        <w:t>and</w:t>
      </w:r>
      <w:r w:rsidRPr="00541DEA">
        <w:rPr>
          <w:rFonts w:ascii="Arial" w:hAnsi="Arial" w:cs="Arial"/>
        </w:rPr>
        <w:t xml:space="preserve"> Complaints Management Framework</w:t>
      </w:r>
      <w:r w:rsidR="00EC2407" w:rsidRPr="00541DEA">
        <w:rPr>
          <w:rFonts w:ascii="Arial" w:hAnsi="Arial" w:cs="Arial"/>
        </w:rPr>
        <w:t>.</w:t>
      </w:r>
    </w:p>
    <w:p w14:paraId="5F2DE935" w14:textId="77777777" w:rsidR="00C15DC7" w:rsidRPr="00541DEA" w:rsidRDefault="00C15DC7" w:rsidP="00541DEA">
      <w:pPr>
        <w:rPr>
          <w:rFonts w:cs="Arial"/>
        </w:rPr>
      </w:pPr>
    </w:p>
    <w:p w14:paraId="4112BD0B" w14:textId="77F7285E" w:rsidR="00EC2407" w:rsidRPr="00541DEA" w:rsidRDefault="00477DED" w:rsidP="00541DEA">
      <w:pPr>
        <w:rPr>
          <w:rFonts w:cs="Arial"/>
        </w:rPr>
      </w:pPr>
      <w:r w:rsidRPr="00541DEA">
        <w:rPr>
          <w:rFonts w:cs="Arial"/>
        </w:rPr>
        <w:t>In 2023–202</w:t>
      </w:r>
      <w:r w:rsidR="00AE249E" w:rsidRPr="00541DEA">
        <w:rPr>
          <w:rFonts w:cs="Arial"/>
        </w:rPr>
        <w:t>5</w:t>
      </w:r>
      <w:r w:rsidRPr="00541DEA">
        <w:rPr>
          <w:rFonts w:cs="Arial"/>
        </w:rPr>
        <w:t xml:space="preserve">, we will build on these previous actions, </w:t>
      </w:r>
      <w:r w:rsidR="00C15DC7" w:rsidRPr="00541DEA">
        <w:rPr>
          <w:rFonts w:cs="Arial"/>
        </w:rPr>
        <w:t>demonstrat</w:t>
      </w:r>
      <w:r w:rsidRPr="00541DEA">
        <w:rPr>
          <w:rFonts w:cs="Arial"/>
        </w:rPr>
        <w:t>ing</w:t>
      </w:r>
      <w:r w:rsidR="00C15DC7" w:rsidRPr="00541DEA">
        <w:rPr>
          <w:rFonts w:cs="Arial"/>
        </w:rPr>
        <w:t xml:space="preserve"> </w:t>
      </w:r>
      <w:r w:rsidRPr="00541DEA">
        <w:rPr>
          <w:rFonts w:cs="Arial"/>
        </w:rPr>
        <w:t xml:space="preserve">our </w:t>
      </w:r>
      <w:r w:rsidR="00C15DC7" w:rsidRPr="00541DEA">
        <w:rPr>
          <w:rFonts w:cs="Arial"/>
        </w:rPr>
        <w:t xml:space="preserve">continued </w:t>
      </w:r>
      <w:r w:rsidRPr="00541DEA">
        <w:rPr>
          <w:rFonts w:cs="Arial"/>
        </w:rPr>
        <w:t xml:space="preserve">commitment </w:t>
      </w:r>
      <w:r w:rsidR="00C15DC7" w:rsidRPr="00541DEA">
        <w:rPr>
          <w:rFonts w:cs="Arial"/>
        </w:rPr>
        <w:t xml:space="preserve">and progress. This </w:t>
      </w:r>
      <w:r w:rsidR="00035040" w:rsidRPr="00541DEA">
        <w:rPr>
          <w:rFonts w:cs="Arial"/>
        </w:rPr>
        <w:t xml:space="preserve">renewed focus on accountability </w:t>
      </w:r>
      <w:r w:rsidR="00C15DC7" w:rsidRPr="00541DEA">
        <w:rPr>
          <w:rFonts w:cs="Arial"/>
        </w:rPr>
        <w:t xml:space="preserve">and </w:t>
      </w:r>
      <w:r w:rsidR="00035040" w:rsidRPr="00541DEA">
        <w:rPr>
          <w:rFonts w:cs="Arial"/>
        </w:rPr>
        <w:t xml:space="preserve">innovation will further enhance both </w:t>
      </w:r>
      <w:r w:rsidR="00C15DC7" w:rsidRPr="00541DEA">
        <w:rPr>
          <w:rFonts w:cs="Arial"/>
        </w:rPr>
        <w:t>individual and organisational cultural capability</w:t>
      </w:r>
      <w:r w:rsidR="00035040" w:rsidRPr="00541DEA">
        <w:rPr>
          <w:rFonts w:cs="Arial"/>
        </w:rPr>
        <w:t>, reinforcing our dedication to the</w:t>
      </w:r>
      <w:r w:rsidR="00C15DC7" w:rsidRPr="00541DEA">
        <w:rPr>
          <w:rFonts w:cs="Arial"/>
        </w:rPr>
        <w:t xml:space="preserve"> </w:t>
      </w:r>
      <w:r w:rsidR="0001707B" w:rsidRPr="00541DEA">
        <w:rPr>
          <w:rFonts w:cs="Arial"/>
          <w:i/>
          <w:iCs/>
        </w:rPr>
        <w:t xml:space="preserve">Come </w:t>
      </w:r>
      <w:r w:rsidR="00161DE4">
        <w:rPr>
          <w:rFonts w:cs="Arial"/>
          <w:i/>
          <w:iCs/>
        </w:rPr>
        <w:t>t</w:t>
      </w:r>
      <w:r w:rsidR="0001707B" w:rsidRPr="00541DEA">
        <w:rPr>
          <w:rFonts w:cs="Arial"/>
          <w:i/>
          <w:iCs/>
        </w:rPr>
        <w:t xml:space="preserve">ogether, </w:t>
      </w:r>
      <w:r w:rsidR="00161DE4">
        <w:rPr>
          <w:rFonts w:cs="Arial"/>
          <w:i/>
          <w:iCs/>
        </w:rPr>
        <w:t>t</w:t>
      </w:r>
      <w:r w:rsidR="0001707B" w:rsidRPr="00541DEA">
        <w:rPr>
          <w:rFonts w:cs="Arial"/>
          <w:i/>
          <w:iCs/>
        </w:rPr>
        <w:t xml:space="preserve">alk </w:t>
      </w:r>
      <w:r w:rsidR="00161DE4">
        <w:rPr>
          <w:rFonts w:cs="Arial"/>
          <w:i/>
          <w:iCs/>
        </w:rPr>
        <w:t>t</w:t>
      </w:r>
      <w:r w:rsidR="0001707B" w:rsidRPr="00541DEA">
        <w:rPr>
          <w:rFonts w:cs="Arial"/>
          <w:i/>
          <w:iCs/>
        </w:rPr>
        <w:t xml:space="preserve">ogether, </w:t>
      </w:r>
      <w:r w:rsidR="00161DE4">
        <w:rPr>
          <w:rFonts w:cs="Arial"/>
          <w:i/>
          <w:iCs/>
        </w:rPr>
        <w:t>w</w:t>
      </w:r>
      <w:r w:rsidR="0001707B" w:rsidRPr="00541DEA">
        <w:rPr>
          <w:rFonts w:cs="Arial"/>
          <w:i/>
          <w:iCs/>
        </w:rPr>
        <w:t xml:space="preserve">alk </w:t>
      </w:r>
      <w:r w:rsidR="00161DE4">
        <w:rPr>
          <w:rFonts w:cs="Arial"/>
          <w:i/>
          <w:iCs/>
        </w:rPr>
        <w:t>t</w:t>
      </w:r>
      <w:r w:rsidR="0001707B" w:rsidRPr="00541DEA">
        <w:rPr>
          <w:rFonts w:cs="Arial"/>
          <w:i/>
          <w:iCs/>
        </w:rPr>
        <w:t xml:space="preserve">ogether: </w:t>
      </w:r>
      <w:r w:rsidR="00C15DC7" w:rsidRPr="00541DEA">
        <w:rPr>
          <w:rFonts w:cs="Arial"/>
          <w:i/>
          <w:iCs/>
        </w:rPr>
        <w:t xml:space="preserve">Reframing the </w:t>
      </w:r>
      <w:r w:rsidR="00161DE4">
        <w:rPr>
          <w:rFonts w:cs="Arial"/>
          <w:i/>
          <w:iCs/>
        </w:rPr>
        <w:t>r</w:t>
      </w:r>
      <w:r w:rsidR="00C15DC7" w:rsidRPr="00541DEA">
        <w:rPr>
          <w:rFonts w:cs="Arial"/>
          <w:i/>
          <w:iCs/>
        </w:rPr>
        <w:t xml:space="preserve">elationship </w:t>
      </w:r>
      <w:r w:rsidR="00161DE4">
        <w:rPr>
          <w:rFonts w:cs="Arial"/>
          <w:i/>
          <w:iCs/>
        </w:rPr>
        <w:t>p</w:t>
      </w:r>
      <w:r w:rsidR="00C15DC7" w:rsidRPr="00541DEA">
        <w:rPr>
          <w:rFonts w:cs="Arial"/>
          <w:i/>
          <w:iCs/>
        </w:rPr>
        <w:t>lan</w:t>
      </w:r>
      <w:r w:rsidR="00C15DC7" w:rsidRPr="00541DEA">
        <w:rPr>
          <w:rFonts w:cs="Arial"/>
        </w:rPr>
        <w:t>.</w:t>
      </w:r>
    </w:p>
    <w:p w14:paraId="01241FA0" w14:textId="77777777" w:rsidR="00C15DC7" w:rsidRPr="00541DEA" w:rsidRDefault="00C15DC7" w:rsidP="00541DEA">
      <w:pPr>
        <w:rPr>
          <w:rFonts w:cs="Arial"/>
        </w:rPr>
      </w:pPr>
    </w:p>
    <w:p w14:paraId="61DDE728" w14:textId="3D381134" w:rsidR="00C15DC7" w:rsidRPr="00541DEA" w:rsidRDefault="00C15DC7" w:rsidP="00541DEA">
      <w:pPr>
        <w:rPr>
          <w:rFonts w:cs="Arial"/>
        </w:rPr>
      </w:pPr>
      <w:r w:rsidRPr="00541DEA">
        <w:rPr>
          <w:rFonts w:cs="Arial"/>
        </w:rPr>
        <w:t xml:space="preserve">This department commits to the responsibilities for supporting the </w:t>
      </w:r>
      <w:bookmarkStart w:id="19" w:name="_Hlk167380493"/>
      <w:r w:rsidR="00E92303" w:rsidRPr="00541DEA">
        <w:fldChar w:fldCharType="begin"/>
      </w:r>
      <w:r w:rsidR="00E92303" w:rsidRPr="00541DEA">
        <w:rPr>
          <w:rFonts w:cs="Arial"/>
        </w:rPr>
        <w:instrText>HYPERLINK "https://www.legislation.qld.gov.au/view/html/asmade/act-2022-034" \l "ch.1-pt.3"</w:instrText>
      </w:r>
      <w:r w:rsidR="00E92303" w:rsidRPr="00541DEA">
        <w:fldChar w:fldCharType="separate"/>
      </w:r>
      <w:r w:rsidRPr="00541DEA">
        <w:rPr>
          <w:rStyle w:val="Hyperlink"/>
          <w:rFonts w:cs="Arial"/>
        </w:rPr>
        <w:t>Public Sector Act 2022</w:t>
      </w:r>
      <w:r w:rsidR="00E92303" w:rsidRPr="00541DEA">
        <w:rPr>
          <w:rStyle w:val="Hyperlink"/>
          <w:rFonts w:cs="Arial"/>
        </w:rPr>
        <w:fldChar w:fldCharType="end"/>
      </w:r>
      <w:bookmarkEnd w:id="19"/>
      <w:r w:rsidRPr="00541DEA">
        <w:rPr>
          <w:rFonts w:cs="Arial"/>
        </w:rPr>
        <w:t xml:space="preserve"> reframed relationship with Aboriginal peoples and Torres Strait Islander peoples by</w:t>
      </w:r>
      <w:r w:rsidR="00F32B06" w:rsidRPr="00541DEA">
        <w:rPr>
          <w:rFonts w:cs="Arial"/>
        </w:rPr>
        <w:t>:</w:t>
      </w:r>
    </w:p>
    <w:p w14:paraId="18F9E5EB" w14:textId="47A7755C" w:rsidR="00C15DC7" w:rsidRPr="00541DEA" w:rsidRDefault="00F32B06" w:rsidP="00541DEA">
      <w:pPr>
        <w:pStyle w:val="ListParagraph"/>
        <w:numPr>
          <w:ilvl w:val="0"/>
          <w:numId w:val="12"/>
        </w:numPr>
        <w:rPr>
          <w:rFonts w:ascii="Arial" w:hAnsi="Arial" w:cs="Arial"/>
        </w:rPr>
      </w:pPr>
      <w:r w:rsidRPr="00541DEA">
        <w:rPr>
          <w:rFonts w:ascii="Arial" w:hAnsi="Arial" w:cs="Arial"/>
        </w:rPr>
        <w:t>r</w:t>
      </w:r>
      <w:r w:rsidR="00C15DC7" w:rsidRPr="00541DEA">
        <w:rPr>
          <w:rFonts w:ascii="Arial" w:hAnsi="Arial" w:cs="Arial"/>
        </w:rPr>
        <w:t>ecognising and honouring Aboriginal peoples and Torres Strait Islander peoples as the first peoples of Queensland</w:t>
      </w:r>
    </w:p>
    <w:p w14:paraId="45F61507" w14:textId="18DA389B" w:rsidR="00C15DC7" w:rsidRPr="00541DEA" w:rsidRDefault="00F32B06" w:rsidP="00541DEA">
      <w:pPr>
        <w:pStyle w:val="ListParagraph"/>
        <w:numPr>
          <w:ilvl w:val="0"/>
          <w:numId w:val="12"/>
        </w:numPr>
        <w:rPr>
          <w:rFonts w:ascii="Arial" w:hAnsi="Arial" w:cs="Arial"/>
        </w:rPr>
      </w:pPr>
      <w:r w:rsidRPr="00541DEA">
        <w:rPr>
          <w:rFonts w:ascii="Arial" w:hAnsi="Arial" w:cs="Arial"/>
        </w:rPr>
        <w:t>e</w:t>
      </w:r>
      <w:r w:rsidR="00C15DC7" w:rsidRPr="00541DEA">
        <w:rPr>
          <w:rFonts w:ascii="Arial" w:hAnsi="Arial" w:cs="Arial"/>
        </w:rPr>
        <w:t>ngaging in truth-telling about the shared history of all Australians</w:t>
      </w:r>
    </w:p>
    <w:p w14:paraId="0C919147" w14:textId="3638DD7B" w:rsidR="00C15DC7" w:rsidRPr="00541DEA" w:rsidRDefault="00F32B06" w:rsidP="00541DEA">
      <w:pPr>
        <w:pStyle w:val="ListParagraph"/>
        <w:numPr>
          <w:ilvl w:val="0"/>
          <w:numId w:val="12"/>
        </w:numPr>
        <w:rPr>
          <w:rFonts w:ascii="Arial" w:hAnsi="Arial" w:cs="Arial"/>
        </w:rPr>
      </w:pPr>
      <w:r w:rsidRPr="00541DEA">
        <w:rPr>
          <w:rFonts w:ascii="Arial" w:hAnsi="Arial" w:cs="Arial"/>
        </w:rPr>
        <w:t>r</w:t>
      </w:r>
      <w:r w:rsidR="00C15DC7" w:rsidRPr="00541DEA">
        <w:rPr>
          <w:rFonts w:ascii="Arial" w:hAnsi="Arial" w:cs="Arial"/>
        </w:rPr>
        <w:t>ecognising the importance to Aboriginal peoples and Torres Strait Islander peoples of the right to self-determination</w:t>
      </w:r>
    </w:p>
    <w:p w14:paraId="477EFB34" w14:textId="0A78594E" w:rsidR="00C15DC7" w:rsidRPr="00541DEA" w:rsidRDefault="00F32B06" w:rsidP="00541DEA">
      <w:pPr>
        <w:pStyle w:val="ListParagraph"/>
        <w:numPr>
          <w:ilvl w:val="0"/>
          <w:numId w:val="12"/>
        </w:numPr>
        <w:rPr>
          <w:rFonts w:ascii="Arial" w:hAnsi="Arial" w:cs="Arial"/>
        </w:rPr>
      </w:pPr>
      <w:r w:rsidRPr="00541DEA">
        <w:rPr>
          <w:rFonts w:ascii="Arial" w:hAnsi="Arial" w:cs="Arial"/>
        </w:rPr>
        <w:t>p</w:t>
      </w:r>
      <w:r w:rsidR="00C15DC7" w:rsidRPr="00541DEA">
        <w:rPr>
          <w:rFonts w:ascii="Arial" w:hAnsi="Arial" w:cs="Arial"/>
        </w:rPr>
        <w:t>romoting cultural safety and cultural capability at all levels of the public sector</w:t>
      </w:r>
    </w:p>
    <w:p w14:paraId="6D77CC62" w14:textId="0A8559E5" w:rsidR="00C15DC7" w:rsidRPr="00541DEA" w:rsidRDefault="00F32B06" w:rsidP="00541DEA">
      <w:pPr>
        <w:pStyle w:val="ListParagraph"/>
        <w:numPr>
          <w:ilvl w:val="0"/>
          <w:numId w:val="12"/>
        </w:numPr>
        <w:rPr>
          <w:rFonts w:ascii="Arial" w:hAnsi="Arial" w:cs="Arial"/>
        </w:rPr>
      </w:pPr>
      <w:r w:rsidRPr="00541DEA">
        <w:rPr>
          <w:rFonts w:ascii="Arial" w:hAnsi="Arial" w:cs="Arial"/>
        </w:rPr>
        <w:t>w</w:t>
      </w:r>
      <w:r w:rsidR="00C15DC7" w:rsidRPr="00541DEA">
        <w:rPr>
          <w:rFonts w:ascii="Arial" w:hAnsi="Arial" w:cs="Arial"/>
        </w:rPr>
        <w:t>orking in partnership with Aboriginal peoples and Torres Strait Islander peoples to actively promote, include and act in a way that aligns with their perspectives, in particular when making decisions directly affecting them</w:t>
      </w:r>
    </w:p>
    <w:p w14:paraId="27E8CB48" w14:textId="1166105E" w:rsidR="00C15DC7" w:rsidRPr="00541DEA" w:rsidRDefault="00035040" w:rsidP="00541DEA">
      <w:pPr>
        <w:pStyle w:val="ListParagraph"/>
        <w:numPr>
          <w:ilvl w:val="0"/>
          <w:numId w:val="12"/>
        </w:numPr>
        <w:rPr>
          <w:rFonts w:ascii="Arial" w:hAnsi="Arial" w:cs="Arial"/>
        </w:rPr>
      </w:pPr>
      <w:r w:rsidRPr="00541DEA">
        <w:rPr>
          <w:rFonts w:ascii="Arial" w:hAnsi="Arial" w:cs="Arial"/>
        </w:rPr>
        <w:t>e</w:t>
      </w:r>
      <w:r w:rsidR="00C15DC7" w:rsidRPr="00541DEA">
        <w:rPr>
          <w:rFonts w:ascii="Arial" w:hAnsi="Arial" w:cs="Arial"/>
        </w:rPr>
        <w:t>nsuring the workforce and leadership of the entities are reflective of the community they serve, having regard to chapter 2 and chapter 3, part 3 of the Act</w:t>
      </w:r>
    </w:p>
    <w:p w14:paraId="28CB506A" w14:textId="604C64EF" w:rsidR="00C15DC7" w:rsidRPr="00541DEA" w:rsidRDefault="00035040" w:rsidP="00541DEA">
      <w:pPr>
        <w:pStyle w:val="ListParagraph"/>
        <w:numPr>
          <w:ilvl w:val="0"/>
          <w:numId w:val="12"/>
        </w:numPr>
        <w:rPr>
          <w:rFonts w:ascii="Arial" w:hAnsi="Arial" w:cs="Arial"/>
        </w:rPr>
      </w:pPr>
      <w:r w:rsidRPr="00541DEA">
        <w:rPr>
          <w:rFonts w:ascii="Arial" w:hAnsi="Arial" w:cs="Arial"/>
        </w:rPr>
        <w:t>p</w:t>
      </w:r>
      <w:r w:rsidR="00C15DC7" w:rsidRPr="00541DEA">
        <w:rPr>
          <w:rFonts w:ascii="Arial" w:hAnsi="Arial" w:cs="Arial"/>
        </w:rPr>
        <w:t>romoting a fair and inclusive public sector that supports a sense of dignity and belonging for Aboriginal peoples and Torres Strait Islander peoples</w:t>
      </w:r>
    </w:p>
    <w:p w14:paraId="013DB71F" w14:textId="6DC90EFF" w:rsidR="00F32B06" w:rsidRPr="00541DEA" w:rsidRDefault="00035040" w:rsidP="00541DEA">
      <w:pPr>
        <w:pStyle w:val="ListParagraph"/>
        <w:numPr>
          <w:ilvl w:val="0"/>
          <w:numId w:val="12"/>
        </w:numPr>
        <w:rPr>
          <w:rFonts w:ascii="Arial" w:hAnsi="Arial" w:cs="Arial"/>
        </w:rPr>
      </w:pPr>
      <w:r w:rsidRPr="00541DEA">
        <w:rPr>
          <w:rFonts w:ascii="Arial" w:hAnsi="Arial" w:cs="Arial"/>
        </w:rPr>
        <w:t>s</w:t>
      </w:r>
      <w:r w:rsidR="0065782F" w:rsidRPr="00541DEA">
        <w:rPr>
          <w:rFonts w:ascii="Arial" w:hAnsi="Arial" w:cs="Arial"/>
        </w:rPr>
        <w:t>upporting the aims, aspirations and employment needs of Aboriginal peoples and Torres Strait Islander peoples and the need for their greater involvement in the public sector.</w:t>
      </w:r>
    </w:p>
    <w:p w14:paraId="38D8C19D" w14:textId="77777777" w:rsidR="00F32B06" w:rsidRPr="00541DEA" w:rsidRDefault="00F32B06" w:rsidP="00541DEA">
      <w:pPr>
        <w:rPr>
          <w:rFonts w:eastAsiaTheme="minorHAnsi" w:cs="Arial"/>
          <w:kern w:val="2"/>
          <w:lang w:val="en-GB"/>
          <w14:ligatures w14:val="standardContextual"/>
        </w:rPr>
      </w:pPr>
      <w:r w:rsidRPr="00541DEA">
        <w:rPr>
          <w:rFonts w:cs="Arial"/>
          <w:lang w:val="en-GB"/>
        </w:rPr>
        <w:br w:type="page"/>
      </w:r>
    </w:p>
    <w:p w14:paraId="39D48DEA" w14:textId="0A88C65D" w:rsidR="00C15DC7" w:rsidRPr="00541DEA" w:rsidRDefault="0065782F" w:rsidP="00541DEA">
      <w:pPr>
        <w:pStyle w:val="Heading1"/>
        <w:rPr>
          <w:rFonts w:cs="Arial"/>
        </w:rPr>
      </w:pPr>
      <w:bookmarkStart w:id="20" w:name="_Toc167997975"/>
      <w:r w:rsidRPr="00541DEA">
        <w:rPr>
          <w:rFonts w:cs="Arial"/>
        </w:rPr>
        <w:lastRenderedPageBreak/>
        <w:t>1</w:t>
      </w:r>
      <w:r w:rsidR="00EF50E0" w:rsidRPr="00541DEA">
        <w:rPr>
          <w:rFonts w:cs="Arial"/>
        </w:rPr>
        <w:t xml:space="preserve">. </w:t>
      </w:r>
      <w:r w:rsidRPr="00541DEA">
        <w:rPr>
          <w:rFonts w:cs="Arial"/>
        </w:rPr>
        <w:t xml:space="preserve">Recognition and </w:t>
      </w:r>
      <w:r w:rsidR="00D9617E" w:rsidRPr="00541DEA">
        <w:rPr>
          <w:rFonts w:cs="Arial"/>
        </w:rPr>
        <w:t>h</w:t>
      </w:r>
      <w:r w:rsidRPr="00541DEA">
        <w:rPr>
          <w:rFonts w:cs="Arial"/>
        </w:rPr>
        <w:t>onouring</w:t>
      </w:r>
      <w:bookmarkEnd w:id="20"/>
      <w:r w:rsidRPr="00541DEA">
        <w:rPr>
          <w:rFonts w:cs="Arial"/>
        </w:rPr>
        <w:t xml:space="preserve"> </w:t>
      </w:r>
    </w:p>
    <w:tbl>
      <w:tblPr>
        <w:tblStyle w:val="TableGridLight"/>
        <w:tblW w:w="0" w:type="auto"/>
        <w:tblLook w:val="04A0" w:firstRow="1" w:lastRow="0" w:firstColumn="1" w:lastColumn="0" w:noHBand="0" w:noVBand="1"/>
      </w:tblPr>
      <w:tblGrid>
        <w:gridCol w:w="2670"/>
        <w:gridCol w:w="2898"/>
        <w:gridCol w:w="4060"/>
      </w:tblGrid>
      <w:tr w:rsidR="0065782F" w:rsidRPr="00541DEA" w14:paraId="1A4BC3E3" w14:textId="77777777" w:rsidTr="002250CB">
        <w:trPr>
          <w:trHeight w:val="595"/>
        </w:trPr>
        <w:tc>
          <w:tcPr>
            <w:tcW w:w="0" w:type="auto"/>
            <w:gridSpan w:val="3"/>
          </w:tcPr>
          <w:p w14:paraId="13E02DDA" w14:textId="77777777" w:rsidR="0065782F" w:rsidRPr="00541DEA" w:rsidRDefault="0065782F" w:rsidP="00541DEA">
            <w:pPr>
              <w:rPr>
                <w:rFonts w:cs="Arial"/>
              </w:rPr>
            </w:pPr>
            <w:r w:rsidRPr="00541DEA">
              <w:rPr>
                <w:rFonts w:cs="Arial"/>
                <w:lang w:val="en-GB"/>
              </w:rPr>
              <w:t>Recognising and honouring Aboriginal people and Torres Strait Islander people as the first peoples of Queensland.</w:t>
            </w:r>
          </w:p>
        </w:tc>
      </w:tr>
      <w:tr w:rsidR="0065782F" w:rsidRPr="00541DEA" w14:paraId="0B4C7B1D" w14:textId="77777777" w:rsidTr="002250CB">
        <w:trPr>
          <w:trHeight w:val="1006"/>
        </w:trPr>
        <w:tc>
          <w:tcPr>
            <w:tcW w:w="0" w:type="auto"/>
            <w:gridSpan w:val="3"/>
          </w:tcPr>
          <w:p w14:paraId="67A69E13" w14:textId="77777777" w:rsidR="0065782F" w:rsidRPr="00541DEA" w:rsidRDefault="0065782F" w:rsidP="00541DEA">
            <w:pPr>
              <w:rPr>
                <w:rFonts w:cs="Arial"/>
                <w:lang w:val="en-GB"/>
              </w:rPr>
            </w:pPr>
            <w:r w:rsidRPr="00541DEA">
              <w:rPr>
                <w:rFonts w:cs="Arial"/>
                <w:lang w:val="en-GB"/>
              </w:rPr>
              <w:t xml:space="preserve">We will: </w:t>
            </w:r>
          </w:p>
          <w:p w14:paraId="7E0B2B18" w14:textId="5E1909AA" w:rsidR="0065782F" w:rsidRPr="00541DEA" w:rsidRDefault="0065782F" w:rsidP="00541DEA">
            <w:pPr>
              <w:pStyle w:val="ListParagraph"/>
              <w:numPr>
                <w:ilvl w:val="0"/>
                <w:numId w:val="18"/>
              </w:numPr>
              <w:rPr>
                <w:rFonts w:ascii="Arial" w:hAnsi="Arial" w:cs="Arial"/>
              </w:rPr>
            </w:pPr>
            <w:r w:rsidRPr="00541DEA">
              <w:rPr>
                <w:rFonts w:ascii="Arial" w:hAnsi="Arial" w:cs="Arial"/>
              </w:rPr>
              <w:t xml:space="preserve">recognise and honour our </w:t>
            </w:r>
            <w:r w:rsidRPr="00161DE4">
              <w:rPr>
                <w:rFonts w:ascii="Arial" w:hAnsi="Arial" w:cs="Arial"/>
                <w:i/>
                <w:iCs/>
              </w:rPr>
              <w:t xml:space="preserve">Reframing the </w:t>
            </w:r>
            <w:r w:rsidR="00161DE4" w:rsidRPr="00161DE4">
              <w:rPr>
                <w:rFonts w:ascii="Arial" w:hAnsi="Arial" w:cs="Arial"/>
                <w:i/>
                <w:iCs/>
              </w:rPr>
              <w:t>r</w:t>
            </w:r>
            <w:r w:rsidRPr="00161DE4">
              <w:rPr>
                <w:rFonts w:ascii="Arial" w:hAnsi="Arial" w:cs="Arial"/>
                <w:i/>
                <w:iCs/>
              </w:rPr>
              <w:t>elationship</w:t>
            </w:r>
            <w:r w:rsidRPr="00541DEA">
              <w:rPr>
                <w:rFonts w:ascii="Arial" w:hAnsi="Arial" w:cs="Arial"/>
              </w:rPr>
              <w:t xml:space="preserve"> </w:t>
            </w:r>
            <w:r w:rsidR="00161DE4">
              <w:rPr>
                <w:rFonts w:ascii="Arial" w:hAnsi="Arial" w:cs="Arial"/>
              </w:rPr>
              <w:t>s</w:t>
            </w:r>
            <w:r w:rsidRPr="00541DEA">
              <w:rPr>
                <w:rFonts w:ascii="Arial" w:hAnsi="Arial" w:cs="Arial"/>
              </w:rPr>
              <w:t>tatement of commitment throughout the Department of Youth Justice</w:t>
            </w:r>
          </w:p>
          <w:p w14:paraId="0D814304" w14:textId="19533960" w:rsidR="0065782F" w:rsidRPr="00541DEA" w:rsidRDefault="0065782F" w:rsidP="00541DEA">
            <w:pPr>
              <w:pStyle w:val="ListParagraph"/>
              <w:numPr>
                <w:ilvl w:val="0"/>
                <w:numId w:val="18"/>
              </w:numPr>
              <w:rPr>
                <w:rFonts w:ascii="Arial" w:hAnsi="Arial" w:cs="Arial"/>
              </w:rPr>
            </w:pPr>
            <w:r w:rsidRPr="00541DEA">
              <w:rPr>
                <w:rFonts w:ascii="Arial" w:hAnsi="Arial" w:cs="Arial"/>
              </w:rPr>
              <w:t>continue to honour and acknowledge the impact of histories, cultures, and contributions of Aboriginal and Torres Strait Islander people through genuine partnership</w:t>
            </w:r>
          </w:p>
          <w:p w14:paraId="32F49758" w14:textId="129E0090" w:rsidR="0065782F" w:rsidRPr="00541DEA" w:rsidRDefault="0065782F" w:rsidP="00541DEA">
            <w:pPr>
              <w:pStyle w:val="ListParagraph"/>
              <w:numPr>
                <w:ilvl w:val="0"/>
                <w:numId w:val="18"/>
              </w:numPr>
              <w:rPr>
                <w:rFonts w:ascii="Arial" w:hAnsi="Arial" w:cs="Arial"/>
              </w:rPr>
            </w:pPr>
            <w:r w:rsidRPr="00541DEA">
              <w:rPr>
                <w:rFonts w:ascii="Arial" w:hAnsi="Arial" w:cs="Arial"/>
              </w:rPr>
              <w:t>implement and dedicate co-naming of rooms and other structures in accordance with protocols and procedures with Aboriginal and Torres Strait Islander people</w:t>
            </w:r>
          </w:p>
          <w:p w14:paraId="6C5EC8DB" w14:textId="77777777" w:rsidR="0065782F" w:rsidRPr="00541DEA" w:rsidRDefault="0065782F" w:rsidP="00541DEA">
            <w:pPr>
              <w:pStyle w:val="ListParagraph"/>
              <w:numPr>
                <w:ilvl w:val="0"/>
                <w:numId w:val="18"/>
              </w:numPr>
              <w:rPr>
                <w:rFonts w:ascii="Arial" w:hAnsi="Arial" w:cs="Arial"/>
              </w:rPr>
            </w:pPr>
            <w:r w:rsidRPr="00541DEA">
              <w:rPr>
                <w:rFonts w:ascii="Arial" w:hAnsi="Arial" w:cs="Arial"/>
              </w:rPr>
              <w:t>continue to acknowledge and commemorate events that have impacted Aboriginal and Torres Strait Islander people.</w:t>
            </w:r>
          </w:p>
        </w:tc>
      </w:tr>
      <w:tr w:rsidR="0065782F" w:rsidRPr="00541DEA" w14:paraId="7B3CA0BD" w14:textId="77777777" w:rsidTr="002250CB">
        <w:trPr>
          <w:trHeight w:val="271"/>
        </w:trPr>
        <w:tc>
          <w:tcPr>
            <w:tcW w:w="0" w:type="auto"/>
            <w:shd w:val="clear" w:color="auto" w:fill="F89A44"/>
          </w:tcPr>
          <w:p w14:paraId="101BBD43" w14:textId="77777777" w:rsidR="0065782F" w:rsidRPr="00B12D49" w:rsidRDefault="0065782F" w:rsidP="00541DEA">
            <w:pPr>
              <w:rPr>
                <w:rFonts w:cs="Arial"/>
                <w:b/>
                <w:bCs/>
              </w:rPr>
            </w:pPr>
            <w:r w:rsidRPr="00B12D49">
              <w:rPr>
                <w:rFonts w:cs="Arial"/>
                <w:b/>
                <w:bCs/>
              </w:rPr>
              <w:t>Priorities</w:t>
            </w:r>
          </w:p>
        </w:tc>
        <w:tc>
          <w:tcPr>
            <w:tcW w:w="2898" w:type="dxa"/>
            <w:shd w:val="clear" w:color="auto" w:fill="F89A44"/>
          </w:tcPr>
          <w:p w14:paraId="13386FE3" w14:textId="77777777" w:rsidR="0065782F" w:rsidRPr="00B12D49" w:rsidRDefault="0065782F" w:rsidP="00541DEA">
            <w:pPr>
              <w:rPr>
                <w:rFonts w:cs="Arial"/>
                <w:b/>
                <w:bCs/>
              </w:rPr>
            </w:pPr>
            <w:r w:rsidRPr="00B12D49">
              <w:rPr>
                <w:rFonts w:cs="Arial"/>
                <w:b/>
                <w:bCs/>
              </w:rPr>
              <w:t>Actions</w:t>
            </w:r>
          </w:p>
        </w:tc>
        <w:tc>
          <w:tcPr>
            <w:tcW w:w="4060" w:type="dxa"/>
            <w:shd w:val="clear" w:color="auto" w:fill="F89A44"/>
          </w:tcPr>
          <w:p w14:paraId="772901F2" w14:textId="798B4026" w:rsidR="0065782F" w:rsidRPr="00B12D49" w:rsidRDefault="0065782F" w:rsidP="00541DEA">
            <w:pPr>
              <w:rPr>
                <w:rFonts w:cs="Arial"/>
                <w:b/>
                <w:bCs/>
              </w:rPr>
            </w:pPr>
            <w:r w:rsidRPr="00B12D49">
              <w:rPr>
                <w:rFonts w:cs="Arial"/>
                <w:b/>
                <w:bCs/>
              </w:rPr>
              <w:t xml:space="preserve">Success </w:t>
            </w:r>
            <w:r w:rsidR="00B12D49">
              <w:rPr>
                <w:rFonts w:cs="Arial"/>
                <w:b/>
                <w:bCs/>
              </w:rPr>
              <w:t>m</w:t>
            </w:r>
            <w:r w:rsidRPr="00B12D49">
              <w:rPr>
                <w:rFonts w:cs="Arial"/>
                <w:b/>
                <w:bCs/>
              </w:rPr>
              <w:t>easure</w:t>
            </w:r>
          </w:p>
        </w:tc>
      </w:tr>
      <w:tr w:rsidR="0065782F" w:rsidRPr="00541DEA" w14:paraId="7821BFCA" w14:textId="77777777" w:rsidTr="002250CB">
        <w:trPr>
          <w:trHeight w:val="544"/>
        </w:trPr>
        <w:tc>
          <w:tcPr>
            <w:tcW w:w="0" w:type="auto"/>
            <w:vMerge w:val="restart"/>
          </w:tcPr>
          <w:p w14:paraId="5FEF6E5D" w14:textId="44720B98" w:rsidR="0065782F" w:rsidRPr="00B12D49" w:rsidRDefault="0065782F" w:rsidP="00541DEA">
            <w:pPr>
              <w:rPr>
                <w:rFonts w:cs="Arial"/>
                <w:sz w:val="18"/>
                <w:szCs w:val="18"/>
                <w:shd w:val="clear" w:color="auto" w:fill="FFFFFF"/>
              </w:rPr>
            </w:pPr>
            <w:r w:rsidRPr="00B12D49">
              <w:rPr>
                <w:rFonts w:cs="Arial"/>
                <w:sz w:val="18"/>
                <w:szCs w:val="18"/>
                <w:shd w:val="clear" w:color="auto" w:fill="FFFFFF"/>
              </w:rPr>
              <w:t xml:space="preserve">1. Ensure that recognition and honouring efforts are </w:t>
            </w:r>
            <w:r w:rsidR="00DE4F83" w:rsidRPr="00B12D49">
              <w:rPr>
                <w:rFonts w:cs="Arial"/>
                <w:sz w:val="18"/>
                <w:szCs w:val="18"/>
                <w:shd w:val="clear" w:color="auto" w:fill="FFFFFF"/>
              </w:rPr>
              <w:t>u</w:t>
            </w:r>
            <w:r w:rsidRPr="00B12D49">
              <w:rPr>
                <w:rFonts w:cs="Arial"/>
                <w:sz w:val="18"/>
                <w:szCs w:val="18"/>
                <w:shd w:val="clear" w:color="auto" w:fill="FFFFFF"/>
              </w:rPr>
              <w:t xml:space="preserve">ndertaken with the </w:t>
            </w:r>
            <w:r w:rsidR="00DE4F83" w:rsidRPr="00B12D49">
              <w:rPr>
                <w:rFonts w:cs="Arial"/>
                <w:sz w:val="18"/>
                <w:szCs w:val="18"/>
                <w:shd w:val="clear" w:color="auto" w:fill="FFFFFF"/>
              </w:rPr>
              <w:t>d</w:t>
            </w:r>
            <w:r w:rsidRPr="00B12D49">
              <w:rPr>
                <w:rFonts w:cs="Arial"/>
                <w:sz w:val="18"/>
                <w:szCs w:val="18"/>
                <w:shd w:val="clear" w:color="auto" w:fill="FFFFFF"/>
              </w:rPr>
              <w:t>epartment’s Statement of Commitment and Action Plan.</w:t>
            </w:r>
          </w:p>
        </w:tc>
        <w:tc>
          <w:tcPr>
            <w:tcW w:w="2898" w:type="dxa"/>
          </w:tcPr>
          <w:p w14:paraId="7F69E1CA" w14:textId="77777777" w:rsidR="0065782F" w:rsidRPr="00B12D49" w:rsidRDefault="0065782F" w:rsidP="00541DEA">
            <w:pPr>
              <w:rPr>
                <w:rFonts w:cs="Arial"/>
                <w:i/>
                <w:iCs/>
                <w:sz w:val="18"/>
                <w:szCs w:val="18"/>
              </w:rPr>
            </w:pPr>
            <w:r w:rsidRPr="00B12D49">
              <w:rPr>
                <w:rFonts w:cs="Arial"/>
                <w:sz w:val="18"/>
                <w:szCs w:val="18"/>
              </w:rPr>
              <w:t>Promote and acknowledge the Statement of Commitment and Action Plan.</w:t>
            </w:r>
          </w:p>
        </w:tc>
        <w:tc>
          <w:tcPr>
            <w:tcW w:w="4060" w:type="dxa"/>
          </w:tcPr>
          <w:p w14:paraId="1C07F3D4" w14:textId="77777777" w:rsidR="0065782F" w:rsidRPr="00B12D49" w:rsidRDefault="0065782F" w:rsidP="00541DEA">
            <w:pPr>
              <w:rPr>
                <w:rFonts w:cs="Arial"/>
                <w:i/>
                <w:iCs/>
                <w:sz w:val="18"/>
                <w:szCs w:val="18"/>
              </w:rPr>
            </w:pPr>
            <w:r w:rsidRPr="00B12D49">
              <w:rPr>
                <w:rFonts w:cs="Arial"/>
                <w:sz w:val="18"/>
                <w:szCs w:val="18"/>
              </w:rPr>
              <w:t>Promotion of the Statement of Commitment and Action Plan and development of local responses to acknowledge and implement.</w:t>
            </w:r>
          </w:p>
        </w:tc>
      </w:tr>
      <w:tr w:rsidR="0065782F" w:rsidRPr="00541DEA" w14:paraId="30BFCAE8" w14:textId="77777777" w:rsidTr="002250CB">
        <w:trPr>
          <w:trHeight w:val="1392"/>
        </w:trPr>
        <w:tc>
          <w:tcPr>
            <w:tcW w:w="0" w:type="auto"/>
            <w:vMerge/>
          </w:tcPr>
          <w:p w14:paraId="41C795EE" w14:textId="77777777" w:rsidR="0065782F" w:rsidRPr="00B12D49" w:rsidRDefault="0065782F" w:rsidP="00541DEA">
            <w:pPr>
              <w:rPr>
                <w:rFonts w:cs="Arial"/>
                <w:sz w:val="18"/>
                <w:szCs w:val="18"/>
                <w:shd w:val="clear" w:color="auto" w:fill="FFFFFF"/>
              </w:rPr>
            </w:pPr>
          </w:p>
        </w:tc>
        <w:tc>
          <w:tcPr>
            <w:tcW w:w="2898" w:type="dxa"/>
          </w:tcPr>
          <w:p w14:paraId="20CF9485" w14:textId="283D5064" w:rsidR="0065782F" w:rsidRPr="00B12D49" w:rsidRDefault="0065782F" w:rsidP="00541DEA">
            <w:pPr>
              <w:rPr>
                <w:rFonts w:cs="Arial"/>
                <w:sz w:val="18"/>
                <w:szCs w:val="18"/>
              </w:rPr>
            </w:pPr>
            <w:r w:rsidRPr="00B12D49">
              <w:rPr>
                <w:rFonts w:cs="Arial"/>
                <w:sz w:val="18"/>
                <w:szCs w:val="18"/>
              </w:rPr>
              <w:t>Promote significant events of recognition and acknowledge employee commitment to reconciliation</w:t>
            </w:r>
            <w:r w:rsidR="003015E3" w:rsidRPr="00B12D49">
              <w:rPr>
                <w:rFonts w:cs="Arial"/>
                <w:sz w:val="18"/>
                <w:szCs w:val="18"/>
              </w:rPr>
              <w:t>.</w:t>
            </w:r>
          </w:p>
        </w:tc>
        <w:tc>
          <w:tcPr>
            <w:tcW w:w="4060" w:type="dxa"/>
          </w:tcPr>
          <w:p w14:paraId="5681699D" w14:textId="77777777" w:rsidR="0065782F" w:rsidRPr="00B12D49" w:rsidRDefault="0065782F" w:rsidP="00541DEA">
            <w:pPr>
              <w:rPr>
                <w:rFonts w:cs="Arial"/>
                <w:sz w:val="18"/>
                <w:szCs w:val="18"/>
              </w:rPr>
            </w:pPr>
            <w:r w:rsidRPr="00B12D49">
              <w:rPr>
                <w:rFonts w:cs="Arial"/>
                <w:sz w:val="18"/>
                <w:szCs w:val="18"/>
              </w:rPr>
              <w:t xml:space="preserve">Promotion of significant events of recognition through the Department of Youth Justice (DYJ). </w:t>
            </w:r>
          </w:p>
          <w:p w14:paraId="2B1070B0" w14:textId="7A4AD211" w:rsidR="0065782F" w:rsidRPr="00B12D49" w:rsidRDefault="0065782F" w:rsidP="00541DEA">
            <w:pPr>
              <w:rPr>
                <w:rFonts w:cs="Arial"/>
                <w:sz w:val="18"/>
                <w:szCs w:val="18"/>
              </w:rPr>
            </w:pPr>
            <w:r w:rsidRPr="00B12D49">
              <w:rPr>
                <w:rFonts w:cs="Arial"/>
                <w:sz w:val="18"/>
                <w:szCs w:val="18"/>
              </w:rPr>
              <w:t>Recognition of reconciliation commitment and achievements.</w:t>
            </w:r>
            <w:r w:rsidR="004058A3" w:rsidRPr="00B12D49">
              <w:rPr>
                <w:rFonts w:cs="Arial"/>
                <w:sz w:val="18"/>
                <w:szCs w:val="18"/>
              </w:rPr>
              <w:t xml:space="preserve"> </w:t>
            </w:r>
            <w:r w:rsidRPr="00B12D49">
              <w:rPr>
                <w:rFonts w:cs="Arial"/>
                <w:sz w:val="18"/>
                <w:szCs w:val="18"/>
              </w:rPr>
              <w:t xml:space="preserve">Youth Justice staff participation in DYJ cultural events where available.   </w:t>
            </w:r>
          </w:p>
        </w:tc>
      </w:tr>
      <w:tr w:rsidR="0065782F" w:rsidRPr="00541DEA" w14:paraId="5663D8DB" w14:textId="77777777" w:rsidTr="002250CB">
        <w:trPr>
          <w:trHeight w:val="582"/>
        </w:trPr>
        <w:tc>
          <w:tcPr>
            <w:tcW w:w="0" w:type="auto"/>
            <w:vMerge/>
          </w:tcPr>
          <w:p w14:paraId="48D7FE3F" w14:textId="77777777" w:rsidR="0065782F" w:rsidRPr="00B12D49" w:rsidRDefault="0065782F" w:rsidP="00541DEA">
            <w:pPr>
              <w:rPr>
                <w:rFonts w:cs="Arial"/>
                <w:sz w:val="18"/>
                <w:szCs w:val="18"/>
                <w:shd w:val="clear" w:color="auto" w:fill="FFFFFF"/>
              </w:rPr>
            </w:pPr>
          </w:p>
        </w:tc>
        <w:tc>
          <w:tcPr>
            <w:tcW w:w="2898" w:type="dxa"/>
          </w:tcPr>
          <w:p w14:paraId="21419A2B" w14:textId="77777777" w:rsidR="0065782F" w:rsidRPr="00B12D49" w:rsidRDefault="0065782F" w:rsidP="00541DEA">
            <w:pPr>
              <w:rPr>
                <w:rFonts w:cs="Arial"/>
                <w:sz w:val="18"/>
                <w:szCs w:val="18"/>
              </w:rPr>
            </w:pPr>
            <w:r w:rsidRPr="00B12D49">
              <w:rPr>
                <w:rFonts w:cs="Arial"/>
                <w:sz w:val="18"/>
                <w:szCs w:val="18"/>
              </w:rPr>
              <w:t>Identify the co-naming of rooms and other structures in accordance with protocols and procedures with Aboriginal and Torres Strait Islander people.</w:t>
            </w:r>
          </w:p>
        </w:tc>
        <w:tc>
          <w:tcPr>
            <w:tcW w:w="4060" w:type="dxa"/>
          </w:tcPr>
          <w:p w14:paraId="6CC430F2" w14:textId="77777777" w:rsidR="0065782F" w:rsidRPr="00B12D49" w:rsidRDefault="0065782F" w:rsidP="00541DEA">
            <w:pPr>
              <w:rPr>
                <w:rFonts w:cs="Arial"/>
                <w:sz w:val="18"/>
                <w:szCs w:val="18"/>
              </w:rPr>
            </w:pPr>
            <w:r w:rsidRPr="00B12D49">
              <w:rPr>
                <w:rFonts w:cs="Arial"/>
                <w:sz w:val="18"/>
                <w:szCs w:val="18"/>
              </w:rPr>
              <w:t>Co-naming of DYJ occupied floors/buildings with appropriate cultural names.</w:t>
            </w:r>
          </w:p>
          <w:p w14:paraId="3D969F23" w14:textId="77777777" w:rsidR="0065782F" w:rsidRPr="00B12D49" w:rsidRDefault="0065782F" w:rsidP="00541DEA">
            <w:pPr>
              <w:rPr>
                <w:rFonts w:cs="Arial"/>
                <w:sz w:val="18"/>
                <w:szCs w:val="18"/>
              </w:rPr>
            </w:pPr>
          </w:p>
        </w:tc>
      </w:tr>
      <w:tr w:rsidR="0065782F" w:rsidRPr="00541DEA" w14:paraId="472D16D5" w14:textId="77777777" w:rsidTr="002250CB">
        <w:trPr>
          <w:trHeight w:val="1005"/>
        </w:trPr>
        <w:tc>
          <w:tcPr>
            <w:tcW w:w="0" w:type="auto"/>
            <w:vMerge w:val="restart"/>
          </w:tcPr>
          <w:p w14:paraId="4F832CEA" w14:textId="77777777" w:rsidR="0065782F" w:rsidRPr="00B12D49" w:rsidRDefault="0065782F" w:rsidP="00541DEA">
            <w:pPr>
              <w:rPr>
                <w:rFonts w:cs="Arial"/>
                <w:i/>
                <w:iCs/>
                <w:sz w:val="18"/>
                <w:szCs w:val="18"/>
                <w:shd w:val="clear" w:color="auto" w:fill="FFFFFF"/>
              </w:rPr>
            </w:pPr>
            <w:r w:rsidRPr="00B12D49">
              <w:rPr>
                <w:rFonts w:cs="Arial"/>
                <w:sz w:val="18"/>
                <w:szCs w:val="18"/>
                <w:shd w:val="clear" w:color="auto" w:fill="FFFFFF"/>
              </w:rPr>
              <w:t xml:space="preserve">2. Promote public awareness and understanding of the ongoing impacts of colonisation and intergenerational trauma. </w:t>
            </w:r>
          </w:p>
        </w:tc>
        <w:tc>
          <w:tcPr>
            <w:tcW w:w="2898" w:type="dxa"/>
          </w:tcPr>
          <w:p w14:paraId="765EE14D" w14:textId="5369E48D" w:rsidR="0065782F" w:rsidRPr="00B12D49" w:rsidRDefault="0065782F" w:rsidP="00541DEA">
            <w:pPr>
              <w:rPr>
                <w:rFonts w:cs="Arial"/>
                <w:sz w:val="18"/>
                <w:szCs w:val="18"/>
              </w:rPr>
            </w:pPr>
            <w:r w:rsidRPr="00B12D49">
              <w:rPr>
                <w:rFonts w:cs="Arial"/>
                <w:sz w:val="18"/>
                <w:szCs w:val="18"/>
              </w:rPr>
              <w:t xml:space="preserve">Continue to understand and acknowledge the ongoing impacts of colonisation and intergenerational trauma in continued efforts with </w:t>
            </w:r>
            <w:r w:rsidRPr="00B12D49">
              <w:rPr>
                <w:rFonts w:cs="Arial"/>
                <w:sz w:val="18"/>
                <w:szCs w:val="18"/>
                <w:lang w:val="en-GB"/>
              </w:rPr>
              <w:t>Aboriginal and Torres Strait Islander Elders, young people, families and communities</w:t>
            </w:r>
            <w:r w:rsidR="004058A3" w:rsidRPr="00B12D49">
              <w:rPr>
                <w:rFonts w:cs="Arial"/>
                <w:sz w:val="18"/>
                <w:szCs w:val="18"/>
                <w:lang w:val="en-GB"/>
              </w:rPr>
              <w:t>.</w:t>
            </w:r>
          </w:p>
        </w:tc>
        <w:tc>
          <w:tcPr>
            <w:tcW w:w="4060" w:type="dxa"/>
          </w:tcPr>
          <w:p w14:paraId="6F526657" w14:textId="7FE3EE8F" w:rsidR="0065782F" w:rsidRPr="00B12D49" w:rsidRDefault="0065782F" w:rsidP="00541DEA">
            <w:pPr>
              <w:rPr>
                <w:rFonts w:cs="Arial"/>
                <w:sz w:val="18"/>
                <w:szCs w:val="18"/>
                <w:lang w:val="en-GB"/>
              </w:rPr>
            </w:pPr>
            <w:r w:rsidRPr="00B12D49">
              <w:rPr>
                <w:rFonts w:cs="Arial"/>
                <w:sz w:val="18"/>
                <w:szCs w:val="18"/>
                <w:lang w:val="en-GB"/>
              </w:rPr>
              <w:t xml:space="preserve">Regional and youth detention centre engagement with Aboriginal and Torres Strait Islander Elders, </w:t>
            </w:r>
            <w:r w:rsidR="004058A3" w:rsidRPr="00B12D49">
              <w:rPr>
                <w:rFonts w:cs="Arial"/>
                <w:sz w:val="18"/>
                <w:szCs w:val="18"/>
                <w:lang w:val="en-GB"/>
              </w:rPr>
              <w:t>l</w:t>
            </w:r>
            <w:r w:rsidRPr="00B12D49">
              <w:rPr>
                <w:rFonts w:cs="Arial"/>
                <w:sz w:val="18"/>
                <w:szCs w:val="18"/>
                <w:lang w:val="en-GB"/>
              </w:rPr>
              <w:t xml:space="preserve">eaders, and </w:t>
            </w:r>
            <w:r w:rsidR="004058A3" w:rsidRPr="00B12D49">
              <w:rPr>
                <w:rFonts w:cs="Arial"/>
                <w:sz w:val="18"/>
                <w:szCs w:val="18"/>
                <w:lang w:val="en-GB"/>
              </w:rPr>
              <w:t>c</w:t>
            </w:r>
            <w:r w:rsidRPr="00B12D49">
              <w:rPr>
                <w:rFonts w:cs="Arial"/>
                <w:sz w:val="18"/>
                <w:szCs w:val="18"/>
                <w:lang w:val="en-GB"/>
              </w:rPr>
              <w:t xml:space="preserve">ouncils to enhance individual understanding of the impacts of intergenerational trauma on young people, families and the community. Effective relationships continue to be built upon and maintained. </w:t>
            </w:r>
          </w:p>
        </w:tc>
      </w:tr>
      <w:tr w:rsidR="0065782F" w:rsidRPr="00541DEA" w14:paraId="5A86B84D" w14:textId="77777777" w:rsidTr="002250CB">
        <w:trPr>
          <w:trHeight w:val="818"/>
        </w:trPr>
        <w:tc>
          <w:tcPr>
            <w:tcW w:w="0" w:type="auto"/>
            <w:vMerge/>
          </w:tcPr>
          <w:p w14:paraId="27D1D3B4" w14:textId="77777777" w:rsidR="0065782F" w:rsidRPr="00B12D49" w:rsidRDefault="0065782F" w:rsidP="00541DEA">
            <w:pPr>
              <w:rPr>
                <w:rFonts w:cs="Arial"/>
                <w:sz w:val="18"/>
                <w:szCs w:val="18"/>
                <w:shd w:val="clear" w:color="auto" w:fill="FFFFFF"/>
              </w:rPr>
            </w:pPr>
          </w:p>
        </w:tc>
        <w:tc>
          <w:tcPr>
            <w:tcW w:w="2898" w:type="dxa"/>
          </w:tcPr>
          <w:p w14:paraId="37B37091" w14:textId="1F78AAAE" w:rsidR="0065782F" w:rsidRPr="00B12D49" w:rsidRDefault="0065782F" w:rsidP="00541DEA">
            <w:pPr>
              <w:rPr>
                <w:rFonts w:cs="Arial"/>
                <w:sz w:val="18"/>
                <w:szCs w:val="18"/>
              </w:rPr>
            </w:pPr>
            <w:r w:rsidRPr="00B12D49">
              <w:rPr>
                <w:rFonts w:cs="Arial"/>
                <w:sz w:val="18"/>
                <w:szCs w:val="18"/>
              </w:rPr>
              <w:t xml:space="preserve">Build genuine partnerships and collaboration across Youth Justice and </w:t>
            </w:r>
            <w:r w:rsidR="004058A3" w:rsidRPr="00B12D49">
              <w:rPr>
                <w:rFonts w:cs="Arial"/>
                <w:sz w:val="18"/>
                <w:szCs w:val="18"/>
              </w:rPr>
              <w:t>d</w:t>
            </w:r>
            <w:r w:rsidRPr="00B12D49">
              <w:rPr>
                <w:rFonts w:cs="Arial"/>
                <w:sz w:val="18"/>
                <w:szCs w:val="18"/>
              </w:rPr>
              <w:t xml:space="preserve">etention </w:t>
            </w:r>
            <w:r w:rsidR="004058A3" w:rsidRPr="00B12D49">
              <w:rPr>
                <w:rFonts w:cs="Arial"/>
                <w:sz w:val="18"/>
                <w:szCs w:val="18"/>
              </w:rPr>
              <w:t>c</w:t>
            </w:r>
            <w:r w:rsidRPr="00B12D49">
              <w:rPr>
                <w:rFonts w:cs="Arial"/>
                <w:sz w:val="18"/>
                <w:szCs w:val="18"/>
              </w:rPr>
              <w:t>entres to the co-naming of significant locations with Aboriginal and Torres Strait Islander Elders, families and communities.</w:t>
            </w:r>
          </w:p>
        </w:tc>
        <w:tc>
          <w:tcPr>
            <w:tcW w:w="4060" w:type="dxa"/>
          </w:tcPr>
          <w:p w14:paraId="79F22BC9" w14:textId="77777777" w:rsidR="0065782F" w:rsidRPr="00B12D49" w:rsidRDefault="0065782F" w:rsidP="00541DEA">
            <w:pPr>
              <w:rPr>
                <w:rFonts w:cs="Arial"/>
                <w:kern w:val="0"/>
                <w:sz w:val="18"/>
                <w:szCs w:val="18"/>
                <w14:ligatures w14:val="none"/>
              </w:rPr>
            </w:pPr>
            <w:r w:rsidRPr="00B12D49">
              <w:rPr>
                <w:rFonts w:cs="Arial"/>
                <w:sz w:val="18"/>
                <w:szCs w:val="18"/>
                <w:lang w:val="en-GB"/>
              </w:rPr>
              <w:t xml:space="preserve">Aboriginal and Torres Strait Islander staff, Elders, young people, families and community participation in the naming of significant and meaningful locations including yarning circles and meeting rooms. </w:t>
            </w:r>
          </w:p>
        </w:tc>
      </w:tr>
      <w:tr w:rsidR="0065782F" w:rsidRPr="00541DEA" w14:paraId="6EE1D3D2" w14:textId="77777777" w:rsidTr="002250CB">
        <w:trPr>
          <w:trHeight w:val="274"/>
        </w:trPr>
        <w:tc>
          <w:tcPr>
            <w:tcW w:w="0" w:type="auto"/>
            <w:vMerge w:val="restart"/>
          </w:tcPr>
          <w:p w14:paraId="7D594C98" w14:textId="29DEC177" w:rsidR="0065782F" w:rsidRPr="00B12D49" w:rsidRDefault="0065782F" w:rsidP="00541DEA">
            <w:pPr>
              <w:rPr>
                <w:rFonts w:cs="Arial"/>
                <w:sz w:val="18"/>
                <w:szCs w:val="18"/>
              </w:rPr>
            </w:pPr>
            <w:r w:rsidRPr="00B12D49">
              <w:rPr>
                <w:rFonts w:cs="Arial"/>
                <w:sz w:val="18"/>
                <w:szCs w:val="18"/>
                <w:shd w:val="clear" w:color="auto" w:fill="FFFFFF"/>
              </w:rPr>
              <w:t>3.</w:t>
            </w:r>
            <w:r w:rsidR="00DE4F83" w:rsidRPr="00B12D49">
              <w:rPr>
                <w:rFonts w:cs="Arial"/>
                <w:sz w:val="18"/>
                <w:szCs w:val="18"/>
                <w:shd w:val="clear" w:color="auto" w:fill="FFFFFF"/>
              </w:rPr>
              <w:t xml:space="preserve"> </w:t>
            </w:r>
            <w:r w:rsidRPr="00B12D49">
              <w:rPr>
                <w:rFonts w:cs="Arial"/>
                <w:sz w:val="18"/>
                <w:szCs w:val="18"/>
                <w:shd w:val="clear" w:color="auto" w:fill="FFFFFF"/>
              </w:rPr>
              <w:t>Acknowledge and commemorate the histories, cultures and contributions of Aboriginal and Torres Strait Islander peoples</w:t>
            </w:r>
            <w:r w:rsidR="004058A3" w:rsidRPr="00B12D49">
              <w:rPr>
                <w:rFonts w:cs="Arial"/>
                <w:sz w:val="18"/>
                <w:szCs w:val="18"/>
                <w:shd w:val="clear" w:color="auto" w:fill="FFFFFF"/>
              </w:rPr>
              <w:t>.</w:t>
            </w:r>
          </w:p>
        </w:tc>
        <w:tc>
          <w:tcPr>
            <w:tcW w:w="2898" w:type="dxa"/>
          </w:tcPr>
          <w:p w14:paraId="65DC4F43" w14:textId="5AFD5851" w:rsidR="0065782F" w:rsidRPr="00B12D49" w:rsidRDefault="0065782F" w:rsidP="00541DEA">
            <w:pPr>
              <w:rPr>
                <w:rFonts w:cs="Arial"/>
                <w:sz w:val="18"/>
                <w:szCs w:val="18"/>
              </w:rPr>
            </w:pPr>
            <w:r w:rsidRPr="00B12D49">
              <w:rPr>
                <w:rFonts w:cs="Arial"/>
                <w:sz w:val="18"/>
                <w:szCs w:val="18"/>
              </w:rPr>
              <w:t>Promote and acknowledge the achievements of Aboriginal and Torres Strait Islander peoples at the annual Queensland Reconciliation Awards</w:t>
            </w:r>
            <w:r w:rsidR="004058A3" w:rsidRPr="00B12D49">
              <w:rPr>
                <w:rFonts w:cs="Arial"/>
                <w:sz w:val="18"/>
                <w:szCs w:val="18"/>
              </w:rPr>
              <w:t>.</w:t>
            </w:r>
          </w:p>
        </w:tc>
        <w:tc>
          <w:tcPr>
            <w:tcW w:w="4060" w:type="dxa"/>
          </w:tcPr>
          <w:p w14:paraId="4FD9BAD8" w14:textId="77777777" w:rsidR="0065782F" w:rsidRPr="00B12D49" w:rsidRDefault="0065782F" w:rsidP="00541DEA">
            <w:pPr>
              <w:rPr>
                <w:rFonts w:cs="Arial"/>
                <w:sz w:val="18"/>
                <w:szCs w:val="18"/>
              </w:rPr>
            </w:pPr>
            <w:r w:rsidRPr="00B12D49">
              <w:rPr>
                <w:rFonts w:cs="Arial"/>
                <w:sz w:val="18"/>
                <w:szCs w:val="18"/>
              </w:rPr>
              <w:t>Acknowledgment and promotion of achievements of Aboriginal and Torres Strait Islander peoples at the annual Queensland Reconciliation Awards, demonstrating reconciliation within our community partners and stakeholders.</w:t>
            </w:r>
          </w:p>
        </w:tc>
      </w:tr>
      <w:tr w:rsidR="0065782F" w:rsidRPr="00541DEA" w14:paraId="108183F3" w14:textId="77777777" w:rsidTr="002250CB">
        <w:trPr>
          <w:trHeight w:val="659"/>
        </w:trPr>
        <w:tc>
          <w:tcPr>
            <w:tcW w:w="0" w:type="auto"/>
            <w:vMerge/>
          </w:tcPr>
          <w:p w14:paraId="688819F2" w14:textId="77777777" w:rsidR="0065782F" w:rsidRPr="00541DEA" w:rsidRDefault="0065782F" w:rsidP="00541DEA">
            <w:pPr>
              <w:rPr>
                <w:rFonts w:cs="Arial"/>
                <w:shd w:val="clear" w:color="auto" w:fill="FFFFFF"/>
              </w:rPr>
            </w:pPr>
          </w:p>
        </w:tc>
        <w:tc>
          <w:tcPr>
            <w:tcW w:w="2898" w:type="dxa"/>
          </w:tcPr>
          <w:p w14:paraId="48584017" w14:textId="4431F1F8" w:rsidR="0065782F" w:rsidRPr="00B12D49" w:rsidRDefault="0065782F" w:rsidP="00541DEA">
            <w:pPr>
              <w:rPr>
                <w:rFonts w:cs="Arial"/>
                <w:sz w:val="18"/>
                <w:szCs w:val="18"/>
              </w:rPr>
            </w:pPr>
            <w:r w:rsidRPr="00B12D49">
              <w:rPr>
                <w:rFonts w:cs="Arial"/>
                <w:sz w:val="18"/>
                <w:szCs w:val="18"/>
              </w:rPr>
              <w:t>Continue to build respect and understanding for Aboriginal and Torres Strait Islander cultures and histories by acknowledging dates of cultural significance</w:t>
            </w:r>
            <w:r w:rsidR="004058A3" w:rsidRPr="00B12D49">
              <w:rPr>
                <w:rFonts w:cs="Arial"/>
                <w:sz w:val="18"/>
                <w:szCs w:val="18"/>
              </w:rPr>
              <w:t>.</w:t>
            </w:r>
          </w:p>
        </w:tc>
        <w:tc>
          <w:tcPr>
            <w:tcW w:w="4060" w:type="dxa"/>
          </w:tcPr>
          <w:p w14:paraId="7C9F90C3" w14:textId="77777777" w:rsidR="0065782F" w:rsidRPr="00B12D49" w:rsidRDefault="0065782F" w:rsidP="00541DEA">
            <w:pPr>
              <w:rPr>
                <w:rFonts w:cs="Arial"/>
                <w:kern w:val="0"/>
                <w:sz w:val="18"/>
                <w:szCs w:val="18"/>
                <w14:ligatures w14:val="none"/>
              </w:rPr>
            </w:pPr>
            <w:r w:rsidRPr="00B12D49">
              <w:rPr>
                <w:rFonts w:cs="Arial"/>
                <w:sz w:val="18"/>
                <w:szCs w:val="18"/>
              </w:rPr>
              <w:t xml:space="preserve">Celebration and or commemoration of significant cultural events including community NAIDOC weeklong celebrations. </w:t>
            </w:r>
          </w:p>
        </w:tc>
      </w:tr>
    </w:tbl>
    <w:p w14:paraId="0F500736" w14:textId="77777777" w:rsidR="0065782F" w:rsidRPr="00541DEA" w:rsidRDefault="0065782F" w:rsidP="00541DEA">
      <w:pPr>
        <w:rPr>
          <w:rFonts w:cs="Arial"/>
        </w:rPr>
      </w:pPr>
    </w:p>
    <w:p w14:paraId="3D14861A" w14:textId="77777777" w:rsidR="0065782F" w:rsidRPr="00541DEA" w:rsidRDefault="0065782F" w:rsidP="00541DEA">
      <w:pPr>
        <w:rPr>
          <w:rFonts w:cs="Arial"/>
        </w:rPr>
      </w:pPr>
    </w:p>
    <w:p w14:paraId="04304893" w14:textId="4827602F" w:rsidR="0065782F" w:rsidRPr="00541DEA" w:rsidRDefault="0065782F" w:rsidP="00541DEA">
      <w:pPr>
        <w:pStyle w:val="Heading1"/>
        <w:rPr>
          <w:rFonts w:cs="Arial"/>
        </w:rPr>
      </w:pPr>
      <w:bookmarkStart w:id="21" w:name="_Toc167997976"/>
      <w:r w:rsidRPr="00541DEA">
        <w:rPr>
          <w:rFonts w:cs="Arial"/>
        </w:rPr>
        <w:lastRenderedPageBreak/>
        <w:t>2.</w:t>
      </w:r>
      <w:r w:rsidR="00EF50E0" w:rsidRPr="00541DEA">
        <w:rPr>
          <w:rFonts w:cs="Arial"/>
        </w:rPr>
        <w:t xml:space="preserve"> </w:t>
      </w:r>
      <w:r w:rsidRPr="00541DEA">
        <w:rPr>
          <w:rFonts w:cs="Arial"/>
        </w:rPr>
        <w:t>Truth-telling</w:t>
      </w:r>
      <w:bookmarkEnd w:id="21"/>
    </w:p>
    <w:tbl>
      <w:tblPr>
        <w:tblStyle w:val="TableGridLight"/>
        <w:tblpPr w:leftFromText="180" w:rightFromText="180" w:vertAnchor="page" w:horzAnchor="margin" w:tblpY="3061"/>
        <w:tblW w:w="5000" w:type="pct"/>
        <w:tblLook w:val="04A0" w:firstRow="1" w:lastRow="0" w:firstColumn="1" w:lastColumn="0" w:noHBand="0" w:noVBand="1"/>
      </w:tblPr>
      <w:tblGrid>
        <w:gridCol w:w="3210"/>
        <w:gridCol w:w="3210"/>
        <w:gridCol w:w="3208"/>
      </w:tblGrid>
      <w:tr w:rsidR="0065782F" w:rsidRPr="00541DEA" w14:paraId="745764D0" w14:textId="77777777" w:rsidTr="002250CB">
        <w:tc>
          <w:tcPr>
            <w:tcW w:w="5000" w:type="pct"/>
            <w:gridSpan w:val="3"/>
          </w:tcPr>
          <w:p w14:paraId="1A2E1139" w14:textId="77777777" w:rsidR="0065782F" w:rsidRPr="00541DEA" w:rsidRDefault="0065782F" w:rsidP="00541DEA">
            <w:pPr>
              <w:rPr>
                <w:rFonts w:cs="Arial"/>
              </w:rPr>
            </w:pPr>
            <w:r w:rsidRPr="00541DEA">
              <w:rPr>
                <w:rFonts w:cs="Arial"/>
                <w:lang w:val="en-GB"/>
              </w:rPr>
              <w:t>Engaging in truth-telling about the shared history of all Australians</w:t>
            </w:r>
          </w:p>
        </w:tc>
      </w:tr>
      <w:tr w:rsidR="0065782F" w:rsidRPr="00541DEA" w14:paraId="074ACCAD" w14:textId="77777777" w:rsidTr="002250CB">
        <w:tc>
          <w:tcPr>
            <w:tcW w:w="5000" w:type="pct"/>
            <w:gridSpan w:val="3"/>
          </w:tcPr>
          <w:p w14:paraId="57C366BD" w14:textId="77777777" w:rsidR="0065782F" w:rsidRPr="00541DEA" w:rsidRDefault="0065782F" w:rsidP="00541DEA">
            <w:pPr>
              <w:rPr>
                <w:rFonts w:cs="Arial"/>
                <w:lang w:val="en-GB"/>
              </w:rPr>
            </w:pPr>
            <w:r w:rsidRPr="00541DEA">
              <w:rPr>
                <w:rFonts w:cs="Arial"/>
                <w:lang w:val="en-GB"/>
              </w:rPr>
              <w:t xml:space="preserve">We will: </w:t>
            </w:r>
          </w:p>
          <w:p w14:paraId="70022A93" w14:textId="77777777" w:rsidR="007C33DF" w:rsidRPr="007C33DF" w:rsidRDefault="007C33DF" w:rsidP="007C33DF">
            <w:pPr>
              <w:pStyle w:val="Default"/>
              <w:numPr>
                <w:ilvl w:val="0"/>
                <w:numId w:val="18"/>
              </w:numPr>
              <w:spacing w:before="60" w:after="60"/>
              <w:rPr>
                <w:rFonts w:eastAsiaTheme="minorHAnsi"/>
                <w:color w:val="auto"/>
                <w:sz w:val="20"/>
                <w:szCs w:val="20"/>
                <w:lang w:val="en-GB" w:eastAsia="en-US"/>
              </w:rPr>
            </w:pPr>
            <w:r w:rsidRPr="007C33DF">
              <w:rPr>
                <w:rFonts w:eastAsiaTheme="minorHAnsi"/>
                <w:color w:val="auto"/>
                <w:sz w:val="20"/>
                <w:szCs w:val="20"/>
                <w:lang w:val="en-GB" w:eastAsia="en-US"/>
              </w:rPr>
              <w:t>promote and engage with local Elders and communities to hear and learn from their stories and lived experience</w:t>
            </w:r>
          </w:p>
          <w:p w14:paraId="1E2830CE" w14:textId="77777777" w:rsidR="007C33DF" w:rsidRPr="007C33DF" w:rsidRDefault="007C33DF" w:rsidP="007C33DF">
            <w:pPr>
              <w:pStyle w:val="Default"/>
              <w:numPr>
                <w:ilvl w:val="0"/>
                <w:numId w:val="18"/>
              </w:numPr>
              <w:spacing w:before="60" w:after="60"/>
              <w:rPr>
                <w:rFonts w:eastAsiaTheme="minorHAnsi"/>
                <w:color w:val="auto"/>
                <w:sz w:val="20"/>
                <w:szCs w:val="20"/>
                <w:lang w:val="en-GB" w:eastAsia="en-US"/>
              </w:rPr>
            </w:pPr>
            <w:r w:rsidRPr="007C33DF">
              <w:rPr>
                <w:rFonts w:eastAsiaTheme="minorHAnsi"/>
                <w:color w:val="auto"/>
                <w:sz w:val="20"/>
                <w:szCs w:val="20"/>
                <w:lang w:val="en-GB" w:eastAsia="en-US"/>
              </w:rPr>
              <w:t>commit to immersing and engaging in a comprehensive understanding of Australia’s history and its ongoing influence on Aboriginal and Torres Strait Islander peoples, ensuring the inclusion of Aboriginal and Torres Strait Islander peoples' perspectives.</w:t>
            </w:r>
          </w:p>
          <w:p w14:paraId="6811A098" w14:textId="7F0DDCA7" w:rsidR="0065782F" w:rsidRPr="007C33DF" w:rsidRDefault="007C33DF" w:rsidP="007C33DF">
            <w:pPr>
              <w:pStyle w:val="Default"/>
              <w:numPr>
                <w:ilvl w:val="0"/>
                <w:numId w:val="18"/>
              </w:numPr>
              <w:spacing w:before="60" w:after="60"/>
              <w:rPr>
                <w:sz w:val="18"/>
                <w:szCs w:val="18"/>
              </w:rPr>
            </w:pPr>
            <w:r w:rsidRPr="007C33DF">
              <w:rPr>
                <w:rFonts w:eastAsiaTheme="minorHAnsi"/>
                <w:color w:val="auto"/>
                <w:sz w:val="20"/>
                <w:szCs w:val="20"/>
                <w:lang w:val="en-GB" w:eastAsia="en-US"/>
              </w:rPr>
              <w:t>Recognise that truth-telling promotes the strength, contributions and resilience of Aboriginal and Torres Strait Islander peoples and cultures.</w:t>
            </w:r>
          </w:p>
        </w:tc>
      </w:tr>
      <w:tr w:rsidR="0065782F" w:rsidRPr="00541DEA" w14:paraId="3CCB5B24" w14:textId="77777777" w:rsidTr="002250CB">
        <w:tc>
          <w:tcPr>
            <w:tcW w:w="1667" w:type="pct"/>
            <w:shd w:val="clear" w:color="auto" w:fill="F89A44"/>
          </w:tcPr>
          <w:p w14:paraId="5B9ABA13" w14:textId="77777777" w:rsidR="0065782F" w:rsidRPr="00B12D49" w:rsidRDefault="0065782F" w:rsidP="00541DEA">
            <w:pPr>
              <w:rPr>
                <w:rFonts w:cs="Arial"/>
                <w:b/>
                <w:bCs/>
              </w:rPr>
            </w:pPr>
            <w:r w:rsidRPr="00B12D49">
              <w:rPr>
                <w:rFonts w:cs="Arial"/>
                <w:b/>
                <w:bCs/>
              </w:rPr>
              <w:t>Priorities</w:t>
            </w:r>
          </w:p>
        </w:tc>
        <w:tc>
          <w:tcPr>
            <w:tcW w:w="1667" w:type="pct"/>
            <w:shd w:val="clear" w:color="auto" w:fill="F89A44"/>
          </w:tcPr>
          <w:p w14:paraId="59E151B4" w14:textId="77777777" w:rsidR="0065782F" w:rsidRPr="00B12D49" w:rsidRDefault="0065782F" w:rsidP="00541DEA">
            <w:pPr>
              <w:rPr>
                <w:rFonts w:cs="Arial"/>
                <w:b/>
                <w:bCs/>
              </w:rPr>
            </w:pPr>
            <w:r w:rsidRPr="00B12D49">
              <w:rPr>
                <w:rFonts w:cs="Arial"/>
                <w:b/>
                <w:bCs/>
              </w:rPr>
              <w:t>Actions</w:t>
            </w:r>
          </w:p>
        </w:tc>
        <w:tc>
          <w:tcPr>
            <w:tcW w:w="1666" w:type="pct"/>
            <w:shd w:val="clear" w:color="auto" w:fill="F89A44"/>
          </w:tcPr>
          <w:p w14:paraId="34084853" w14:textId="31DC3F71" w:rsidR="0065782F" w:rsidRPr="00B12D49" w:rsidRDefault="0065782F" w:rsidP="00541DEA">
            <w:pPr>
              <w:rPr>
                <w:rFonts w:cs="Arial"/>
                <w:b/>
                <w:bCs/>
              </w:rPr>
            </w:pPr>
            <w:r w:rsidRPr="00B12D49">
              <w:rPr>
                <w:rFonts w:cs="Arial"/>
                <w:b/>
                <w:bCs/>
              </w:rPr>
              <w:t xml:space="preserve">Success </w:t>
            </w:r>
            <w:r w:rsidR="00B12D49" w:rsidRPr="00B12D49">
              <w:rPr>
                <w:rFonts w:cs="Arial"/>
                <w:b/>
                <w:bCs/>
              </w:rPr>
              <w:t>m</w:t>
            </w:r>
            <w:r w:rsidRPr="00B12D49">
              <w:rPr>
                <w:rFonts w:cs="Arial"/>
                <w:b/>
                <w:bCs/>
              </w:rPr>
              <w:t>easure</w:t>
            </w:r>
          </w:p>
        </w:tc>
      </w:tr>
      <w:tr w:rsidR="0065782F" w:rsidRPr="00541DEA" w14:paraId="4668F985" w14:textId="77777777" w:rsidTr="002250CB">
        <w:trPr>
          <w:trHeight w:val="62"/>
        </w:trPr>
        <w:tc>
          <w:tcPr>
            <w:tcW w:w="1667" w:type="pct"/>
            <w:vMerge w:val="restart"/>
          </w:tcPr>
          <w:p w14:paraId="60743663" w14:textId="3BDFB49C" w:rsidR="0065782F" w:rsidRPr="00B12D49" w:rsidRDefault="0065782F" w:rsidP="007C33DF">
            <w:pPr>
              <w:spacing w:line="276" w:lineRule="auto"/>
              <w:rPr>
                <w:rFonts w:cs="Arial"/>
                <w:sz w:val="18"/>
                <w:szCs w:val="18"/>
                <w:shd w:val="clear" w:color="auto" w:fill="FFFFFF"/>
              </w:rPr>
            </w:pPr>
            <w:r w:rsidRPr="00B12D49">
              <w:rPr>
                <w:rFonts w:cs="Arial"/>
                <w:sz w:val="18"/>
                <w:szCs w:val="18"/>
                <w:shd w:val="clear" w:color="auto" w:fill="FFFFFF"/>
              </w:rPr>
              <w:t>4.</w:t>
            </w:r>
            <w:r w:rsidR="00DE4F83" w:rsidRPr="00B12D49">
              <w:rPr>
                <w:rFonts w:cs="Arial"/>
                <w:sz w:val="18"/>
                <w:szCs w:val="18"/>
                <w:shd w:val="clear" w:color="auto" w:fill="FFFFFF"/>
              </w:rPr>
              <w:t xml:space="preserve"> </w:t>
            </w:r>
            <w:r w:rsidRPr="00B12D49">
              <w:rPr>
                <w:rFonts w:cs="Arial"/>
                <w:sz w:val="18"/>
                <w:szCs w:val="18"/>
                <w:shd w:val="clear" w:color="auto" w:fill="FFFFFF"/>
              </w:rPr>
              <w:t>Support initiatives that promote the sharing of stories, experiences and knowledge to foster healing and reconciliation</w:t>
            </w:r>
            <w:r w:rsidR="00DE4F83" w:rsidRPr="00B12D49">
              <w:rPr>
                <w:rFonts w:cs="Arial"/>
                <w:sz w:val="18"/>
                <w:szCs w:val="18"/>
                <w:shd w:val="clear" w:color="auto" w:fill="FFFFFF"/>
              </w:rPr>
              <w:t>.</w:t>
            </w:r>
          </w:p>
        </w:tc>
        <w:tc>
          <w:tcPr>
            <w:tcW w:w="1667" w:type="pct"/>
          </w:tcPr>
          <w:p w14:paraId="65576AA6" w14:textId="77777777" w:rsidR="0065782F" w:rsidRPr="00B12D49" w:rsidRDefault="0065782F" w:rsidP="007C33DF">
            <w:pPr>
              <w:spacing w:line="276" w:lineRule="auto"/>
              <w:rPr>
                <w:rFonts w:cs="Arial"/>
                <w:sz w:val="18"/>
                <w:szCs w:val="18"/>
              </w:rPr>
            </w:pPr>
            <w:r w:rsidRPr="00B12D49">
              <w:rPr>
                <w:rFonts w:cs="Arial"/>
                <w:sz w:val="18"/>
                <w:szCs w:val="18"/>
              </w:rPr>
              <w:t xml:space="preserve">Identify and develop engagement strategies with Elders and communities to hear the voices of their lived experience and apply to programs and initiatives to meet the cultural and criminogenic needs of young people.  </w:t>
            </w:r>
          </w:p>
        </w:tc>
        <w:tc>
          <w:tcPr>
            <w:tcW w:w="1666" w:type="pct"/>
          </w:tcPr>
          <w:p w14:paraId="65A357B7" w14:textId="5CEBD11D" w:rsidR="0065782F" w:rsidRPr="00B12D49" w:rsidRDefault="0065782F" w:rsidP="007C33DF">
            <w:pPr>
              <w:spacing w:line="276" w:lineRule="auto"/>
              <w:rPr>
                <w:rFonts w:cs="Arial"/>
                <w:sz w:val="18"/>
                <w:szCs w:val="18"/>
              </w:rPr>
            </w:pPr>
            <w:r w:rsidRPr="00B12D49">
              <w:rPr>
                <w:rFonts w:cs="Arial"/>
                <w:sz w:val="18"/>
                <w:szCs w:val="18"/>
              </w:rPr>
              <w:t>Staff engagement with Aboriginal and Torres Strait Islander staff, Elders, young people, families and communities, with enhanced cultural knowledge applied throughout programs and initiatives.</w:t>
            </w:r>
          </w:p>
        </w:tc>
      </w:tr>
      <w:tr w:rsidR="0065782F" w:rsidRPr="00541DEA" w14:paraId="75EC1B24" w14:textId="77777777" w:rsidTr="002250CB">
        <w:trPr>
          <w:trHeight w:val="62"/>
        </w:trPr>
        <w:tc>
          <w:tcPr>
            <w:tcW w:w="1667" w:type="pct"/>
            <w:vMerge/>
          </w:tcPr>
          <w:p w14:paraId="44394EB0" w14:textId="77777777" w:rsidR="0065782F" w:rsidRPr="00B12D49" w:rsidRDefault="0065782F" w:rsidP="007C33DF">
            <w:pPr>
              <w:spacing w:line="276" w:lineRule="auto"/>
              <w:rPr>
                <w:rFonts w:cs="Arial"/>
                <w:sz w:val="18"/>
                <w:szCs w:val="18"/>
                <w:shd w:val="clear" w:color="auto" w:fill="FFFFFF"/>
              </w:rPr>
            </w:pPr>
          </w:p>
        </w:tc>
        <w:tc>
          <w:tcPr>
            <w:tcW w:w="1667" w:type="pct"/>
          </w:tcPr>
          <w:p w14:paraId="658C9AF0" w14:textId="3D5E122B" w:rsidR="0065782F" w:rsidRPr="00B12D49" w:rsidRDefault="0065782F" w:rsidP="007C33DF">
            <w:pPr>
              <w:spacing w:line="276" w:lineRule="auto"/>
              <w:rPr>
                <w:rFonts w:cs="Arial"/>
                <w:sz w:val="18"/>
                <w:szCs w:val="18"/>
              </w:rPr>
            </w:pPr>
            <w:r w:rsidRPr="00B12D49">
              <w:rPr>
                <w:rFonts w:cs="Arial"/>
                <w:sz w:val="18"/>
                <w:szCs w:val="18"/>
              </w:rPr>
              <w:t>Departmental employees supported in cultural supervision to support continued efforts of healing including commitment to renumerate Elders, leaders and community members.</w:t>
            </w:r>
          </w:p>
        </w:tc>
        <w:tc>
          <w:tcPr>
            <w:tcW w:w="1666" w:type="pct"/>
          </w:tcPr>
          <w:p w14:paraId="5E20E3B2" w14:textId="77777777" w:rsidR="0065782F" w:rsidRPr="00B12D49" w:rsidRDefault="0065782F" w:rsidP="007C33DF">
            <w:pPr>
              <w:spacing w:line="276" w:lineRule="auto"/>
              <w:rPr>
                <w:rFonts w:cs="Arial"/>
                <w:sz w:val="18"/>
                <w:szCs w:val="18"/>
              </w:rPr>
            </w:pPr>
            <w:r w:rsidRPr="00B12D49">
              <w:rPr>
                <w:rFonts w:cs="Arial"/>
                <w:sz w:val="18"/>
                <w:szCs w:val="18"/>
              </w:rPr>
              <w:t xml:space="preserve">Implementation of cultural supervision and mentoring.  </w:t>
            </w:r>
          </w:p>
          <w:p w14:paraId="2ECBFCD5" w14:textId="77777777" w:rsidR="0065782F" w:rsidRPr="00B12D49" w:rsidRDefault="0065782F" w:rsidP="007C33DF">
            <w:pPr>
              <w:spacing w:line="276" w:lineRule="auto"/>
              <w:rPr>
                <w:rFonts w:cs="Arial"/>
                <w:sz w:val="18"/>
                <w:szCs w:val="18"/>
              </w:rPr>
            </w:pPr>
          </w:p>
          <w:p w14:paraId="62AF30B2" w14:textId="77777777" w:rsidR="0065782F" w:rsidRPr="00B12D49" w:rsidRDefault="0065782F" w:rsidP="007C33DF">
            <w:pPr>
              <w:spacing w:line="276" w:lineRule="auto"/>
              <w:rPr>
                <w:rFonts w:cs="Arial"/>
                <w:sz w:val="18"/>
                <w:szCs w:val="18"/>
              </w:rPr>
            </w:pPr>
            <w:r w:rsidRPr="00B12D49">
              <w:rPr>
                <w:rFonts w:cs="Arial"/>
                <w:sz w:val="18"/>
                <w:szCs w:val="18"/>
              </w:rPr>
              <w:t xml:space="preserve">Remuneration of Elders, leaders and community members for their contributions. </w:t>
            </w:r>
          </w:p>
        </w:tc>
      </w:tr>
      <w:tr w:rsidR="0065782F" w:rsidRPr="00541DEA" w14:paraId="319B34C7" w14:textId="77777777" w:rsidTr="002250CB">
        <w:trPr>
          <w:trHeight w:val="62"/>
        </w:trPr>
        <w:tc>
          <w:tcPr>
            <w:tcW w:w="1667" w:type="pct"/>
            <w:vMerge w:val="restart"/>
          </w:tcPr>
          <w:p w14:paraId="20F7A823" w14:textId="2BD6BEB4" w:rsidR="0065782F" w:rsidRPr="00B12D49" w:rsidRDefault="007C33DF" w:rsidP="007C33DF">
            <w:pPr>
              <w:spacing w:line="276" w:lineRule="auto"/>
              <w:rPr>
                <w:rFonts w:cs="Arial"/>
                <w:sz w:val="18"/>
                <w:szCs w:val="18"/>
              </w:rPr>
            </w:pPr>
            <w:r>
              <w:rPr>
                <w:rFonts w:cs="Arial"/>
                <w:sz w:val="18"/>
                <w:szCs w:val="18"/>
                <w:shd w:val="clear" w:color="auto" w:fill="FFFFFF"/>
              </w:rPr>
              <w:t>5.</w:t>
            </w:r>
            <w:r w:rsidR="00DE4F83" w:rsidRPr="00B12D49">
              <w:rPr>
                <w:rFonts w:cs="Arial"/>
                <w:sz w:val="18"/>
                <w:szCs w:val="18"/>
                <w:shd w:val="clear" w:color="auto" w:fill="FFFFFF"/>
              </w:rPr>
              <w:t xml:space="preserve"> </w:t>
            </w:r>
            <w:r w:rsidR="0065782F" w:rsidRPr="00B12D49">
              <w:rPr>
                <w:rFonts w:cs="Arial"/>
                <w:sz w:val="18"/>
                <w:szCs w:val="18"/>
                <w:shd w:val="clear" w:color="auto" w:fill="FFFFFF"/>
              </w:rPr>
              <w:t>Encourage the inclusion of Aboriginal and Torres Strait Islander histories and perspectives</w:t>
            </w:r>
            <w:r w:rsidR="00DE4F83" w:rsidRPr="00B12D49">
              <w:rPr>
                <w:rFonts w:cs="Arial"/>
                <w:sz w:val="18"/>
                <w:szCs w:val="18"/>
                <w:shd w:val="clear" w:color="auto" w:fill="FFFFFF"/>
              </w:rPr>
              <w:t>.</w:t>
            </w:r>
          </w:p>
        </w:tc>
        <w:tc>
          <w:tcPr>
            <w:tcW w:w="1667" w:type="pct"/>
          </w:tcPr>
          <w:p w14:paraId="57FA079A" w14:textId="3F0F44E4" w:rsidR="0065782F" w:rsidRPr="00B12D49" w:rsidRDefault="0065782F" w:rsidP="007C33DF">
            <w:pPr>
              <w:spacing w:line="276" w:lineRule="auto"/>
              <w:rPr>
                <w:rFonts w:cs="Arial"/>
                <w:sz w:val="18"/>
                <w:szCs w:val="18"/>
              </w:rPr>
            </w:pPr>
            <w:r w:rsidRPr="00B12D49">
              <w:rPr>
                <w:rFonts w:cs="Arial"/>
                <w:sz w:val="18"/>
                <w:szCs w:val="18"/>
              </w:rPr>
              <w:t>Acknowledge the impact of colonisation in yarning circles and sharing of cultural knowledge</w:t>
            </w:r>
            <w:r w:rsidR="000224A7">
              <w:rPr>
                <w:rFonts w:cs="Arial"/>
                <w:sz w:val="18"/>
                <w:szCs w:val="18"/>
              </w:rPr>
              <w:t>.</w:t>
            </w:r>
          </w:p>
        </w:tc>
        <w:tc>
          <w:tcPr>
            <w:tcW w:w="1666" w:type="pct"/>
          </w:tcPr>
          <w:p w14:paraId="2E028453" w14:textId="66663C11" w:rsidR="0065782F" w:rsidRPr="00B12D49" w:rsidRDefault="0065782F" w:rsidP="007C33DF">
            <w:pPr>
              <w:spacing w:line="276" w:lineRule="auto"/>
              <w:rPr>
                <w:rFonts w:cs="Arial"/>
                <w:sz w:val="18"/>
                <w:szCs w:val="18"/>
              </w:rPr>
            </w:pPr>
            <w:r w:rsidRPr="00B12D49">
              <w:rPr>
                <w:rFonts w:cs="Arial"/>
                <w:sz w:val="18"/>
                <w:szCs w:val="18"/>
              </w:rPr>
              <w:t>Regional services and detention centres engagement with local Elders and visits to local communities</w:t>
            </w:r>
            <w:r w:rsidR="000224A7">
              <w:rPr>
                <w:rFonts w:cs="Arial"/>
                <w:sz w:val="18"/>
                <w:szCs w:val="18"/>
              </w:rPr>
              <w:t>.</w:t>
            </w:r>
          </w:p>
        </w:tc>
      </w:tr>
      <w:tr w:rsidR="0065782F" w:rsidRPr="00541DEA" w14:paraId="231CBBAA" w14:textId="77777777" w:rsidTr="002250CB">
        <w:trPr>
          <w:trHeight w:val="62"/>
        </w:trPr>
        <w:tc>
          <w:tcPr>
            <w:tcW w:w="1667" w:type="pct"/>
            <w:vMerge/>
          </w:tcPr>
          <w:p w14:paraId="2A447ADB" w14:textId="77777777" w:rsidR="0065782F" w:rsidRPr="00B12D49" w:rsidRDefault="0065782F" w:rsidP="007C33DF">
            <w:pPr>
              <w:spacing w:line="276" w:lineRule="auto"/>
              <w:rPr>
                <w:rFonts w:cs="Arial"/>
                <w:sz w:val="18"/>
                <w:szCs w:val="18"/>
                <w:shd w:val="clear" w:color="auto" w:fill="FFFFFF"/>
              </w:rPr>
            </w:pPr>
          </w:p>
        </w:tc>
        <w:tc>
          <w:tcPr>
            <w:tcW w:w="1667" w:type="pct"/>
          </w:tcPr>
          <w:p w14:paraId="2029DEC1" w14:textId="77777777" w:rsidR="0065782F" w:rsidRPr="00B12D49" w:rsidRDefault="0065782F" w:rsidP="007C33DF">
            <w:pPr>
              <w:spacing w:line="276" w:lineRule="auto"/>
              <w:rPr>
                <w:rFonts w:cs="Arial"/>
                <w:sz w:val="18"/>
                <w:szCs w:val="18"/>
              </w:rPr>
            </w:pPr>
            <w:r w:rsidRPr="00B12D49">
              <w:rPr>
                <w:rFonts w:cs="Arial"/>
                <w:sz w:val="18"/>
                <w:szCs w:val="18"/>
              </w:rPr>
              <w:t>Promotion and sharing of local knowledge on multiple communication channels</w:t>
            </w:r>
          </w:p>
        </w:tc>
        <w:tc>
          <w:tcPr>
            <w:tcW w:w="1666" w:type="pct"/>
          </w:tcPr>
          <w:p w14:paraId="015358A0" w14:textId="0933D20B" w:rsidR="0065782F" w:rsidRPr="00B12D49" w:rsidRDefault="0065782F" w:rsidP="007C33DF">
            <w:pPr>
              <w:spacing w:line="276" w:lineRule="auto"/>
              <w:rPr>
                <w:rFonts w:cs="Arial"/>
                <w:sz w:val="18"/>
                <w:szCs w:val="18"/>
              </w:rPr>
            </w:pPr>
            <w:r w:rsidRPr="00B12D49">
              <w:rPr>
                <w:rFonts w:cs="Arial"/>
                <w:sz w:val="18"/>
                <w:szCs w:val="18"/>
              </w:rPr>
              <w:t xml:space="preserve">Establishment of an intranet site dedicated to the </w:t>
            </w:r>
            <w:r w:rsidR="0001707B" w:rsidRPr="00B12D49">
              <w:rPr>
                <w:rFonts w:cs="Arial"/>
                <w:i/>
                <w:iCs/>
                <w:sz w:val="18"/>
                <w:szCs w:val="18"/>
                <w:lang w:val="en-US"/>
              </w:rPr>
              <w:t xml:space="preserve">Come </w:t>
            </w:r>
            <w:r w:rsidR="00161DE4">
              <w:rPr>
                <w:rFonts w:cs="Arial"/>
                <w:i/>
                <w:iCs/>
                <w:sz w:val="18"/>
                <w:szCs w:val="18"/>
                <w:lang w:val="en-US"/>
              </w:rPr>
              <w:t>t</w:t>
            </w:r>
            <w:r w:rsidR="0001707B" w:rsidRPr="00B12D49">
              <w:rPr>
                <w:rFonts w:cs="Arial"/>
                <w:i/>
                <w:iCs/>
                <w:sz w:val="18"/>
                <w:szCs w:val="18"/>
                <w:lang w:val="en-US"/>
              </w:rPr>
              <w:t xml:space="preserve">ogether, </w:t>
            </w:r>
            <w:r w:rsidR="00161DE4">
              <w:rPr>
                <w:rFonts w:cs="Arial"/>
                <w:i/>
                <w:iCs/>
                <w:sz w:val="18"/>
                <w:szCs w:val="18"/>
                <w:lang w:val="en-US"/>
              </w:rPr>
              <w:t>t</w:t>
            </w:r>
            <w:r w:rsidR="0001707B" w:rsidRPr="00B12D49">
              <w:rPr>
                <w:rFonts w:cs="Arial"/>
                <w:i/>
                <w:iCs/>
                <w:sz w:val="18"/>
                <w:szCs w:val="18"/>
                <w:lang w:val="en-US"/>
              </w:rPr>
              <w:t xml:space="preserve">alk </w:t>
            </w:r>
            <w:r w:rsidR="00161DE4">
              <w:rPr>
                <w:rFonts w:cs="Arial"/>
                <w:i/>
                <w:iCs/>
                <w:sz w:val="18"/>
                <w:szCs w:val="18"/>
                <w:lang w:val="en-US"/>
              </w:rPr>
              <w:t>t</w:t>
            </w:r>
            <w:r w:rsidR="0001707B" w:rsidRPr="00B12D49">
              <w:rPr>
                <w:rFonts w:cs="Arial"/>
                <w:i/>
                <w:iCs/>
                <w:sz w:val="18"/>
                <w:szCs w:val="18"/>
                <w:lang w:val="en-US"/>
              </w:rPr>
              <w:t xml:space="preserve">ogether, </w:t>
            </w:r>
            <w:r w:rsidR="00161DE4">
              <w:rPr>
                <w:rFonts w:cs="Arial"/>
                <w:i/>
                <w:iCs/>
                <w:sz w:val="18"/>
                <w:szCs w:val="18"/>
                <w:lang w:val="en-US"/>
              </w:rPr>
              <w:t>w</w:t>
            </w:r>
            <w:r w:rsidR="0001707B" w:rsidRPr="00B12D49">
              <w:rPr>
                <w:rFonts w:cs="Arial"/>
                <w:i/>
                <w:iCs/>
                <w:sz w:val="18"/>
                <w:szCs w:val="18"/>
                <w:lang w:val="en-US"/>
              </w:rPr>
              <w:t xml:space="preserve">alk </w:t>
            </w:r>
            <w:r w:rsidR="00161DE4">
              <w:rPr>
                <w:rFonts w:cs="Arial"/>
                <w:i/>
                <w:iCs/>
                <w:sz w:val="18"/>
                <w:szCs w:val="18"/>
                <w:lang w:val="en-US"/>
              </w:rPr>
              <w:t>t</w:t>
            </w:r>
            <w:r w:rsidR="0001707B" w:rsidRPr="00B12D49">
              <w:rPr>
                <w:rFonts w:cs="Arial"/>
                <w:i/>
                <w:iCs/>
                <w:sz w:val="18"/>
                <w:szCs w:val="18"/>
                <w:lang w:val="en-US"/>
              </w:rPr>
              <w:t xml:space="preserve">ogether: </w:t>
            </w:r>
            <w:r w:rsidRPr="00B12D49">
              <w:rPr>
                <w:rFonts w:cs="Arial"/>
                <w:i/>
                <w:iCs/>
                <w:sz w:val="18"/>
                <w:szCs w:val="18"/>
              </w:rPr>
              <w:t xml:space="preserve">Reframing the </w:t>
            </w:r>
            <w:r w:rsidR="00161DE4">
              <w:rPr>
                <w:rFonts w:cs="Arial"/>
                <w:i/>
                <w:iCs/>
                <w:sz w:val="18"/>
                <w:szCs w:val="18"/>
              </w:rPr>
              <w:t>r</w:t>
            </w:r>
            <w:r w:rsidRPr="00B12D49">
              <w:rPr>
                <w:rFonts w:cs="Arial"/>
                <w:i/>
                <w:iCs/>
                <w:sz w:val="18"/>
                <w:szCs w:val="18"/>
              </w:rPr>
              <w:t xml:space="preserve">elationship </w:t>
            </w:r>
            <w:r w:rsidR="00161DE4">
              <w:rPr>
                <w:rFonts w:cs="Arial"/>
                <w:i/>
                <w:iCs/>
                <w:sz w:val="18"/>
                <w:szCs w:val="18"/>
              </w:rPr>
              <w:t>p</w:t>
            </w:r>
            <w:r w:rsidR="0001707B" w:rsidRPr="00B12D49">
              <w:rPr>
                <w:rFonts w:cs="Arial"/>
                <w:i/>
                <w:iCs/>
                <w:sz w:val="18"/>
                <w:szCs w:val="18"/>
              </w:rPr>
              <w:t>lan</w:t>
            </w:r>
            <w:r w:rsidR="0001707B" w:rsidRPr="00B12D49">
              <w:rPr>
                <w:rFonts w:cs="Arial"/>
                <w:sz w:val="18"/>
                <w:szCs w:val="18"/>
              </w:rPr>
              <w:t xml:space="preserve"> </w:t>
            </w:r>
            <w:r w:rsidRPr="00B12D49">
              <w:rPr>
                <w:rFonts w:cs="Arial"/>
                <w:sz w:val="18"/>
                <w:szCs w:val="18"/>
              </w:rPr>
              <w:t>and documents local/regional history and knowledge.</w:t>
            </w:r>
          </w:p>
          <w:p w14:paraId="757BA2AD" w14:textId="77777777" w:rsidR="0065782F" w:rsidRPr="00B12D49" w:rsidRDefault="0065782F" w:rsidP="007C33DF">
            <w:pPr>
              <w:spacing w:line="276" w:lineRule="auto"/>
              <w:rPr>
                <w:rFonts w:cs="Arial"/>
                <w:sz w:val="18"/>
                <w:szCs w:val="18"/>
              </w:rPr>
            </w:pPr>
          </w:p>
        </w:tc>
      </w:tr>
    </w:tbl>
    <w:p w14:paraId="31CC0462" w14:textId="61731EC4" w:rsidR="003015E3" w:rsidRPr="00541DEA" w:rsidRDefault="003015E3" w:rsidP="00541DEA">
      <w:pPr>
        <w:rPr>
          <w:rFonts w:cs="Arial"/>
        </w:rPr>
      </w:pPr>
    </w:p>
    <w:p w14:paraId="187041BD" w14:textId="77777777" w:rsidR="003015E3" w:rsidRPr="00541DEA" w:rsidRDefault="003015E3" w:rsidP="00541DEA">
      <w:pPr>
        <w:rPr>
          <w:rFonts w:cs="Arial"/>
        </w:rPr>
      </w:pPr>
      <w:r w:rsidRPr="00541DEA">
        <w:rPr>
          <w:rFonts w:cs="Arial"/>
        </w:rPr>
        <w:br w:type="page"/>
      </w:r>
    </w:p>
    <w:p w14:paraId="59B25130" w14:textId="77777777" w:rsidR="003015E3" w:rsidRPr="00541DEA" w:rsidRDefault="003015E3" w:rsidP="00541DEA">
      <w:pPr>
        <w:pStyle w:val="Heading1"/>
        <w:rPr>
          <w:rFonts w:cs="Arial"/>
        </w:rPr>
      </w:pPr>
      <w:bookmarkStart w:id="22" w:name="_Toc167997977"/>
      <w:r w:rsidRPr="00541DEA">
        <w:rPr>
          <w:rFonts w:cs="Arial"/>
        </w:rPr>
        <w:lastRenderedPageBreak/>
        <w:t>3. Importance of the right to self-determination</w:t>
      </w:r>
      <w:bookmarkEnd w:id="22"/>
    </w:p>
    <w:tbl>
      <w:tblPr>
        <w:tblStyle w:val="TableGridLight"/>
        <w:tblpPr w:leftFromText="180" w:rightFromText="180" w:vertAnchor="page" w:horzAnchor="margin" w:tblpY="3891"/>
        <w:tblW w:w="5000" w:type="pct"/>
        <w:tblLook w:val="04A0" w:firstRow="1" w:lastRow="0" w:firstColumn="1" w:lastColumn="0" w:noHBand="0" w:noVBand="1"/>
      </w:tblPr>
      <w:tblGrid>
        <w:gridCol w:w="3210"/>
        <w:gridCol w:w="3210"/>
        <w:gridCol w:w="3208"/>
      </w:tblGrid>
      <w:tr w:rsidR="003015E3" w:rsidRPr="00541DEA" w14:paraId="482C9C19" w14:textId="77777777" w:rsidTr="003015E3">
        <w:tc>
          <w:tcPr>
            <w:tcW w:w="5000" w:type="pct"/>
            <w:gridSpan w:val="3"/>
          </w:tcPr>
          <w:p w14:paraId="62112E5D" w14:textId="77777777" w:rsidR="003015E3" w:rsidRPr="00541DEA" w:rsidRDefault="003015E3" w:rsidP="00541DEA">
            <w:pPr>
              <w:rPr>
                <w:rFonts w:cs="Arial"/>
              </w:rPr>
            </w:pPr>
            <w:r w:rsidRPr="00541DEA">
              <w:rPr>
                <w:rFonts w:cs="Arial"/>
                <w:lang w:val="en-GB"/>
              </w:rPr>
              <w:t>Recognising the importance to Aboriginal peoples and Torres Strait Islander people of the right to self-determination.</w:t>
            </w:r>
          </w:p>
        </w:tc>
      </w:tr>
      <w:tr w:rsidR="003015E3" w:rsidRPr="00541DEA" w14:paraId="21195678" w14:textId="77777777" w:rsidTr="003015E3">
        <w:tc>
          <w:tcPr>
            <w:tcW w:w="5000" w:type="pct"/>
            <w:gridSpan w:val="3"/>
          </w:tcPr>
          <w:p w14:paraId="726D3DA6" w14:textId="77777777" w:rsidR="003015E3" w:rsidRPr="00541DEA" w:rsidRDefault="003015E3" w:rsidP="00541DEA">
            <w:pPr>
              <w:rPr>
                <w:rFonts w:cs="Arial"/>
                <w:lang w:val="en-GB"/>
              </w:rPr>
            </w:pPr>
            <w:r w:rsidRPr="00541DEA">
              <w:rPr>
                <w:rFonts w:cs="Arial"/>
                <w:lang w:val="en-GB"/>
              </w:rPr>
              <w:t xml:space="preserve">We will: </w:t>
            </w:r>
          </w:p>
          <w:p w14:paraId="63E30FF3"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recognise and respect the right to self-determination </w:t>
            </w:r>
          </w:p>
          <w:p w14:paraId="18E7C6DB"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continue to provide platforms for Aboriginal and Torres Strait Islander staff, Elders, and community members in First Nations Governance </w:t>
            </w:r>
          </w:p>
          <w:p w14:paraId="0EC4706A"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empower Aboriginal and Torres Strait Islander young people, families, and communities to have a say as applied in schedule 1 of the Charter of the youth justice principles.</w:t>
            </w:r>
          </w:p>
        </w:tc>
      </w:tr>
      <w:tr w:rsidR="003015E3" w:rsidRPr="00541DEA" w14:paraId="60D7EA9C" w14:textId="77777777" w:rsidTr="003015E3">
        <w:tc>
          <w:tcPr>
            <w:tcW w:w="1667" w:type="pct"/>
            <w:shd w:val="clear" w:color="auto" w:fill="F89A44"/>
          </w:tcPr>
          <w:p w14:paraId="641709C4" w14:textId="77777777" w:rsidR="003015E3" w:rsidRPr="00B12D49" w:rsidRDefault="003015E3" w:rsidP="00541DEA">
            <w:pPr>
              <w:rPr>
                <w:rFonts w:cs="Arial"/>
                <w:b/>
                <w:bCs/>
              </w:rPr>
            </w:pPr>
            <w:r w:rsidRPr="00B12D49">
              <w:rPr>
                <w:rFonts w:cs="Arial"/>
                <w:b/>
                <w:bCs/>
              </w:rPr>
              <w:t>Priorities</w:t>
            </w:r>
          </w:p>
        </w:tc>
        <w:tc>
          <w:tcPr>
            <w:tcW w:w="1667" w:type="pct"/>
            <w:shd w:val="clear" w:color="auto" w:fill="F89A44"/>
          </w:tcPr>
          <w:p w14:paraId="62DE8BAD" w14:textId="77777777" w:rsidR="003015E3" w:rsidRPr="00B12D49" w:rsidRDefault="003015E3" w:rsidP="00541DEA">
            <w:pPr>
              <w:rPr>
                <w:rFonts w:cs="Arial"/>
                <w:b/>
                <w:bCs/>
              </w:rPr>
            </w:pPr>
            <w:r w:rsidRPr="00B12D49">
              <w:rPr>
                <w:rFonts w:cs="Arial"/>
                <w:b/>
                <w:bCs/>
              </w:rPr>
              <w:t>Actions</w:t>
            </w:r>
          </w:p>
        </w:tc>
        <w:tc>
          <w:tcPr>
            <w:tcW w:w="1666" w:type="pct"/>
            <w:shd w:val="clear" w:color="auto" w:fill="F89A44"/>
          </w:tcPr>
          <w:p w14:paraId="0EA16622" w14:textId="77777777" w:rsidR="003015E3" w:rsidRPr="00B12D49" w:rsidRDefault="003015E3" w:rsidP="00541DEA">
            <w:pPr>
              <w:rPr>
                <w:rFonts w:cs="Arial"/>
                <w:b/>
                <w:bCs/>
              </w:rPr>
            </w:pPr>
            <w:r w:rsidRPr="00B12D49">
              <w:rPr>
                <w:rFonts w:cs="Arial"/>
                <w:b/>
                <w:bCs/>
              </w:rPr>
              <w:t>Success measure</w:t>
            </w:r>
          </w:p>
        </w:tc>
      </w:tr>
      <w:tr w:rsidR="003015E3" w:rsidRPr="00541DEA" w14:paraId="44BAD950" w14:textId="77777777" w:rsidTr="003015E3">
        <w:trPr>
          <w:trHeight w:val="62"/>
        </w:trPr>
        <w:tc>
          <w:tcPr>
            <w:tcW w:w="1667" w:type="pct"/>
            <w:vMerge w:val="restart"/>
          </w:tcPr>
          <w:p w14:paraId="56504EB8" w14:textId="2B9AA84F" w:rsidR="003015E3" w:rsidRPr="00B12D49" w:rsidRDefault="007C33DF" w:rsidP="00541DEA">
            <w:pPr>
              <w:rPr>
                <w:rFonts w:cs="Arial"/>
                <w:i/>
                <w:iCs/>
                <w:sz w:val="18"/>
                <w:szCs w:val="18"/>
                <w:shd w:val="clear" w:color="auto" w:fill="FFFFFF"/>
              </w:rPr>
            </w:pPr>
            <w:r>
              <w:rPr>
                <w:rFonts w:cs="Arial"/>
                <w:sz w:val="18"/>
                <w:szCs w:val="18"/>
                <w:shd w:val="clear" w:color="auto" w:fill="FFFFFF"/>
              </w:rPr>
              <w:t>6</w:t>
            </w:r>
            <w:r w:rsidR="003015E3" w:rsidRPr="00B12D49">
              <w:rPr>
                <w:rFonts w:cs="Arial"/>
                <w:sz w:val="18"/>
                <w:szCs w:val="18"/>
                <w:shd w:val="clear" w:color="auto" w:fill="FFFFFF"/>
              </w:rPr>
              <w:t>.</w:t>
            </w:r>
            <w:r w:rsidR="00DE4F83" w:rsidRPr="00B12D49">
              <w:rPr>
                <w:rFonts w:cs="Arial"/>
                <w:sz w:val="18"/>
                <w:szCs w:val="18"/>
                <w:shd w:val="clear" w:color="auto" w:fill="FFFFFF"/>
              </w:rPr>
              <w:t xml:space="preserve"> </w:t>
            </w:r>
            <w:r w:rsidR="003015E3" w:rsidRPr="00B12D49">
              <w:rPr>
                <w:rFonts w:cs="Arial"/>
                <w:sz w:val="18"/>
                <w:szCs w:val="18"/>
                <w:shd w:val="clear" w:color="auto" w:fill="FFFFFF"/>
              </w:rPr>
              <w:t>Recognise and respect the right of Aboriginal and Torres Strait Islander people to self-determination.</w:t>
            </w:r>
          </w:p>
        </w:tc>
        <w:tc>
          <w:tcPr>
            <w:tcW w:w="1667" w:type="pct"/>
          </w:tcPr>
          <w:p w14:paraId="61E8BFD5" w14:textId="615F5624" w:rsidR="003015E3" w:rsidRPr="00B12D49" w:rsidRDefault="003015E3" w:rsidP="00541DEA">
            <w:pPr>
              <w:rPr>
                <w:rFonts w:cs="Arial"/>
                <w:sz w:val="18"/>
                <w:szCs w:val="18"/>
              </w:rPr>
            </w:pPr>
            <w:r w:rsidRPr="00B12D49">
              <w:rPr>
                <w:rFonts w:cs="Arial"/>
                <w:sz w:val="18"/>
                <w:szCs w:val="18"/>
              </w:rPr>
              <w:t>Acknowledgement to the Statement of Commitment on the right for Aboriginal and Torres Strait Islander peoples’ self-determination and continued through the Action Plan and Youth Justice Strategy.</w:t>
            </w:r>
          </w:p>
        </w:tc>
        <w:tc>
          <w:tcPr>
            <w:tcW w:w="1666" w:type="pct"/>
          </w:tcPr>
          <w:p w14:paraId="5A6DE36E" w14:textId="69C9D142" w:rsidR="003015E3" w:rsidRPr="00B12D49" w:rsidRDefault="003015E3" w:rsidP="00541DEA">
            <w:pPr>
              <w:rPr>
                <w:rFonts w:cs="Arial"/>
                <w:sz w:val="18"/>
                <w:szCs w:val="18"/>
              </w:rPr>
            </w:pPr>
            <w:r w:rsidRPr="00B12D49">
              <w:rPr>
                <w:rFonts w:cs="Arial"/>
                <w:sz w:val="18"/>
                <w:szCs w:val="18"/>
              </w:rPr>
              <w:t>Inclusion of a Statement of Commitment and acknowledgement of the right of Aboriginal and Torres Strait Islander people to self-determination in key youth justice documents.</w:t>
            </w:r>
          </w:p>
        </w:tc>
      </w:tr>
      <w:tr w:rsidR="003015E3" w:rsidRPr="00541DEA" w14:paraId="27C0A00A" w14:textId="77777777" w:rsidTr="003015E3">
        <w:trPr>
          <w:trHeight w:val="831"/>
        </w:trPr>
        <w:tc>
          <w:tcPr>
            <w:tcW w:w="1667" w:type="pct"/>
            <w:vMerge/>
          </w:tcPr>
          <w:p w14:paraId="4F2FB08C" w14:textId="77777777" w:rsidR="003015E3" w:rsidRPr="00B12D49" w:rsidRDefault="003015E3" w:rsidP="00541DEA">
            <w:pPr>
              <w:rPr>
                <w:rFonts w:cs="Arial"/>
                <w:sz w:val="18"/>
                <w:szCs w:val="18"/>
                <w:shd w:val="clear" w:color="auto" w:fill="FFFFFF"/>
              </w:rPr>
            </w:pPr>
          </w:p>
        </w:tc>
        <w:tc>
          <w:tcPr>
            <w:tcW w:w="1667" w:type="pct"/>
          </w:tcPr>
          <w:p w14:paraId="7394C692" w14:textId="77777777" w:rsidR="003015E3" w:rsidRPr="00B12D49" w:rsidRDefault="003015E3" w:rsidP="00541DEA">
            <w:pPr>
              <w:rPr>
                <w:rFonts w:cs="Arial"/>
                <w:sz w:val="18"/>
                <w:szCs w:val="18"/>
              </w:rPr>
            </w:pPr>
            <w:r w:rsidRPr="00B12D49">
              <w:rPr>
                <w:rFonts w:cs="Arial"/>
                <w:sz w:val="18"/>
                <w:szCs w:val="18"/>
              </w:rPr>
              <w:t>Regional and Detention centres commitment to lead and design local promotion to recognise the Statement of Commitment.</w:t>
            </w:r>
          </w:p>
        </w:tc>
        <w:tc>
          <w:tcPr>
            <w:tcW w:w="1666" w:type="pct"/>
          </w:tcPr>
          <w:p w14:paraId="2D92B578" w14:textId="77777777" w:rsidR="003015E3" w:rsidRPr="00B12D49" w:rsidRDefault="003015E3" w:rsidP="00541DEA">
            <w:pPr>
              <w:rPr>
                <w:rFonts w:cs="Arial"/>
                <w:sz w:val="18"/>
                <w:szCs w:val="18"/>
              </w:rPr>
            </w:pPr>
            <w:r w:rsidRPr="00B12D49">
              <w:rPr>
                <w:rFonts w:cs="Arial"/>
                <w:sz w:val="18"/>
                <w:szCs w:val="18"/>
              </w:rPr>
              <w:t xml:space="preserve">Availability of a marketing and promotion strategy to recognise the Statement of Commitment.  </w:t>
            </w:r>
          </w:p>
          <w:p w14:paraId="70487BC1" w14:textId="77777777" w:rsidR="003015E3" w:rsidRPr="00B12D49" w:rsidRDefault="003015E3" w:rsidP="00541DEA">
            <w:pPr>
              <w:rPr>
                <w:rFonts w:cs="Arial"/>
                <w:sz w:val="18"/>
                <w:szCs w:val="18"/>
              </w:rPr>
            </w:pPr>
          </w:p>
        </w:tc>
      </w:tr>
      <w:tr w:rsidR="003015E3" w:rsidRPr="00541DEA" w14:paraId="1D2FF884" w14:textId="77777777" w:rsidTr="003015E3">
        <w:trPr>
          <w:trHeight w:val="62"/>
        </w:trPr>
        <w:tc>
          <w:tcPr>
            <w:tcW w:w="1667" w:type="pct"/>
          </w:tcPr>
          <w:p w14:paraId="23C85C1A" w14:textId="5D1FF54A" w:rsidR="003015E3" w:rsidRPr="00B12D49" w:rsidRDefault="007C33DF" w:rsidP="00541DEA">
            <w:pPr>
              <w:rPr>
                <w:rFonts w:cs="Arial"/>
                <w:sz w:val="18"/>
                <w:szCs w:val="18"/>
                <w:shd w:val="clear" w:color="auto" w:fill="FFFFFF"/>
              </w:rPr>
            </w:pPr>
            <w:r>
              <w:rPr>
                <w:rFonts w:cs="Arial"/>
                <w:sz w:val="18"/>
                <w:szCs w:val="18"/>
                <w:shd w:val="clear" w:color="auto" w:fill="FFFFFF"/>
              </w:rPr>
              <w:t>7</w:t>
            </w:r>
            <w:r w:rsidR="003015E3" w:rsidRPr="00B12D49">
              <w:rPr>
                <w:rFonts w:cs="Arial"/>
                <w:sz w:val="18"/>
                <w:szCs w:val="18"/>
                <w:shd w:val="clear" w:color="auto" w:fill="FFFFFF"/>
              </w:rPr>
              <w:t>.</w:t>
            </w:r>
            <w:r w:rsidR="00DE4F83" w:rsidRPr="00B12D49">
              <w:rPr>
                <w:rFonts w:cs="Arial"/>
                <w:sz w:val="18"/>
                <w:szCs w:val="18"/>
                <w:shd w:val="clear" w:color="auto" w:fill="FFFFFF"/>
              </w:rPr>
              <w:t xml:space="preserve"> </w:t>
            </w:r>
            <w:r w:rsidR="003015E3" w:rsidRPr="00B12D49">
              <w:rPr>
                <w:rFonts w:cs="Arial"/>
                <w:sz w:val="18"/>
                <w:szCs w:val="18"/>
                <w:shd w:val="clear" w:color="auto" w:fill="FFFFFF"/>
              </w:rPr>
              <w:t>Support Aboriginal and Torres Strait Islander communities in exercising their autonomy and self-governance.</w:t>
            </w:r>
          </w:p>
          <w:p w14:paraId="58821B53" w14:textId="77777777" w:rsidR="003015E3" w:rsidRPr="00B12D49" w:rsidRDefault="003015E3" w:rsidP="00541DEA">
            <w:pPr>
              <w:rPr>
                <w:rFonts w:cs="Arial"/>
                <w:sz w:val="18"/>
                <w:szCs w:val="18"/>
                <w:shd w:val="clear" w:color="auto" w:fill="FFFFFF"/>
              </w:rPr>
            </w:pPr>
          </w:p>
        </w:tc>
        <w:tc>
          <w:tcPr>
            <w:tcW w:w="1667" w:type="pct"/>
          </w:tcPr>
          <w:p w14:paraId="125F1CBE" w14:textId="77777777" w:rsidR="003015E3" w:rsidRPr="00B12D49" w:rsidRDefault="003015E3" w:rsidP="00541DEA">
            <w:pPr>
              <w:rPr>
                <w:rFonts w:cs="Arial"/>
                <w:sz w:val="18"/>
                <w:szCs w:val="18"/>
              </w:rPr>
            </w:pPr>
            <w:r w:rsidRPr="00B12D49">
              <w:rPr>
                <w:rFonts w:cs="Arial"/>
                <w:sz w:val="18"/>
                <w:szCs w:val="18"/>
              </w:rPr>
              <w:t xml:space="preserve">Continued support to the establishment of First Nations Governance through the First Nations Action Board and Action Groups with local Elders’ representation and voices of community members. </w:t>
            </w:r>
          </w:p>
        </w:tc>
        <w:tc>
          <w:tcPr>
            <w:tcW w:w="1666" w:type="pct"/>
          </w:tcPr>
          <w:p w14:paraId="65DE537A" w14:textId="77777777" w:rsidR="003015E3" w:rsidRPr="00B12D49" w:rsidRDefault="003015E3" w:rsidP="00541DEA">
            <w:pPr>
              <w:rPr>
                <w:rFonts w:cs="Arial"/>
                <w:sz w:val="18"/>
                <w:szCs w:val="18"/>
              </w:rPr>
            </w:pPr>
            <w:r w:rsidRPr="00B12D49">
              <w:rPr>
                <w:rFonts w:cs="Arial"/>
                <w:sz w:val="18"/>
                <w:szCs w:val="18"/>
              </w:rPr>
              <w:t xml:space="preserve">Engagement of First Nations Action Board in First Nations Governance, with regional representation. </w:t>
            </w:r>
          </w:p>
          <w:p w14:paraId="1D3560D7" w14:textId="77777777" w:rsidR="003015E3" w:rsidRPr="00B12D49" w:rsidRDefault="003015E3" w:rsidP="00541DEA">
            <w:pPr>
              <w:rPr>
                <w:rFonts w:cs="Arial"/>
                <w:sz w:val="18"/>
                <w:szCs w:val="18"/>
              </w:rPr>
            </w:pPr>
          </w:p>
          <w:p w14:paraId="23D0D2B4" w14:textId="77777777" w:rsidR="003015E3" w:rsidRPr="00B12D49" w:rsidRDefault="003015E3" w:rsidP="00541DEA">
            <w:pPr>
              <w:rPr>
                <w:rFonts w:cs="Arial"/>
                <w:sz w:val="18"/>
                <w:szCs w:val="18"/>
              </w:rPr>
            </w:pPr>
            <w:r w:rsidRPr="00B12D49">
              <w:rPr>
                <w:rFonts w:cs="Arial"/>
                <w:sz w:val="18"/>
                <w:szCs w:val="18"/>
              </w:rPr>
              <w:t xml:space="preserve">Involvement of Action Groups in First Nations Governance. </w:t>
            </w:r>
          </w:p>
        </w:tc>
      </w:tr>
      <w:tr w:rsidR="003015E3" w:rsidRPr="00541DEA" w14:paraId="3B350753" w14:textId="77777777" w:rsidTr="003015E3">
        <w:trPr>
          <w:trHeight w:val="62"/>
        </w:trPr>
        <w:tc>
          <w:tcPr>
            <w:tcW w:w="1667" w:type="pct"/>
            <w:vMerge w:val="restart"/>
          </w:tcPr>
          <w:p w14:paraId="545DB179" w14:textId="04363812" w:rsidR="003015E3" w:rsidRPr="00B12D49" w:rsidRDefault="007C33DF" w:rsidP="00541DEA">
            <w:pPr>
              <w:rPr>
                <w:rFonts w:cs="Arial"/>
                <w:i/>
                <w:iCs/>
                <w:sz w:val="18"/>
                <w:szCs w:val="18"/>
                <w:shd w:val="clear" w:color="auto" w:fill="FFFFFF"/>
              </w:rPr>
            </w:pPr>
            <w:r>
              <w:rPr>
                <w:rFonts w:cs="Arial"/>
                <w:sz w:val="18"/>
                <w:szCs w:val="18"/>
                <w:shd w:val="clear" w:color="auto" w:fill="FFFFFF"/>
              </w:rPr>
              <w:t>8</w:t>
            </w:r>
            <w:r w:rsidR="003015E3" w:rsidRPr="00B12D49">
              <w:rPr>
                <w:rFonts w:cs="Arial"/>
                <w:sz w:val="18"/>
                <w:szCs w:val="18"/>
                <w:shd w:val="clear" w:color="auto" w:fill="FFFFFF"/>
              </w:rPr>
              <w:t>.</w:t>
            </w:r>
            <w:r w:rsidR="00DE4F83" w:rsidRPr="00B12D49">
              <w:rPr>
                <w:rFonts w:cs="Arial"/>
                <w:sz w:val="18"/>
                <w:szCs w:val="18"/>
                <w:shd w:val="clear" w:color="auto" w:fill="FFFFFF"/>
              </w:rPr>
              <w:t xml:space="preserve"> </w:t>
            </w:r>
            <w:r w:rsidR="003015E3" w:rsidRPr="00B12D49">
              <w:rPr>
                <w:rFonts w:cs="Arial"/>
                <w:sz w:val="18"/>
                <w:szCs w:val="18"/>
                <w:shd w:val="clear" w:color="auto" w:fill="FFFFFF"/>
              </w:rPr>
              <w:t>Enable Aboriginal and Torres Strait Islander people to have a meaningful say in matters that impact their rights, culture and land</w:t>
            </w:r>
          </w:p>
        </w:tc>
        <w:tc>
          <w:tcPr>
            <w:tcW w:w="1667" w:type="pct"/>
          </w:tcPr>
          <w:p w14:paraId="296E60C6" w14:textId="754E8C0A" w:rsidR="003015E3" w:rsidRPr="00B12D49" w:rsidRDefault="003015E3" w:rsidP="00541DEA">
            <w:pPr>
              <w:rPr>
                <w:rFonts w:cs="Arial"/>
                <w:sz w:val="18"/>
                <w:szCs w:val="18"/>
              </w:rPr>
            </w:pPr>
            <w:r w:rsidRPr="00B12D49">
              <w:rPr>
                <w:rFonts w:cs="Arial"/>
                <w:sz w:val="18"/>
                <w:szCs w:val="18"/>
              </w:rPr>
              <w:t>Continued commitment of funding and investment across Aboriginal and Torres Strait Islander organisations to service culturally appropriate decision-making facilitation to young people and families</w:t>
            </w:r>
            <w:r w:rsidR="00DE4F83" w:rsidRPr="00B12D49">
              <w:rPr>
                <w:rFonts w:cs="Arial"/>
                <w:sz w:val="18"/>
                <w:szCs w:val="18"/>
              </w:rPr>
              <w:t>.</w:t>
            </w:r>
          </w:p>
        </w:tc>
        <w:tc>
          <w:tcPr>
            <w:tcW w:w="1666" w:type="pct"/>
          </w:tcPr>
          <w:p w14:paraId="0A836267" w14:textId="77777777" w:rsidR="003015E3" w:rsidRPr="00B12D49" w:rsidRDefault="003015E3" w:rsidP="00541DEA">
            <w:pPr>
              <w:rPr>
                <w:rFonts w:cs="Arial"/>
                <w:sz w:val="18"/>
                <w:szCs w:val="18"/>
              </w:rPr>
            </w:pPr>
            <w:r w:rsidRPr="00B12D49">
              <w:rPr>
                <w:rFonts w:cs="Arial"/>
                <w:sz w:val="18"/>
                <w:szCs w:val="18"/>
              </w:rPr>
              <w:t>Active investment and co-design with Aboriginal and Torres Strait Islander community organisations and peak bodies.</w:t>
            </w:r>
          </w:p>
          <w:p w14:paraId="6D62AE0E" w14:textId="77777777" w:rsidR="003015E3" w:rsidRPr="00B12D49" w:rsidRDefault="003015E3" w:rsidP="00541DEA">
            <w:pPr>
              <w:rPr>
                <w:rFonts w:cs="Arial"/>
                <w:sz w:val="18"/>
                <w:szCs w:val="18"/>
              </w:rPr>
            </w:pPr>
          </w:p>
          <w:p w14:paraId="7DBC4877" w14:textId="77777777" w:rsidR="003015E3" w:rsidRPr="00B12D49" w:rsidRDefault="003015E3" w:rsidP="00541DEA">
            <w:pPr>
              <w:rPr>
                <w:rFonts w:cs="Arial"/>
                <w:sz w:val="18"/>
                <w:szCs w:val="18"/>
              </w:rPr>
            </w:pPr>
            <w:r w:rsidRPr="00B12D49">
              <w:rPr>
                <w:rFonts w:cs="Arial"/>
                <w:sz w:val="18"/>
                <w:szCs w:val="18"/>
              </w:rPr>
              <w:t xml:space="preserve"> </w:t>
            </w:r>
          </w:p>
        </w:tc>
      </w:tr>
      <w:tr w:rsidR="003015E3" w:rsidRPr="00541DEA" w14:paraId="042FFBF9" w14:textId="77777777" w:rsidTr="00DE4F83">
        <w:trPr>
          <w:trHeight w:val="737"/>
        </w:trPr>
        <w:tc>
          <w:tcPr>
            <w:tcW w:w="1667" w:type="pct"/>
            <w:vMerge/>
          </w:tcPr>
          <w:p w14:paraId="7C66CBFF" w14:textId="77777777" w:rsidR="003015E3" w:rsidRPr="00B12D49" w:rsidRDefault="003015E3" w:rsidP="00541DEA">
            <w:pPr>
              <w:rPr>
                <w:rFonts w:cs="Arial"/>
                <w:sz w:val="18"/>
                <w:szCs w:val="18"/>
                <w:shd w:val="clear" w:color="auto" w:fill="FFFFFF"/>
              </w:rPr>
            </w:pPr>
          </w:p>
        </w:tc>
        <w:tc>
          <w:tcPr>
            <w:tcW w:w="1667" w:type="pct"/>
          </w:tcPr>
          <w:p w14:paraId="0EACF578" w14:textId="77777777" w:rsidR="003015E3" w:rsidRPr="00B12D49" w:rsidRDefault="003015E3" w:rsidP="00541DEA">
            <w:pPr>
              <w:rPr>
                <w:rFonts w:cs="Arial"/>
                <w:sz w:val="18"/>
                <w:szCs w:val="18"/>
              </w:rPr>
            </w:pPr>
            <w:r w:rsidRPr="00B12D49">
              <w:rPr>
                <w:rFonts w:cs="Arial"/>
                <w:sz w:val="18"/>
                <w:szCs w:val="18"/>
              </w:rPr>
              <w:t>Genuine participation and consultation from communities and communities-controlled organisations.</w:t>
            </w:r>
          </w:p>
        </w:tc>
        <w:tc>
          <w:tcPr>
            <w:tcW w:w="1666" w:type="pct"/>
          </w:tcPr>
          <w:p w14:paraId="1C51AB94" w14:textId="77777777" w:rsidR="003015E3" w:rsidRPr="00B12D49" w:rsidRDefault="003015E3" w:rsidP="00541DEA">
            <w:pPr>
              <w:rPr>
                <w:rFonts w:cs="Arial"/>
                <w:kern w:val="0"/>
                <w:sz w:val="18"/>
                <w:szCs w:val="18"/>
                <w14:ligatures w14:val="none"/>
              </w:rPr>
            </w:pPr>
            <w:r w:rsidRPr="00B12D49">
              <w:rPr>
                <w:rFonts w:cs="Arial"/>
                <w:sz w:val="18"/>
                <w:szCs w:val="18"/>
              </w:rPr>
              <w:t xml:space="preserve">Adoption of culturally specific methods and ways of practice when consulting with communities and community-controlled organisations.   </w:t>
            </w:r>
          </w:p>
        </w:tc>
      </w:tr>
      <w:tr w:rsidR="003015E3" w:rsidRPr="00541DEA" w14:paraId="588D7F48" w14:textId="77777777" w:rsidTr="003015E3">
        <w:trPr>
          <w:trHeight w:val="62"/>
        </w:trPr>
        <w:tc>
          <w:tcPr>
            <w:tcW w:w="1667" w:type="pct"/>
            <w:vMerge/>
          </w:tcPr>
          <w:p w14:paraId="3FE24391" w14:textId="77777777" w:rsidR="003015E3" w:rsidRPr="00B12D49" w:rsidRDefault="003015E3" w:rsidP="00541DEA">
            <w:pPr>
              <w:rPr>
                <w:rFonts w:cs="Arial"/>
                <w:sz w:val="18"/>
                <w:szCs w:val="18"/>
                <w:shd w:val="clear" w:color="auto" w:fill="FFFFFF"/>
              </w:rPr>
            </w:pPr>
          </w:p>
        </w:tc>
        <w:tc>
          <w:tcPr>
            <w:tcW w:w="1667" w:type="pct"/>
          </w:tcPr>
          <w:p w14:paraId="6646EFC9" w14:textId="77777777" w:rsidR="003015E3" w:rsidRPr="00B12D49" w:rsidRDefault="003015E3" w:rsidP="00541DEA">
            <w:pPr>
              <w:rPr>
                <w:rFonts w:cs="Arial"/>
                <w:sz w:val="18"/>
                <w:szCs w:val="18"/>
              </w:rPr>
            </w:pPr>
            <w:r w:rsidRPr="00B12D49">
              <w:rPr>
                <w:rFonts w:cs="Arial"/>
                <w:sz w:val="18"/>
                <w:szCs w:val="18"/>
              </w:rPr>
              <w:t xml:space="preserve">Apply principles (13-14) in the Charter schedule 1 </w:t>
            </w:r>
            <w:hyperlink r:id="rId35" w:history="1">
              <w:r w:rsidRPr="00B12D49">
                <w:rPr>
                  <w:rStyle w:val="Hyperlink"/>
                  <w:rFonts w:cs="Arial"/>
                  <w:i/>
                  <w:iCs/>
                  <w:color w:val="auto"/>
                  <w:sz w:val="18"/>
                  <w:szCs w:val="18"/>
                </w:rPr>
                <w:t>Youth Justice Act 1992</w:t>
              </w:r>
              <w:r w:rsidRPr="00B12D49">
                <w:rPr>
                  <w:rStyle w:val="Hyperlink"/>
                  <w:rFonts w:cs="Arial"/>
                  <w:color w:val="auto"/>
                  <w:sz w:val="18"/>
                  <w:szCs w:val="18"/>
                </w:rPr>
                <w:t xml:space="preserve"> (legislation.qld.gov.au)</w:t>
              </w:r>
            </w:hyperlink>
            <w:r w:rsidRPr="00B12D49">
              <w:rPr>
                <w:rFonts w:cs="Arial"/>
                <w:sz w:val="18"/>
                <w:szCs w:val="18"/>
              </w:rPr>
              <w:t xml:space="preserve"> to services of the department.</w:t>
            </w:r>
          </w:p>
        </w:tc>
        <w:tc>
          <w:tcPr>
            <w:tcW w:w="1666" w:type="pct"/>
          </w:tcPr>
          <w:p w14:paraId="4A69D141" w14:textId="53CE1C9A" w:rsidR="003015E3" w:rsidRPr="00B12D49" w:rsidRDefault="003015E3" w:rsidP="00541DEA">
            <w:pPr>
              <w:rPr>
                <w:rFonts w:cs="Arial"/>
                <w:sz w:val="18"/>
                <w:szCs w:val="18"/>
              </w:rPr>
            </w:pPr>
            <w:r w:rsidRPr="00B12D49">
              <w:rPr>
                <w:rFonts w:cs="Arial"/>
                <w:sz w:val="18"/>
                <w:szCs w:val="18"/>
              </w:rPr>
              <w:t>Promotion and adoption of strategies that address young people’s connection to families, kinship and culture.</w:t>
            </w:r>
          </w:p>
        </w:tc>
      </w:tr>
    </w:tbl>
    <w:p w14:paraId="2A3671BB" w14:textId="77777777" w:rsidR="0065782F" w:rsidRPr="00541DEA" w:rsidRDefault="0065782F" w:rsidP="00541DEA">
      <w:pPr>
        <w:rPr>
          <w:rFonts w:cs="Arial"/>
        </w:rPr>
      </w:pPr>
    </w:p>
    <w:p w14:paraId="2A0AD600" w14:textId="77777777" w:rsidR="0065782F" w:rsidRPr="00541DEA" w:rsidRDefault="0065782F" w:rsidP="00541DEA">
      <w:pPr>
        <w:rPr>
          <w:rFonts w:cs="Arial"/>
        </w:rPr>
      </w:pPr>
    </w:p>
    <w:p w14:paraId="7FDE9B5B" w14:textId="0C789220" w:rsidR="0065782F" w:rsidRPr="00541DEA" w:rsidRDefault="0065782F" w:rsidP="00541DEA">
      <w:pPr>
        <w:pStyle w:val="Heading1"/>
        <w:rPr>
          <w:rFonts w:cs="Arial"/>
        </w:rPr>
      </w:pPr>
      <w:bookmarkStart w:id="23" w:name="_Toc167997978"/>
      <w:r w:rsidRPr="00541DEA">
        <w:rPr>
          <w:rFonts w:cs="Arial"/>
        </w:rPr>
        <w:lastRenderedPageBreak/>
        <w:t>4.</w:t>
      </w:r>
      <w:r w:rsidR="00EF50E0" w:rsidRPr="00541DEA">
        <w:rPr>
          <w:rFonts w:cs="Arial"/>
        </w:rPr>
        <w:t xml:space="preserve"> </w:t>
      </w:r>
      <w:r w:rsidRPr="00541DEA">
        <w:rPr>
          <w:rFonts w:cs="Arial"/>
        </w:rPr>
        <w:t>Cultural capability and safety</w:t>
      </w:r>
      <w:bookmarkEnd w:id="23"/>
    </w:p>
    <w:tbl>
      <w:tblPr>
        <w:tblStyle w:val="TableGridLight"/>
        <w:tblpPr w:leftFromText="180" w:rightFromText="180" w:vertAnchor="page" w:horzAnchor="margin" w:tblpY="3031"/>
        <w:tblW w:w="5000" w:type="pct"/>
        <w:tblLook w:val="04A0" w:firstRow="1" w:lastRow="0" w:firstColumn="1" w:lastColumn="0" w:noHBand="0" w:noVBand="1"/>
      </w:tblPr>
      <w:tblGrid>
        <w:gridCol w:w="3210"/>
        <w:gridCol w:w="3210"/>
        <w:gridCol w:w="3208"/>
      </w:tblGrid>
      <w:tr w:rsidR="0065782F" w:rsidRPr="00541DEA" w14:paraId="1972A790" w14:textId="77777777" w:rsidTr="002250CB">
        <w:tc>
          <w:tcPr>
            <w:tcW w:w="5000" w:type="pct"/>
            <w:gridSpan w:val="3"/>
          </w:tcPr>
          <w:p w14:paraId="5D1F6BAD" w14:textId="77777777" w:rsidR="0065782F" w:rsidRPr="00541DEA" w:rsidRDefault="0065782F" w:rsidP="00541DEA">
            <w:pPr>
              <w:rPr>
                <w:rFonts w:cs="Arial"/>
              </w:rPr>
            </w:pPr>
            <w:r w:rsidRPr="00541DEA">
              <w:rPr>
                <w:rFonts w:cs="Arial"/>
                <w:lang w:val="en-GB"/>
              </w:rPr>
              <w:t>Promoting cultural safety and cultural capability at all levels of the public sector.</w:t>
            </w:r>
          </w:p>
        </w:tc>
      </w:tr>
      <w:tr w:rsidR="0065782F" w:rsidRPr="00541DEA" w14:paraId="7DC9219A" w14:textId="77777777" w:rsidTr="002250CB">
        <w:tc>
          <w:tcPr>
            <w:tcW w:w="5000" w:type="pct"/>
            <w:gridSpan w:val="3"/>
          </w:tcPr>
          <w:p w14:paraId="5E92FF60" w14:textId="77777777" w:rsidR="0065782F" w:rsidRPr="00541DEA" w:rsidRDefault="0065782F" w:rsidP="00541DEA">
            <w:pPr>
              <w:rPr>
                <w:rFonts w:cs="Arial"/>
                <w:lang w:val="en-GB"/>
              </w:rPr>
            </w:pPr>
            <w:r w:rsidRPr="00541DEA">
              <w:rPr>
                <w:rFonts w:cs="Arial"/>
                <w:lang w:val="en-GB"/>
              </w:rPr>
              <w:t xml:space="preserve">We will: </w:t>
            </w:r>
          </w:p>
          <w:p w14:paraId="485BEB54" w14:textId="62892F9D" w:rsidR="0065782F" w:rsidRPr="00541DEA" w:rsidRDefault="0065782F" w:rsidP="00541DEA">
            <w:pPr>
              <w:pStyle w:val="ListParagraph"/>
              <w:numPr>
                <w:ilvl w:val="0"/>
                <w:numId w:val="18"/>
              </w:numPr>
              <w:rPr>
                <w:rFonts w:ascii="Arial" w:hAnsi="Arial" w:cs="Arial"/>
              </w:rPr>
            </w:pPr>
            <w:r w:rsidRPr="00541DEA">
              <w:rPr>
                <w:rFonts w:ascii="Arial" w:hAnsi="Arial" w:cs="Arial"/>
              </w:rPr>
              <w:t>embed culturally specific training across the department and continue professional development of employees</w:t>
            </w:r>
          </w:p>
          <w:p w14:paraId="095FCD1C" w14:textId="43F47632" w:rsidR="0065782F" w:rsidRPr="00541DEA" w:rsidRDefault="0065782F" w:rsidP="00541DEA">
            <w:pPr>
              <w:pStyle w:val="ListParagraph"/>
              <w:numPr>
                <w:ilvl w:val="0"/>
                <w:numId w:val="18"/>
              </w:numPr>
              <w:rPr>
                <w:rFonts w:ascii="Arial" w:hAnsi="Arial" w:cs="Arial"/>
              </w:rPr>
            </w:pPr>
            <w:r w:rsidRPr="00541DEA">
              <w:rPr>
                <w:rFonts w:ascii="Arial" w:hAnsi="Arial" w:cs="Arial"/>
              </w:rPr>
              <w:t>establish and implement policies that recognise and respect lore’s, customs, and traditions</w:t>
            </w:r>
          </w:p>
          <w:p w14:paraId="3B4C6B9C" w14:textId="77777777" w:rsidR="0065782F" w:rsidRPr="00541DEA" w:rsidRDefault="0065782F" w:rsidP="00541DEA">
            <w:pPr>
              <w:pStyle w:val="ListParagraph"/>
              <w:numPr>
                <w:ilvl w:val="0"/>
                <w:numId w:val="18"/>
              </w:numPr>
              <w:rPr>
                <w:rFonts w:ascii="Arial" w:hAnsi="Arial" w:cs="Arial"/>
              </w:rPr>
            </w:pPr>
            <w:r w:rsidRPr="00541DEA">
              <w:rPr>
                <w:rFonts w:ascii="Arial" w:hAnsi="Arial" w:cs="Arial"/>
              </w:rPr>
              <w:t>provide programs that will address the wellbeing of Aboriginal and Torres Strait Islander employees.</w:t>
            </w:r>
          </w:p>
        </w:tc>
      </w:tr>
      <w:tr w:rsidR="0065782F" w:rsidRPr="00541DEA" w14:paraId="1D0D8748" w14:textId="77777777" w:rsidTr="002250CB">
        <w:tc>
          <w:tcPr>
            <w:tcW w:w="1667" w:type="pct"/>
            <w:shd w:val="clear" w:color="auto" w:fill="F89A44"/>
          </w:tcPr>
          <w:p w14:paraId="281AFA4C" w14:textId="77777777" w:rsidR="0065782F" w:rsidRPr="00B12D49" w:rsidRDefault="0065782F" w:rsidP="00541DEA">
            <w:pPr>
              <w:rPr>
                <w:rFonts w:cs="Arial"/>
                <w:b/>
                <w:bCs/>
              </w:rPr>
            </w:pPr>
            <w:r w:rsidRPr="00B12D49">
              <w:rPr>
                <w:rFonts w:cs="Arial"/>
                <w:b/>
                <w:bCs/>
              </w:rPr>
              <w:t>Priorities</w:t>
            </w:r>
          </w:p>
        </w:tc>
        <w:tc>
          <w:tcPr>
            <w:tcW w:w="1667" w:type="pct"/>
            <w:shd w:val="clear" w:color="auto" w:fill="F89A44"/>
          </w:tcPr>
          <w:p w14:paraId="2E00F812" w14:textId="77777777" w:rsidR="0065782F" w:rsidRPr="00B12D49" w:rsidRDefault="0065782F" w:rsidP="00541DEA">
            <w:pPr>
              <w:rPr>
                <w:rFonts w:cs="Arial"/>
                <w:b/>
                <w:bCs/>
              </w:rPr>
            </w:pPr>
            <w:r w:rsidRPr="00B12D49">
              <w:rPr>
                <w:rFonts w:cs="Arial"/>
                <w:b/>
                <w:bCs/>
              </w:rPr>
              <w:t>Actions</w:t>
            </w:r>
          </w:p>
        </w:tc>
        <w:tc>
          <w:tcPr>
            <w:tcW w:w="1666" w:type="pct"/>
            <w:shd w:val="clear" w:color="auto" w:fill="F89A44"/>
          </w:tcPr>
          <w:p w14:paraId="7639A8CC" w14:textId="34F5D2E9" w:rsidR="0065782F" w:rsidRPr="00B12D49" w:rsidRDefault="0065782F" w:rsidP="00541DEA">
            <w:pPr>
              <w:rPr>
                <w:rFonts w:cs="Arial"/>
                <w:b/>
                <w:bCs/>
              </w:rPr>
            </w:pPr>
            <w:r w:rsidRPr="00B12D49">
              <w:rPr>
                <w:rFonts w:cs="Arial"/>
                <w:b/>
                <w:bCs/>
              </w:rPr>
              <w:t xml:space="preserve">Success </w:t>
            </w:r>
            <w:r w:rsidR="00AD643F" w:rsidRPr="00B12D49">
              <w:rPr>
                <w:rFonts w:cs="Arial"/>
                <w:b/>
                <w:bCs/>
              </w:rPr>
              <w:t>m</w:t>
            </w:r>
            <w:r w:rsidRPr="00B12D49">
              <w:rPr>
                <w:rFonts w:cs="Arial"/>
                <w:b/>
                <w:bCs/>
              </w:rPr>
              <w:t>easure</w:t>
            </w:r>
          </w:p>
        </w:tc>
      </w:tr>
      <w:tr w:rsidR="0065782F" w:rsidRPr="00541DEA" w14:paraId="333C1A90" w14:textId="77777777" w:rsidTr="002250CB">
        <w:trPr>
          <w:trHeight w:val="62"/>
        </w:trPr>
        <w:tc>
          <w:tcPr>
            <w:tcW w:w="1667" w:type="pct"/>
            <w:vMerge w:val="restart"/>
          </w:tcPr>
          <w:p w14:paraId="2B0BA1A9" w14:textId="64162589" w:rsidR="0065782F" w:rsidRPr="00B12D49" w:rsidRDefault="007C33DF" w:rsidP="00541DEA">
            <w:pPr>
              <w:rPr>
                <w:rFonts w:cs="Arial"/>
                <w:sz w:val="18"/>
                <w:szCs w:val="18"/>
                <w:shd w:val="clear" w:color="auto" w:fill="FFFFFF"/>
              </w:rPr>
            </w:pPr>
            <w:r>
              <w:rPr>
                <w:rFonts w:cs="Arial"/>
                <w:sz w:val="18"/>
                <w:szCs w:val="18"/>
                <w:shd w:val="clear" w:color="auto" w:fill="FFFFFF"/>
              </w:rPr>
              <w:t>9</w:t>
            </w:r>
            <w:r w:rsidR="0065782F" w:rsidRPr="00B12D49">
              <w:rPr>
                <w:rFonts w:cs="Arial"/>
                <w:sz w:val="18"/>
                <w:szCs w:val="18"/>
                <w:shd w:val="clear" w:color="auto" w:fill="FFFFFF"/>
              </w:rPr>
              <w:t>. Embed cultural awareness and capability across the Queensland public sector through training, education, and ongoing professional development</w:t>
            </w:r>
            <w:r w:rsidR="00DE4F83" w:rsidRPr="00B12D49">
              <w:rPr>
                <w:rFonts w:cs="Arial"/>
                <w:sz w:val="18"/>
                <w:szCs w:val="18"/>
                <w:shd w:val="clear" w:color="auto" w:fill="FFFFFF"/>
              </w:rPr>
              <w:t>.</w:t>
            </w:r>
          </w:p>
        </w:tc>
        <w:tc>
          <w:tcPr>
            <w:tcW w:w="1667" w:type="pct"/>
          </w:tcPr>
          <w:p w14:paraId="78459553" w14:textId="77777777" w:rsidR="0065782F" w:rsidRPr="00B12D49" w:rsidRDefault="0065782F" w:rsidP="00541DEA">
            <w:pPr>
              <w:rPr>
                <w:rFonts w:cs="Arial"/>
                <w:sz w:val="18"/>
                <w:szCs w:val="18"/>
              </w:rPr>
            </w:pPr>
            <w:r w:rsidRPr="00B12D49">
              <w:rPr>
                <w:rFonts w:cs="Arial"/>
                <w:sz w:val="18"/>
                <w:szCs w:val="18"/>
              </w:rPr>
              <w:t xml:space="preserve">Continue to offer and deliver a comprehensive suite of initiatives to increase cultural capability of employees, includes Cultural Capability and Responsivity training. </w:t>
            </w:r>
          </w:p>
        </w:tc>
        <w:tc>
          <w:tcPr>
            <w:tcW w:w="1666" w:type="pct"/>
          </w:tcPr>
          <w:p w14:paraId="207E958E" w14:textId="77777777" w:rsidR="0065782F" w:rsidRPr="00B12D49" w:rsidRDefault="0065782F" w:rsidP="00541DEA">
            <w:pPr>
              <w:rPr>
                <w:rFonts w:cs="Arial"/>
                <w:kern w:val="0"/>
                <w:sz w:val="18"/>
                <w:szCs w:val="18"/>
                <w14:ligatures w14:val="none"/>
              </w:rPr>
            </w:pPr>
            <w:r w:rsidRPr="00B12D49">
              <w:rPr>
                <w:rFonts w:cs="Arial"/>
                <w:kern w:val="0"/>
                <w:sz w:val="18"/>
                <w:szCs w:val="18"/>
                <w14:ligatures w14:val="none"/>
              </w:rPr>
              <w:t xml:space="preserve">Cultural Capability </w:t>
            </w:r>
            <w:r w:rsidRPr="00B12D49">
              <w:rPr>
                <w:rFonts w:cs="Arial"/>
                <w:sz w:val="18"/>
                <w:szCs w:val="18"/>
              </w:rPr>
              <w:t>and Responsivity training available for employee participation.</w:t>
            </w:r>
          </w:p>
        </w:tc>
      </w:tr>
      <w:tr w:rsidR="0065782F" w:rsidRPr="00541DEA" w14:paraId="6B8075C3" w14:textId="77777777" w:rsidTr="002250CB">
        <w:trPr>
          <w:trHeight w:val="62"/>
        </w:trPr>
        <w:tc>
          <w:tcPr>
            <w:tcW w:w="1667" w:type="pct"/>
            <w:vMerge/>
          </w:tcPr>
          <w:p w14:paraId="23D3E613" w14:textId="77777777" w:rsidR="0065782F" w:rsidRPr="00B12D49" w:rsidRDefault="0065782F" w:rsidP="00541DEA">
            <w:pPr>
              <w:rPr>
                <w:rFonts w:cs="Arial"/>
                <w:sz w:val="18"/>
                <w:szCs w:val="18"/>
                <w:shd w:val="clear" w:color="auto" w:fill="FFFFFF"/>
              </w:rPr>
            </w:pPr>
          </w:p>
        </w:tc>
        <w:tc>
          <w:tcPr>
            <w:tcW w:w="1667" w:type="pct"/>
          </w:tcPr>
          <w:p w14:paraId="132E1FA0" w14:textId="77777777" w:rsidR="0065782F" w:rsidRPr="00B12D49" w:rsidRDefault="0065782F" w:rsidP="00541DEA">
            <w:pPr>
              <w:rPr>
                <w:rFonts w:cs="Arial"/>
                <w:sz w:val="18"/>
                <w:szCs w:val="18"/>
              </w:rPr>
            </w:pPr>
            <w:r w:rsidRPr="00B12D49">
              <w:rPr>
                <w:rFonts w:cs="Arial"/>
                <w:sz w:val="18"/>
                <w:szCs w:val="18"/>
              </w:rPr>
              <w:t>Achievement capability plans to entail cultural journey and development of levels of cultural knowledge.</w:t>
            </w:r>
          </w:p>
        </w:tc>
        <w:tc>
          <w:tcPr>
            <w:tcW w:w="1666" w:type="pct"/>
          </w:tcPr>
          <w:p w14:paraId="6B8003DB" w14:textId="77777777" w:rsidR="0065782F" w:rsidRPr="00B12D49" w:rsidRDefault="0065782F" w:rsidP="00541DEA">
            <w:pPr>
              <w:rPr>
                <w:rFonts w:cs="Arial"/>
                <w:sz w:val="18"/>
                <w:szCs w:val="18"/>
              </w:rPr>
            </w:pPr>
            <w:r w:rsidRPr="00B12D49">
              <w:rPr>
                <w:rFonts w:cs="Arial"/>
                <w:sz w:val="18"/>
                <w:szCs w:val="18"/>
              </w:rPr>
              <w:t>Commitment to the development of cultural knowledge in all staff achievement capability plans.</w:t>
            </w:r>
          </w:p>
          <w:p w14:paraId="2920D462" w14:textId="77777777" w:rsidR="0065782F" w:rsidRPr="00B12D49" w:rsidRDefault="0065782F" w:rsidP="00541DEA">
            <w:pPr>
              <w:rPr>
                <w:rFonts w:cs="Arial"/>
                <w:sz w:val="18"/>
                <w:szCs w:val="18"/>
              </w:rPr>
            </w:pPr>
          </w:p>
        </w:tc>
      </w:tr>
      <w:tr w:rsidR="0065782F" w:rsidRPr="00541DEA" w14:paraId="49D33A21" w14:textId="77777777" w:rsidTr="002250CB">
        <w:trPr>
          <w:trHeight w:val="62"/>
        </w:trPr>
        <w:tc>
          <w:tcPr>
            <w:tcW w:w="1667" w:type="pct"/>
            <w:vMerge/>
          </w:tcPr>
          <w:p w14:paraId="3A32A297" w14:textId="77777777" w:rsidR="0065782F" w:rsidRPr="00B12D49" w:rsidRDefault="0065782F" w:rsidP="00541DEA">
            <w:pPr>
              <w:rPr>
                <w:rFonts w:cs="Arial"/>
                <w:sz w:val="18"/>
                <w:szCs w:val="18"/>
                <w:shd w:val="clear" w:color="auto" w:fill="FFFFFF"/>
              </w:rPr>
            </w:pPr>
          </w:p>
        </w:tc>
        <w:tc>
          <w:tcPr>
            <w:tcW w:w="1667" w:type="pct"/>
          </w:tcPr>
          <w:p w14:paraId="4394524C" w14:textId="7059B2CB" w:rsidR="0065782F" w:rsidRPr="00B12D49" w:rsidRDefault="0065782F" w:rsidP="00541DEA">
            <w:pPr>
              <w:rPr>
                <w:rFonts w:cs="Arial"/>
                <w:sz w:val="18"/>
                <w:szCs w:val="18"/>
              </w:rPr>
            </w:pPr>
            <w:r w:rsidRPr="00B12D49">
              <w:rPr>
                <w:rFonts w:cs="Arial"/>
                <w:sz w:val="18"/>
                <w:szCs w:val="18"/>
              </w:rPr>
              <w:t xml:space="preserve">Establishment of </w:t>
            </w:r>
            <w:r w:rsidR="00DE4F83" w:rsidRPr="00B12D49">
              <w:rPr>
                <w:rFonts w:cs="Arial"/>
                <w:sz w:val="18"/>
                <w:szCs w:val="18"/>
              </w:rPr>
              <w:t>s</w:t>
            </w:r>
            <w:r w:rsidRPr="00B12D49">
              <w:rPr>
                <w:rFonts w:cs="Arial"/>
                <w:sz w:val="18"/>
                <w:szCs w:val="18"/>
              </w:rPr>
              <w:t>tudent placements such as ‘First Nations Buddy’ professional development with Aboriginal and Torres Strait Islander staff, Elders, and community.</w:t>
            </w:r>
          </w:p>
        </w:tc>
        <w:tc>
          <w:tcPr>
            <w:tcW w:w="1666" w:type="pct"/>
          </w:tcPr>
          <w:p w14:paraId="2C26067A" w14:textId="77777777" w:rsidR="0065782F" w:rsidRPr="00B12D49" w:rsidRDefault="0065782F" w:rsidP="00541DEA">
            <w:pPr>
              <w:rPr>
                <w:rFonts w:cs="Arial"/>
                <w:sz w:val="18"/>
                <w:szCs w:val="18"/>
              </w:rPr>
            </w:pPr>
            <w:r w:rsidRPr="00B12D49">
              <w:rPr>
                <w:rFonts w:cs="Arial"/>
                <w:sz w:val="18"/>
                <w:szCs w:val="18"/>
              </w:rPr>
              <w:t xml:space="preserve">Completion of ‘First Nations Buddy’ sessions across regions. </w:t>
            </w:r>
          </w:p>
        </w:tc>
      </w:tr>
      <w:tr w:rsidR="0065782F" w:rsidRPr="00541DEA" w14:paraId="0A0F7ED8" w14:textId="77777777" w:rsidTr="002250CB">
        <w:trPr>
          <w:trHeight w:val="62"/>
        </w:trPr>
        <w:tc>
          <w:tcPr>
            <w:tcW w:w="1667" w:type="pct"/>
            <w:vMerge w:val="restart"/>
          </w:tcPr>
          <w:p w14:paraId="4769EC97" w14:textId="77863800" w:rsidR="0065782F" w:rsidRPr="00B12D49" w:rsidRDefault="0065782F" w:rsidP="00541DEA">
            <w:pPr>
              <w:rPr>
                <w:rFonts w:cs="Arial"/>
                <w:i/>
                <w:iCs/>
                <w:kern w:val="0"/>
                <w:sz w:val="18"/>
                <w:szCs w:val="18"/>
                <w:shd w:val="clear" w:color="auto" w:fill="FFFFFF"/>
                <w14:ligatures w14:val="none"/>
              </w:rPr>
            </w:pPr>
            <w:r w:rsidRPr="00B12D49">
              <w:rPr>
                <w:rFonts w:cs="Arial"/>
                <w:sz w:val="18"/>
                <w:szCs w:val="18"/>
                <w:shd w:val="clear" w:color="auto" w:fill="FFFFFF"/>
              </w:rPr>
              <w:t>1</w:t>
            </w:r>
            <w:r w:rsidR="007C33DF">
              <w:rPr>
                <w:rFonts w:cs="Arial"/>
                <w:sz w:val="18"/>
                <w:szCs w:val="18"/>
                <w:shd w:val="clear" w:color="auto" w:fill="FFFFFF"/>
              </w:rPr>
              <w:t>0</w:t>
            </w:r>
            <w:r w:rsidRPr="00B12D49">
              <w:rPr>
                <w:rFonts w:cs="Arial"/>
                <w:sz w:val="18"/>
                <w:szCs w:val="18"/>
                <w:shd w:val="clear" w:color="auto" w:fill="FFFFFF"/>
              </w:rPr>
              <w:t>. Implement protocols and practices that recognise and respect cultural protocols, customs</w:t>
            </w:r>
            <w:r w:rsidR="00DE4F83" w:rsidRPr="00B12D49">
              <w:rPr>
                <w:rFonts w:cs="Arial"/>
                <w:sz w:val="18"/>
                <w:szCs w:val="18"/>
                <w:shd w:val="clear" w:color="auto" w:fill="FFFFFF"/>
              </w:rPr>
              <w:t xml:space="preserve"> </w:t>
            </w:r>
            <w:r w:rsidRPr="00B12D49">
              <w:rPr>
                <w:rFonts w:cs="Arial"/>
                <w:sz w:val="18"/>
                <w:szCs w:val="18"/>
                <w:shd w:val="clear" w:color="auto" w:fill="FFFFFF"/>
              </w:rPr>
              <w:t>and traditions</w:t>
            </w:r>
            <w:r w:rsidR="00DE4F83" w:rsidRPr="00B12D49">
              <w:rPr>
                <w:rFonts w:cs="Arial"/>
                <w:sz w:val="18"/>
                <w:szCs w:val="18"/>
                <w:shd w:val="clear" w:color="auto" w:fill="FFFFFF"/>
              </w:rPr>
              <w:t>.</w:t>
            </w:r>
          </w:p>
        </w:tc>
        <w:tc>
          <w:tcPr>
            <w:tcW w:w="1667" w:type="pct"/>
          </w:tcPr>
          <w:p w14:paraId="45A62636" w14:textId="77777777" w:rsidR="0065782F" w:rsidRPr="00B12D49" w:rsidRDefault="0065782F" w:rsidP="00541DEA">
            <w:pPr>
              <w:rPr>
                <w:rFonts w:cs="Arial"/>
                <w:sz w:val="18"/>
                <w:szCs w:val="18"/>
              </w:rPr>
            </w:pPr>
            <w:r w:rsidRPr="00B12D49">
              <w:rPr>
                <w:rFonts w:cs="Arial"/>
                <w:sz w:val="18"/>
                <w:szCs w:val="18"/>
              </w:rPr>
              <w:t>Develop resources to support employees’ understanding of culture and language protocols</w:t>
            </w:r>
          </w:p>
        </w:tc>
        <w:tc>
          <w:tcPr>
            <w:tcW w:w="1666" w:type="pct"/>
          </w:tcPr>
          <w:p w14:paraId="1214B8CA" w14:textId="77777777" w:rsidR="0065782F" w:rsidRPr="00B12D49" w:rsidRDefault="0065782F" w:rsidP="00541DEA">
            <w:pPr>
              <w:rPr>
                <w:rFonts w:cs="Arial"/>
                <w:sz w:val="18"/>
                <w:szCs w:val="18"/>
              </w:rPr>
            </w:pPr>
            <w:r w:rsidRPr="00B12D49">
              <w:rPr>
                <w:rFonts w:cs="Arial"/>
                <w:sz w:val="18"/>
                <w:szCs w:val="18"/>
              </w:rPr>
              <w:t>Resources available for employees on culture and language protocols.</w:t>
            </w:r>
          </w:p>
          <w:p w14:paraId="4001E8B0" w14:textId="77777777" w:rsidR="0065782F" w:rsidRPr="00B12D49" w:rsidRDefault="0065782F" w:rsidP="00541DEA">
            <w:pPr>
              <w:rPr>
                <w:rFonts w:cs="Arial"/>
                <w:sz w:val="18"/>
                <w:szCs w:val="18"/>
              </w:rPr>
            </w:pPr>
          </w:p>
          <w:p w14:paraId="24487078" w14:textId="77777777" w:rsidR="0065782F" w:rsidRPr="00B12D49" w:rsidRDefault="0065782F" w:rsidP="00541DEA">
            <w:pPr>
              <w:rPr>
                <w:rFonts w:cs="Arial"/>
                <w:i/>
                <w:iCs/>
                <w:sz w:val="18"/>
                <w:szCs w:val="18"/>
              </w:rPr>
            </w:pPr>
            <w:r w:rsidRPr="00B12D49">
              <w:rPr>
                <w:rFonts w:cs="Arial"/>
                <w:sz w:val="18"/>
                <w:szCs w:val="18"/>
              </w:rPr>
              <w:t>Community relationships further developed to better understand and follow local cultural protocols.</w:t>
            </w:r>
          </w:p>
        </w:tc>
      </w:tr>
      <w:tr w:rsidR="0065782F" w:rsidRPr="00541DEA" w14:paraId="3EBCAACA" w14:textId="77777777" w:rsidTr="002250CB">
        <w:trPr>
          <w:trHeight w:val="62"/>
        </w:trPr>
        <w:tc>
          <w:tcPr>
            <w:tcW w:w="1667" w:type="pct"/>
            <w:vMerge/>
          </w:tcPr>
          <w:p w14:paraId="0F81D061" w14:textId="77777777" w:rsidR="0065782F" w:rsidRPr="00B12D49" w:rsidRDefault="0065782F" w:rsidP="00541DEA">
            <w:pPr>
              <w:rPr>
                <w:rFonts w:cs="Arial"/>
                <w:sz w:val="18"/>
                <w:szCs w:val="18"/>
                <w:shd w:val="clear" w:color="auto" w:fill="FFFFFF"/>
              </w:rPr>
            </w:pPr>
          </w:p>
        </w:tc>
        <w:tc>
          <w:tcPr>
            <w:tcW w:w="1667" w:type="pct"/>
          </w:tcPr>
          <w:p w14:paraId="0223DDA7" w14:textId="3C2CF910" w:rsidR="0065782F" w:rsidRPr="00B12D49" w:rsidRDefault="0065782F" w:rsidP="00541DEA">
            <w:pPr>
              <w:rPr>
                <w:rFonts w:cs="Arial"/>
                <w:sz w:val="18"/>
                <w:szCs w:val="18"/>
              </w:rPr>
            </w:pPr>
            <w:r w:rsidRPr="00B12D49">
              <w:rPr>
                <w:rFonts w:cs="Arial"/>
                <w:sz w:val="18"/>
                <w:szCs w:val="18"/>
              </w:rPr>
              <w:t>Review and publish respectful language guide and cultural and consultation protocols</w:t>
            </w:r>
            <w:r w:rsidR="00DE4F83" w:rsidRPr="00B12D49">
              <w:rPr>
                <w:rFonts w:cs="Arial"/>
                <w:sz w:val="18"/>
                <w:szCs w:val="18"/>
              </w:rPr>
              <w:t>,</w:t>
            </w:r>
            <w:r w:rsidRPr="00B12D49">
              <w:rPr>
                <w:rFonts w:cs="Arial"/>
                <w:sz w:val="18"/>
                <w:szCs w:val="18"/>
              </w:rPr>
              <w:t xml:space="preserve"> including acknowledgement and welcome to country protocols.</w:t>
            </w:r>
          </w:p>
        </w:tc>
        <w:tc>
          <w:tcPr>
            <w:tcW w:w="1666" w:type="pct"/>
          </w:tcPr>
          <w:p w14:paraId="34FAFCED" w14:textId="77777777" w:rsidR="0065782F" w:rsidRPr="00B12D49" w:rsidRDefault="0065782F" w:rsidP="00541DEA">
            <w:pPr>
              <w:rPr>
                <w:rFonts w:cs="Arial"/>
                <w:sz w:val="18"/>
                <w:szCs w:val="18"/>
              </w:rPr>
            </w:pPr>
            <w:r w:rsidRPr="00B12D49">
              <w:rPr>
                <w:rFonts w:cs="Arial"/>
                <w:sz w:val="18"/>
                <w:szCs w:val="18"/>
              </w:rPr>
              <w:t>Provision of respectful language guide, including cultural and consultation protocols and resources.</w:t>
            </w:r>
          </w:p>
          <w:p w14:paraId="1BC5DEDA" w14:textId="77777777" w:rsidR="0065782F" w:rsidRPr="00B12D49" w:rsidRDefault="0065782F" w:rsidP="00541DEA">
            <w:pPr>
              <w:rPr>
                <w:rFonts w:cs="Arial"/>
                <w:sz w:val="18"/>
                <w:szCs w:val="18"/>
              </w:rPr>
            </w:pPr>
          </w:p>
          <w:p w14:paraId="11031801" w14:textId="77777777" w:rsidR="0065782F" w:rsidRPr="00B12D49" w:rsidRDefault="0065782F" w:rsidP="00541DEA">
            <w:pPr>
              <w:rPr>
                <w:rFonts w:cs="Arial"/>
                <w:sz w:val="18"/>
                <w:szCs w:val="18"/>
              </w:rPr>
            </w:pPr>
          </w:p>
        </w:tc>
      </w:tr>
      <w:tr w:rsidR="0065782F" w:rsidRPr="00541DEA" w14:paraId="512FE4E4" w14:textId="77777777" w:rsidTr="002250CB">
        <w:trPr>
          <w:trHeight w:val="62"/>
        </w:trPr>
        <w:tc>
          <w:tcPr>
            <w:tcW w:w="1667" w:type="pct"/>
            <w:vMerge w:val="restart"/>
          </w:tcPr>
          <w:p w14:paraId="66F0EBB6" w14:textId="136541C7" w:rsidR="0065782F" w:rsidRPr="00B12D49" w:rsidRDefault="0065782F" w:rsidP="00541DEA">
            <w:pPr>
              <w:rPr>
                <w:rFonts w:cs="Arial"/>
                <w:i/>
                <w:iCs/>
                <w:sz w:val="18"/>
                <w:szCs w:val="18"/>
                <w:shd w:val="clear" w:color="auto" w:fill="FFFFFF"/>
              </w:rPr>
            </w:pPr>
            <w:r w:rsidRPr="00B12D49">
              <w:rPr>
                <w:rFonts w:cs="Arial"/>
                <w:sz w:val="18"/>
                <w:szCs w:val="18"/>
                <w:shd w:val="clear" w:color="auto" w:fill="FFFFFF"/>
              </w:rPr>
              <w:t>1</w:t>
            </w:r>
            <w:r w:rsidR="007C33DF">
              <w:rPr>
                <w:rFonts w:cs="Arial"/>
                <w:sz w:val="18"/>
                <w:szCs w:val="18"/>
                <w:shd w:val="clear" w:color="auto" w:fill="FFFFFF"/>
              </w:rPr>
              <w:t>1</w:t>
            </w:r>
            <w:r w:rsidRPr="00B12D49">
              <w:rPr>
                <w:rFonts w:cs="Arial"/>
                <w:sz w:val="18"/>
                <w:szCs w:val="18"/>
                <w:shd w:val="clear" w:color="auto" w:fill="FFFFFF"/>
              </w:rPr>
              <w:t>. Establish mechanisms to address cultural safety concerns and promote the wellbeing of Aboriginal and Torres Strait Island people.</w:t>
            </w:r>
          </w:p>
          <w:p w14:paraId="438F8746" w14:textId="77777777" w:rsidR="0065782F" w:rsidRPr="00B12D49" w:rsidRDefault="0065782F" w:rsidP="00541DEA">
            <w:pPr>
              <w:rPr>
                <w:rFonts w:cs="Arial"/>
                <w:sz w:val="18"/>
                <w:szCs w:val="18"/>
              </w:rPr>
            </w:pPr>
          </w:p>
        </w:tc>
        <w:tc>
          <w:tcPr>
            <w:tcW w:w="1667" w:type="pct"/>
          </w:tcPr>
          <w:p w14:paraId="74456051" w14:textId="245BBED8" w:rsidR="0065782F" w:rsidRPr="00B12D49" w:rsidRDefault="0065782F" w:rsidP="00541DEA">
            <w:pPr>
              <w:rPr>
                <w:rFonts w:cs="Arial"/>
                <w:sz w:val="18"/>
                <w:szCs w:val="18"/>
              </w:rPr>
            </w:pPr>
            <w:r w:rsidRPr="00B12D49">
              <w:rPr>
                <w:rFonts w:cs="Arial"/>
                <w:sz w:val="18"/>
                <w:szCs w:val="18"/>
              </w:rPr>
              <w:t>Departmental champion for cultural capability</w:t>
            </w:r>
            <w:r w:rsidR="00DE4F83" w:rsidRPr="00B12D49">
              <w:rPr>
                <w:rFonts w:cs="Arial"/>
                <w:sz w:val="18"/>
                <w:szCs w:val="18"/>
              </w:rPr>
              <w:t>.</w:t>
            </w:r>
          </w:p>
        </w:tc>
        <w:tc>
          <w:tcPr>
            <w:tcW w:w="1666" w:type="pct"/>
          </w:tcPr>
          <w:p w14:paraId="248D061A" w14:textId="77777777" w:rsidR="0065782F" w:rsidRPr="00B12D49" w:rsidRDefault="0065782F" w:rsidP="00541DEA">
            <w:pPr>
              <w:rPr>
                <w:rFonts w:cs="Arial"/>
                <w:sz w:val="18"/>
                <w:szCs w:val="18"/>
              </w:rPr>
            </w:pPr>
            <w:r w:rsidRPr="00B12D49">
              <w:rPr>
                <w:rFonts w:cs="Arial"/>
                <w:sz w:val="18"/>
                <w:szCs w:val="18"/>
              </w:rPr>
              <w:t xml:space="preserve">Appointment of cultural capability champion in each region. </w:t>
            </w:r>
          </w:p>
        </w:tc>
      </w:tr>
      <w:tr w:rsidR="0065782F" w:rsidRPr="00541DEA" w14:paraId="5CDCF824" w14:textId="77777777" w:rsidTr="002250CB">
        <w:trPr>
          <w:trHeight w:val="155"/>
        </w:trPr>
        <w:tc>
          <w:tcPr>
            <w:tcW w:w="1667" w:type="pct"/>
            <w:vMerge/>
          </w:tcPr>
          <w:p w14:paraId="356CE9AD" w14:textId="77777777" w:rsidR="0065782F" w:rsidRPr="00B12D49" w:rsidRDefault="0065782F" w:rsidP="00541DEA">
            <w:pPr>
              <w:rPr>
                <w:rFonts w:cs="Arial"/>
                <w:sz w:val="18"/>
                <w:szCs w:val="18"/>
                <w:shd w:val="clear" w:color="auto" w:fill="FFFFFF"/>
              </w:rPr>
            </w:pPr>
          </w:p>
        </w:tc>
        <w:tc>
          <w:tcPr>
            <w:tcW w:w="1667" w:type="pct"/>
          </w:tcPr>
          <w:p w14:paraId="2E4D6C70" w14:textId="6EB52AC0" w:rsidR="0065782F" w:rsidRPr="00B12D49" w:rsidRDefault="0065782F" w:rsidP="00541DEA">
            <w:pPr>
              <w:rPr>
                <w:rFonts w:cs="Arial"/>
                <w:kern w:val="0"/>
                <w:sz w:val="18"/>
                <w:szCs w:val="18"/>
                <w14:ligatures w14:val="none"/>
              </w:rPr>
            </w:pPr>
            <w:r w:rsidRPr="00B12D49">
              <w:rPr>
                <w:rFonts w:cs="Arial"/>
                <w:sz w:val="18"/>
                <w:szCs w:val="18"/>
              </w:rPr>
              <w:t xml:space="preserve">Acknowledge cultural load/cultural burnout on Aboriginal and Torres Strait Islander employees who undertake additional work additional to roles across Youth Justice. </w:t>
            </w:r>
          </w:p>
        </w:tc>
        <w:tc>
          <w:tcPr>
            <w:tcW w:w="1666" w:type="pct"/>
          </w:tcPr>
          <w:p w14:paraId="6B45CF50" w14:textId="77777777" w:rsidR="0065782F" w:rsidRPr="00B12D49" w:rsidRDefault="0065782F" w:rsidP="00541DEA">
            <w:pPr>
              <w:rPr>
                <w:rFonts w:cs="Arial"/>
                <w:sz w:val="18"/>
                <w:szCs w:val="18"/>
              </w:rPr>
            </w:pPr>
            <w:r w:rsidRPr="00B12D49">
              <w:rPr>
                <w:rFonts w:cs="Arial"/>
                <w:sz w:val="18"/>
                <w:szCs w:val="18"/>
              </w:rPr>
              <w:t xml:space="preserve">PSC Cultural Load policy acknowledged and provided to staff. </w:t>
            </w:r>
          </w:p>
          <w:p w14:paraId="702F2CF7" w14:textId="77777777" w:rsidR="0065782F" w:rsidRPr="00B12D49" w:rsidRDefault="0065782F" w:rsidP="00541DEA">
            <w:pPr>
              <w:rPr>
                <w:rFonts w:cs="Arial"/>
                <w:sz w:val="18"/>
                <w:szCs w:val="18"/>
              </w:rPr>
            </w:pPr>
          </w:p>
        </w:tc>
      </w:tr>
      <w:tr w:rsidR="0065782F" w:rsidRPr="00541DEA" w14:paraId="6270125D" w14:textId="77777777" w:rsidTr="002250CB">
        <w:trPr>
          <w:trHeight w:val="154"/>
        </w:trPr>
        <w:tc>
          <w:tcPr>
            <w:tcW w:w="1667" w:type="pct"/>
            <w:vMerge/>
          </w:tcPr>
          <w:p w14:paraId="24285306" w14:textId="77777777" w:rsidR="0065782F" w:rsidRPr="00B12D49" w:rsidRDefault="0065782F" w:rsidP="00541DEA">
            <w:pPr>
              <w:rPr>
                <w:rFonts w:cs="Arial"/>
                <w:sz w:val="18"/>
                <w:szCs w:val="18"/>
                <w:shd w:val="clear" w:color="auto" w:fill="FFFFFF"/>
              </w:rPr>
            </w:pPr>
          </w:p>
        </w:tc>
        <w:tc>
          <w:tcPr>
            <w:tcW w:w="1667" w:type="pct"/>
          </w:tcPr>
          <w:p w14:paraId="3A05CDC5" w14:textId="77777777" w:rsidR="0065782F" w:rsidRPr="00B12D49" w:rsidRDefault="0065782F" w:rsidP="00541DEA">
            <w:pPr>
              <w:rPr>
                <w:rFonts w:cs="Arial"/>
                <w:kern w:val="0"/>
                <w:sz w:val="18"/>
                <w:szCs w:val="18"/>
                <w14:ligatures w14:val="none"/>
              </w:rPr>
            </w:pPr>
            <w:r w:rsidRPr="00B12D49">
              <w:rPr>
                <w:rFonts w:cs="Arial"/>
                <w:sz w:val="18"/>
                <w:szCs w:val="18"/>
              </w:rPr>
              <w:t xml:space="preserve">Establishment of training the upskills enhanced knowledge of Aboriginal and Torres Strait Islander employee’s cultural safety and cultural obligations to Youth Justice workforce. </w:t>
            </w:r>
          </w:p>
        </w:tc>
        <w:tc>
          <w:tcPr>
            <w:tcW w:w="1666" w:type="pct"/>
          </w:tcPr>
          <w:p w14:paraId="0BB3C813" w14:textId="77777777" w:rsidR="0065782F" w:rsidRPr="00B12D49" w:rsidRDefault="0065782F" w:rsidP="00541DEA">
            <w:pPr>
              <w:rPr>
                <w:rFonts w:cs="Arial"/>
                <w:sz w:val="18"/>
                <w:szCs w:val="18"/>
              </w:rPr>
            </w:pPr>
            <w:r w:rsidRPr="00B12D49">
              <w:rPr>
                <w:rFonts w:cs="Arial"/>
                <w:sz w:val="18"/>
                <w:szCs w:val="18"/>
              </w:rPr>
              <w:t xml:space="preserve">Training for Aboriginal and Torres Strait Islander employees includes knowledge of cultural safety and cultural obligations. </w:t>
            </w:r>
          </w:p>
          <w:p w14:paraId="0B0F3BA6" w14:textId="77777777" w:rsidR="0065782F" w:rsidRPr="00B12D49" w:rsidRDefault="0065782F" w:rsidP="00541DEA">
            <w:pPr>
              <w:rPr>
                <w:rFonts w:cs="Arial"/>
                <w:sz w:val="18"/>
                <w:szCs w:val="18"/>
              </w:rPr>
            </w:pPr>
          </w:p>
        </w:tc>
      </w:tr>
      <w:tr w:rsidR="0065782F" w:rsidRPr="00541DEA" w14:paraId="41D790EA" w14:textId="77777777" w:rsidTr="002250CB">
        <w:trPr>
          <w:trHeight w:val="154"/>
        </w:trPr>
        <w:tc>
          <w:tcPr>
            <w:tcW w:w="1667" w:type="pct"/>
            <w:vMerge/>
          </w:tcPr>
          <w:p w14:paraId="007D696F" w14:textId="77777777" w:rsidR="0065782F" w:rsidRPr="00B12D49" w:rsidRDefault="0065782F" w:rsidP="00541DEA">
            <w:pPr>
              <w:rPr>
                <w:rFonts w:cs="Arial"/>
                <w:sz w:val="18"/>
                <w:szCs w:val="18"/>
                <w:shd w:val="clear" w:color="auto" w:fill="FFFFFF"/>
              </w:rPr>
            </w:pPr>
          </w:p>
        </w:tc>
        <w:tc>
          <w:tcPr>
            <w:tcW w:w="1667" w:type="pct"/>
          </w:tcPr>
          <w:p w14:paraId="66426D29" w14:textId="77777777" w:rsidR="0065782F" w:rsidRPr="00B12D49" w:rsidRDefault="0065782F" w:rsidP="00541DEA">
            <w:pPr>
              <w:rPr>
                <w:rFonts w:cs="Arial"/>
                <w:sz w:val="18"/>
                <w:szCs w:val="18"/>
              </w:rPr>
            </w:pPr>
            <w:r w:rsidRPr="00B12D49">
              <w:rPr>
                <w:rFonts w:cs="Arial"/>
                <w:sz w:val="18"/>
                <w:szCs w:val="18"/>
              </w:rPr>
              <w:t xml:space="preserve">Aboriginal and Torres Strait Islander representative on the Diversity and Inclusion (D&amp;I) Network. </w:t>
            </w:r>
          </w:p>
        </w:tc>
        <w:tc>
          <w:tcPr>
            <w:tcW w:w="1666" w:type="pct"/>
          </w:tcPr>
          <w:p w14:paraId="6E941431" w14:textId="7019CB66" w:rsidR="0065782F" w:rsidRPr="00B12D49" w:rsidRDefault="0065782F" w:rsidP="00541DEA">
            <w:pPr>
              <w:rPr>
                <w:rFonts w:cs="Arial"/>
                <w:sz w:val="18"/>
                <w:szCs w:val="18"/>
              </w:rPr>
            </w:pPr>
            <w:r w:rsidRPr="00B12D49">
              <w:rPr>
                <w:rFonts w:cs="Arial"/>
                <w:sz w:val="18"/>
                <w:szCs w:val="18"/>
              </w:rPr>
              <w:t>D&amp;I network has Aboriginal and Torres Strait Islander representative membership.</w:t>
            </w:r>
          </w:p>
        </w:tc>
      </w:tr>
    </w:tbl>
    <w:p w14:paraId="2E1FF4AA" w14:textId="77777777" w:rsidR="0065782F" w:rsidRPr="00541DEA" w:rsidRDefault="0065782F" w:rsidP="00541DEA">
      <w:pPr>
        <w:rPr>
          <w:rFonts w:cs="Arial"/>
        </w:rPr>
      </w:pPr>
    </w:p>
    <w:p w14:paraId="1E9C76D0" w14:textId="77777777" w:rsidR="0065782F" w:rsidRPr="00541DEA" w:rsidRDefault="0065782F" w:rsidP="00541DEA">
      <w:pPr>
        <w:rPr>
          <w:rFonts w:cs="Arial"/>
        </w:rPr>
      </w:pPr>
    </w:p>
    <w:p w14:paraId="1775C79D" w14:textId="77777777" w:rsidR="0065782F" w:rsidRPr="00541DEA" w:rsidRDefault="0065782F" w:rsidP="00541DEA">
      <w:pPr>
        <w:rPr>
          <w:rFonts w:cs="Arial"/>
        </w:rPr>
      </w:pPr>
    </w:p>
    <w:p w14:paraId="2F9D4C06" w14:textId="77777777" w:rsidR="0065782F" w:rsidRPr="00541DEA" w:rsidRDefault="0065782F" w:rsidP="00541DEA">
      <w:pPr>
        <w:rPr>
          <w:rFonts w:cs="Arial"/>
        </w:rPr>
      </w:pPr>
    </w:p>
    <w:p w14:paraId="2DE762FF" w14:textId="6C595194" w:rsidR="0065782F" w:rsidRPr="00541DEA" w:rsidRDefault="0065782F" w:rsidP="00541DEA">
      <w:pPr>
        <w:pStyle w:val="Heading1"/>
        <w:rPr>
          <w:rFonts w:cs="Arial"/>
        </w:rPr>
      </w:pPr>
      <w:bookmarkStart w:id="24" w:name="_Toc167997979"/>
      <w:r w:rsidRPr="00541DEA">
        <w:rPr>
          <w:rFonts w:cs="Arial"/>
        </w:rPr>
        <w:lastRenderedPageBreak/>
        <w:t>5.</w:t>
      </w:r>
      <w:r w:rsidR="00EF50E0" w:rsidRPr="00541DEA">
        <w:rPr>
          <w:rFonts w:cs="Arial"/>
        </w:rPr>
        <w:t xml:space="preserve"> </w:t>
      </w:r>
      <w:r w:rsidRPr="00541DEA">
        <w:rPr>
          <w:rFonts w:cs="Arial"/>
        </w:rPr>
        <w:t>Partnerships and decision making</w:t>
      </w:r>
      <w:bookmarkEnd w:id="24"/>
    </w:p>
    <w:tbl>
      <w:tblPr>
        <w:tblStyle w:val="TableGridLight"/>
        <w:tblpPr w:leftFromText="180" w:rightFromText="180" w:vertAnchor="page" w:horzAnchor="margin" w:tblpY="3271"/>
        <w:tblW w:w="5000" w:type="pct"/>
        <w:tblLook w:val="04A0" w:firstRow="1" w:lastRow="0" w:firstColumn="1" w:lastColumn="0" w:noHBand="0" w:noVBand="1"/>
      </w:tblPr>
      <w:tblGrid>
        <w:gridCol w:w="2615"/>
        <w:gridCol w:w="4394"/>
        <w:gridCol w:w="2619"/>
      </w:tblGrid>
      <w:tr w:rsidR="0065782F" w:rsidRPr="00541DEA" w14:paraId="558369FB" w14:textId="77777777" w:rsidTr="002250CB">
        <w:tc>
          <w:tcPr>
            <w:tcW w:w="5000" w:type="pct"/>
            <w:gridSpan w:val="3"/>
          </w:tcPr>
          <w:p w14:paraId="3FC72280" w14:textId="77777777" w:rsidR="0065782F" w:rsidRPr="00541DEA" w:rsidRDefault="0065782F" w:rsidP="00541DEA">
            <w:pPr>
              <w:rPr>
                <w:rFonts w:cs="Arial"/>
              </w:rPr>
            </w:pPr>
            <w:r w:rsidRPr="00541DEA">
              <w:rPr>
                <w:rFonts w:cs="Arial"/>
                <w:lang w:val="en-GB"/>
              </w:rPr>
              <w:t>Working in partnership with Aboriginal peoples and Torres Strait Islander people to actively promote, include and act in a way that aligns with their perspectives, in particular when making decisions directly affecting them.</w:t>
            </w:r>
          </w:p>
        </w:tc>
      </w:tr>
      <w:tr w:rsidR="0065782F" w:rsidRPr="00541DEA" w14:paraId="4B1C4BBF" w14:textId="77777777" w:rsidTr="002250CB">
        <w:tc>
          <w:tcPr>
            <w:tcW w:w="5000" w:type="pct"/>
            <w:gridSpan w:val="3"/>
          </w:tcPr>
          <w:p w14:paraId="54E6B425" w14:textId="77777777" w:rsidR="00B12D49" w:rsidRPr="00B12D49" w:rsidRDefault="00B12D49" w:rsidP="00B12D49">
            <w:pPr>
              <w:rPr>
                <w:rFonts w:cs="Arial"/>
              </w:rPr>
            </w:pPr>
            <w:r w:rsidRPr="00B12D49">
              <w:rPr>
                <w:rFonts w:cs="Arial"/>
              </w:rPr>
              <w:t xml:space="preserve">We will: </w:t>
            </w:r>
          </w:p>
          <w:p w14:paraId="3199DEF0" w14:textId="6359F4EE" w:rsidR="00B12D49" w:rsidRPr="00B12D49" w:rsidRDefault="00B12D49" w:rsidP="00B12D49">
            <w:pPr>
              <w:pStyle w:val="ListParagraph"/>
              <w:numPr>
                <w:ilvl w:val="0"/>
                <w:numId w:val="18"/>
              </w:numPr>
              <w:rPr>
                <w:rFonts w:ascii="Arial" w:hAnsi="Arial" w:cs="Arial"/>
              </w:rPr>
            </w:pPr>
            <w:r w:rsidRPr="00B12D49">
              <w:rPr>
                <w:rFonts w:ascii="Arial" w:hAnsi="Arial" w:cs="Arial"/>
              </w:rPr>
              <w:t xml:space="preserve">engage and work in partnership in a meaningful way with local Aboriginal and Torres Strait Islander young people, families, communities, and </w:t>
            </w:r>
            <w:r w:rsidR="00826F3C" w:rsidRPr="00B12D49">
              <w:rPr>
                <w:rFonts w:ascii="Arial" w:hAnsi="Arial" w:cs="Arial"/>
              </w:rPr>
              <w:t>organisations.</w:t>
            </w:r>
          </w:p>
          <w:p w14:paraId="770A5B73" w14:textId="098D7E70" w:rsidR="00B12D49" w:rsidRPr="00B12D49" w:rsidRDefault="00B12D49" w:rsidP="00B12D49">
            <w:pPr>
              <w:pStyle w:val="ListParagraph"/>
              <w:numPr>
                <w:ilvl w:val="0"/>
                <w:numId w:val="18"/>
              </w:numPr>
              <w:rPr>
                <w:rFonts w:ascii="Arial" w:hAnsi="Arial" w:cs="Arial"/>
              </w:rPr>
            </w:pPr>
            <w:r w:rsidRPr="00B12D49">
              <w:rPr>
                <w:rFonts w:ascii="Arial" w:hAnsi="Arial" w:cs="Arial"/>
              </w:rPr>
              <w:t xml:space="preserve">adopt the principles of engagement and consultation </w:t>
            </w:r>
            <w:r w:rsidR="00826F3C">
              <w:rPr>
                <w:rFonts w:ascii="Arial" w:hAnsi="Arial" w:cs="Arial"/>
              </w:rPr>
              <w:t>with</w:t>
            </w:r>
            <w:r w:rsidRPr="00B12D49">
              <w:rPr>
                <w:rFonts w:ascii="Arial" w:hAnsi="Arial" w:cs="Arial"/>
              </w:rPr>
              <w:t xml:space="preserve"> Aboriginal and Torres Strait Islander </w:t>
            </w:r>
            <w:r w:rsidR="00826F3C">
              <w:rPr>
                <w:rFonts w:ascii="Arial" w:hAnsi="Arial" w:cs="Arial"/>
              </w:rPr>
              <w:t xml:space="preserve">people. </w:t>
            </w:r>
          </w:p>
          <w:p w14:paraId="0F9E6884" w14:textId="636348CE" w:rsidR="0065782F" w:rsidRPr="00541DEA" w:rsidRDefault="00B12D49" w:rsidP="00B12D49">
            <w:pPr>
              <w:pStyle w:val="ListParagraph"/>
              <w:numPr>
                <w:ilvl w:val="0"/>
                <w:numId w:val="18"/>
              </w:numPr>
              <w:rPr>
                <w:rFonts w:ascii="Arial" w:hAnsi="Arial" w:cs="Arial"/>
              </w:rPr>
            </w:pPr>
            <w:r w:rsidRPr="00B12D49">
              <w:rPr>
                <w:rFonts w:ascii="Arial" w:hAnsi="Arial" w:cs="Arial"/>
              </w:rPr>
              <w:t>continue to implement the framework of knowing, being and doing when co-designing with Aboriginal and Torres Strait Islander people.</w:t>
            </w:r>
          </w:p>
        </w:tc>
      </w:tr>
      <w:tr w:rsidR="0065782F" w:rsidRPr="00541DEA" w14:paraId="2605FF8A" w14:textId="77777777" w:rsidTr="002250CB">
        <w:tc>
          <w:tcPr>
            <w:tcW w:w="1358" w:type="pct"/>
            <w:shd w:val="clear" w:color="auto" w:fill="F89A44"/>
          </w:tcPr>
          <w:p w14:paraId="1792B648" w14:textId="77777777" w:rsidR="0065782F" w:rsidRPr="00B12D49" w:rsidRDefault="0065782F" w:rsidP="00541DEA">
            <w:pPr>
              <w:rPr>
                <w:rFonts w:cs="Arial"/>
                <w:b/>
                <w:bCs/>
              </w:rPr>
            </w:pPr>
            <w:r w:rsidRPr="00B12D49">
              <w:rPr>
                <w:rFonts w:cs="Arial"/>
                <w:b/>
                <w:bCs/>
              </w:rPr>
              <w:t>Priorities</w:t>
            </w:r>
          </w:p>
        </w:tc>
        <w:tc>
          <w:tcPr>
            <w:tcW w:w="2282" w:type="pct"/>
            <w:shd w:val="clear" w:color="auto" w:fill="F89A44"/>
          </w:tcPr>
          <w:p w14:paraId="72679E1A" w14:textId="77777777" w:rsidR="0065782F" w:rsidRPr="00B12D49" w:rsidRDefault="0065782F" w:rsidP="00541DEA">
            <w:pPr>
              <w:rPr>
                <w:rFonts w:cs="Arial"/>
                <w:b/>
                <w:bCs/>
              </w:rPr>
            </w:pPr>
            <w:r w:rsidRPr="00B12D49">
              <w:rPr>
                <w:rFonts w:cs="Arial"/>
                <w:b/>
                <w:bCs/>
              </w:rPr>
              <w:t>Actions</w:t>
            </w:r>
          </w:p>
        </w:tc>
        <w:tc>
          <w:tcPr>
            <w:tcW w:w="1360" w:type="pct"/>
            <w:shd w:val="clear" w:color="auto" w:fill="F89A44"/>
          </w:tcPr>
          <w:p w14:paraId="0C294342" w14:textId="7A6DEF90" w:rsidR="0065782F" w:rsidRPr="00B12D49" w:rsidRDefault="0065782F" w:rsidP="00541DEA">
            <w:pPr>
              <w:rPr>
                <w:rFonts w:cs="Arial"/>
                <w:b/>
                <w:bCs/>
              </w:rPr>
            </w:pPr>
            <w:r w:rsidRPr="00B12D49">
              <w:rPr>
                <w:rFonts w:cs="Arial"/>
                <w:b/>
                <w:bCs/>
              </w:rPr>
              <w:t xml:space="preserve">Success </w:t>
            </w:r>
            <w:r w:rsidR="00AD643F" w:rsidRPr="00B12D49">
              <w:rPr>
                <w:rFonts w:cs="Arial"/>
                <w:b/>
                <w:bCs/>
              </w:rPr>
              <w:t>m</w:t>
            </w:r>
            <w:r w:rsidRPr="00B12D49">
              <w:rPr>
                <w:rFonts w:cs="Arial"/>
                <w:b/>
                <w:bCs/>
              </w:rPr>
              <w:t>easure</w:t>
            </w:r>
          </w:p>
        </w:tc>
      </w:tr>
      <w:tr w:rsidR="0065782F" w:rsidRPr="00541DEA" w14:paraId="5DDC7788" w14:textId="77777777" w:rsidTr="002250CB">
        <w:trPr>
          <w:trHeight w:val="62"/>
        </w:trPr>
        <w:tc>
          <w:tcPr>
            <w:tcW w:w="1358" w:type="pct"/>
            <w:vMerge w:val="restart"/>
          </w:tcPr>
          <w:p w14:paraId="4F290C53" w14:textId="26C5D6FB" w:rsidR="0065782F" w:rsidRPr="00B12D49" w:rsidRDefault="0065782F" w:rsidP="00541DEA">
            <w:pPr>
              <w:rPr>
                <w:rFonts w:cs="Arial"/>
                <w:sz w:val="18"/>
                <w:szCs w:val="18"/>
                <w:shd w:val="clear" w:color="auto" w:fill="FFFFFF"/>
              </w:rPr>
            </w:pPr>
            <w:r w:rsidRPr="00B12D49">
              <w:rPr>
                <w:rFonts w:cs="Arial"/>
                <w:sz w:val="18"/>
                <w:szCs w:val="18"/>
                <w:shd w:val="clear" w:color="auto" w:fill="FFFFFF"/>
              </w:rPr>
              <w:t>1</w:t>
            </w:r>
            <w:r w:rsidR="007C33DF">
              <w:rPr>
                <w:rFonts w:cs="Arial"/>
                <w:sz w:val="18"/>
                <w:szCs w:val="18"/>
                <w:shd w:val="clear" w:color="auto" w:fill="FFFFFF"/>
              </w:rPr>
              <w:t>2</w:t>
            </w:r>
            <w:r w:rsidRPr="00B12D49">
              <w:rPr>
                <w:rFonts w:cs="Arial"/>
                <w:sz w:val="18"/>
                <w:szCs w:val="18"/>
                <w:shd w:val="clear" w:color="auto" w:fill="FFFFFF"/>
              </w:rPr>
              <w:t>. Engage in genuine partnerships with Aboriginal and Torres Strait Islander communities, organisations and individuals</w:t>
            </w:r>
            <w:r w:rsidR="00DE4F83" w:rsidRPr="00B12D49">
              <w:rPr>
                <w:rFonts w:cs="Arial"/>
                <w:sz w:val="18"/>
                <w:szCs w:val="18"/>
                <w:shd w:val="clear" w:color="auto" w:fill="FFFFFF"/>
              </w:rPr>
              <w:t>.</w:t>
            </w:r>
          </w:p>
        </w:tc>
        <w:tc>
          <w:tcPr>
            <w:tcW w:w="2282" w:type="pct"/>
          </w:tcPr>
          <w:p w14:paraId="74CAB905" w14:textId="2E1524FF" w:rsidR="0065782F" w:rsidRPr="00B12D49" w:rsidRDefault="0065782F" w:rsidP="00541DEA">
            <w:pPr>
              <w:rPr>
                <w:rFonts w:cs="Arial"/>
                <w:sz w:val="18"/>
                <w:szCs w:val="18"/>
              </w:rPr>
            </w:pPr>
            <w:r w:rsidRPr="00B12D49">
              <w:rPr>
                <w:rFonts w:cs="Arial"/>
                <w:sz w:val="18"/>
                <w:szCs w:val="18"/>
              </w:rPr>
              <w:t>Establish and form genuine engagement with Aboriginal and Torres Strait Islander communities, organisations, and individuals across service delivery in regions and detention centre</w:t>
            </w:r>
            <w:r w:rsidR="00DE4F83" w:rsidRPr="00B12D49">
              <w:rPr>
                <w:rFonts w:cs="Arial"/>
                <w:sz w:val="18"/>
                <w:szCs w:val="18"/>
              </w:rPr>
              <w:t>.</w:t>
            </w:r>
          </w:p>
        </w:tc>
        <w:tc>
          <w:tcPr>
            <w:tcW w:w="1360" w:type="pct"/>
          </w:tcPr>
          <w:p w14:paraId="2028F219" w14:textId="77777777" w:rsidR="0065782F" w:rsidRPr="00B12D49" w:rsidRDefault="0065782F" w:rsidP="00541DEA">
            <w:pPr>
              <w:rPr>
                <w:rFonts w:cs="Arial"/>
                <w:kern w:val="0"/>
                <w:sz w:val="18"/>
                <w:szCs w:val="18"/>
                <w14:ligatures w14:val="none"/>
              </w:rPr>
            </w:pPr>
            <w:r w:rsidRPr="00B12D49">
              <w:rPr>
                <w:rFonts w:cs="Arial"/>
                <w:kern w:val="0"/>
                <w:sz w:val="18"/>
                <w:szCs w:val="18"/>
                <w14:ligatures w14:val="none"/>
              </w:rPr>
              <w:t xml:space="preserve">Increase in regional and detention centre engagement with </w:t>
            </w:r>
            <w:r w:rsidRPr="00B12D49">
              <w:rPr>
                <w:rFonts w:cs="Arial"/>
                <w:sz w:val="18"/>
                <w:szCs w:val="18"/>
              </w:rPr>
              <w:t>Aboriginal and Torres Strait Islander communities, organisations and individuals.</w:t>
            </w:r>
          </w:p>
        </w:tc>
      </w:tr>
      <w:tr w:rsidR="0065782F" w:rsidRPr="00541DEA" w14:paraId="7E0B2526" w14:textId="77777777" w:rsidTr="002250CB">
        <w:trPr>
          <w:trHeight w:val="458"/>
        </w:trPr>
        <w:tc>
          <w:tcPr>
            <w:tcW w:w="1358" w:type="pct"/>
            <w:vMerge/>
          </w:tcPr>
          <w:p w14:paraId="6DE27D10" w14:textId="77777777" w:rsidR="0065782F" w:rsidRPr="00B12D49" w:rsidRDefault="0065782F" w:rsidP="00541DEA">
            <w:pPr>
              <w:rPr>
                <w:rFonts w:cs="Arial"/>
                <w:sz w:val="18"/>
                <w:szCs w:val="18"/>
                <w:shd w:val="clear" w:color="auto" w:fill="FFFFFF"/>
              </w:rPr>
            </w:pPr>
          </w:p>
        </w:tc>
        <w:tc>
          <w:tcPr>
            <w:tcW w:w="2282" w:type="pct"/>
          </w:tcPr>
          <w:p w14:paraId="24E4B4CB" w14:textId="7C39060D" w:rsidR="0065782F" w:rsidRPr="00B12D49" w:rsidRDefault="0065782F" w:rsidP="00541DEA">
            <w:pPr>
              <w:rPr>
                <w:rFonts w:cs="Arial"/>
                <w:sz w:val="18"/>
                <w:szCs w:val="18"/>
              </w:rPr>
            </w:pPr>
            <w:r w:rsidRPr="00B12D49">
              <w:rPr>
                <w:rFonts w:cs="Arial"/>
                <w:sz w:val="18"/>
                <w:szCs w:val="18"/>
              </w:rPr>
              <w:t>Establish partnerships with peak bodies</w:t>
            </w:r>
            <w:r w:rsidR="00DE4F83" w:rsidRPr="00B12D49">
              <w:rPr>
                <w:rFonts w:cs="Arial"/>
                <w:sz w:val="18"/>
                <w:szCs w:val="18"/>
              </w:rPr>
              <w:t>.</w:t>
            </w:r>
          </w:p>
        </w:tc>
        <w:tc>
          <w:tcPr>
            <w:tcW w:w="1360" w:type="pct"/>
          </w:tcPr>
          <w:p w14:paraId="74F88B76" w14:textId="77777777" w:rsidR="0065782F" w:rsidRPr="00B12D49" w:rsidRDefault="0065782F" w:rsidP="00541DEA">
            <w:pPr>
              <w:rPr>
                <w:rFonts w:cs="Arial"/>
                <w:sz w:val="18"/>
                <w:szCs w:val="18"/>
              </w:rPr>
            </w:pPr>
            <w:r w:rsidRPr="00B12D49">
              <w:rPr>
                <w:rFonts w:cs="Arial"/>
                <w:sz w:val="18"/>
                <w:szCs w:val="18"/>
              </w:rPr>
              <w:t>High level of satisfaction of partnership with peak bodies.</w:t>
            </w:r>
          </w:p>
        </w:tc>
      </w:tr>
      <w:tr w:rsidR="0065782F" w:rsidRPr="00541DEA" w14:paraId="5BC0765F" w14:textId="77777777" w:rsidTr="002250CB">
        <w:trPr>
          <w:trHeight w:val="62"/>
        </w:trPr>
        <w:tc>
          <w:tcPr>
            <w:tcW w:w="1358" w:type="pct"/>
            <w:vMerge/>
          </w:tcPr>
          <w:p w14:paraId="0C9D299B" w14:textId="77777777" w:rsidR="0065782F" w:rsidRPr="00B12D49" w:rsidRDefault="0065782F" w:rsidP="00541DEA">
            <w:pPr>
              <w:rPr>
                <w:rFonts w:cs="Arial"/>
                <w:sz w:val="18"/>
                <w:szCs w:val="18"/>
                <w:shd w:val="clear" w:color="auto" w:fill="FFFFFF"/>
              </w:rPr>
            </w:pPr>
          </w:p>
        </w:tc>
        <w:tc>
          <w:tcPr>
            <w:tcW w:w="2282" w:type="pct"/>
          </w:tcPr>
          <w:p w14:paraId="0451CA19" w14:textId="17D3BEBB" w:rsidR="0065782F" w:rsidRPr="00B12D49" w:rsidRDefault="0065782F" w:rsidP="00541DEA">
            <w:pPr>
              <w:rPr>
                <w:rFonts w:cs="Arial"/>
                <w:sz w:val="18"/>
                <w:szCs w:val="18"/>
              </w:rPr>
            </w:pPr>
            <w:r w:rsidRPr="00B12D49">
              <w:rPr>
                <w:rFonts w:cs="Arial"/>
                <w:sz w:val="18"/>
                <w:szCs w:val="18"/>
              </w:rPr>
              <w:t>Ensure Aboriginal and Torres Strait Islander employees have a shared space for partnership through existing workplaces</w:t>
            </w:r>
            <w:r w:rsidR="00DE4F83" w:rsidRPr="00B12D49">
              <w:rPr>
                <w:rFonts w:cs="Arial"/>
                <w:sz w:val="18"/>
                <w:szCs w:val="18"/>
              </w:rPr>
              <w:t>.</w:t>
            </w:r>
          </w:p>
        </w:tc>
        <w:tc>
          <w:tcPr>
            <w:tcW w:w="1360" w:type="pct"/>
          </w:tcPr>
          <w:p w14:paraId="50C2C9B1" w14:textId="77777777" w:rsidR="0065782F" w:rsidRPr="00B12D49" w:rsidRDefault="0065782F" w:rsidP="00541DEA">
            <w:pPr>
              <w:rPr>
                <w:rFonts w:cs="Arial"/>
                <w:sz w:val="18"/>
                <w:szCs w:val="18"/>
              </w:rPr>
            </w:pPr>
            <w:r w:rsidRPr="00B12D49">
              <w:rPr>
                <w:rFonts w:cs="Arial"/>
                <w:sz w:val="18"/>
                <w:szCs w:val="18"/>
              </w:rPr>
              <w:t xml:space="preserve">Increase staff engagement of safe places. </w:t>
            </w:r>
          </w:p>
        </w:tc>
      </w:tr>
      <w:tr w:rsidR="0065782F" w:rsidRPr="00541DEA" w14:paraId="08D16014" w14:textId="77777777" w:rsidTr="002250CB">
        <w:trPr>
          <w:trHeight w:val="759"/>
        </w:trPr>
        <w:tc>
          <w:tcPr>
            <w:tcW w:w="1358" w:type="pct"/>
            <w:vMerge w:val="restart"/>
          </w:tcPr>
          <w:p w14:paraId="018A0A02" w14:textId="1F5552EC" w:rsidR="0065782F" w:rsidRPr="00B12D49" w:rsidRDefault="0065782F" w:rsidP="00541DEA">
            <w:pPr>
              <w:rPr>
                <w:rFonts w:cs="Arial"/>
                <w:sz w:val="18"/>
                <w:szCs w:val="18"/>
                <w:shd w:val="clear" w:color="auto" w:fill="FFFFFF"/>
              </w:rPr>
            </w:pPr>
            <w:r w:rsidRPr="00B12D49">
              <w:rPr>
                <w:rFonts w:cs="Arial"/>
                <w:sz w:val="18"/>
                <w:szCs w:val="18"/>
                <w:shd w:val="clear" w:color="auto" w:fill="FFFFFF"/>
              </w:rPr>
              <w:t>1</w:t>
            </w:r>
            <w:r w:rsidR="007C33DF">
              <w:rPr>
                <w:rFonts w:cs="Arial"/>
                <w:sz w:val="18"/>
                <w:szCs w:val="18"/>
                <w:shd w:val="clear" w:color="auto" w:fill="FFFFFF"/>
              </w:rPr>
              <w:t>3</w:t>
            </w:r>
            <w:r w:rsidRPr="00B12D49">
              <w:rPr>
                <w:rFonts w:cs="Arial"/>
                <w:sz w:val="18"/>
                <w:szCs w:val="18"/>
                <w:shd w:val="clear" w:color="auto" w:fill="FFFFFF"/>
              </w:rPr>
              <w:t>. Involve Aboriginal and Torres Strait Islander people in decision-making processes that affect their lives, lands and communities.</w:t>
            </w:r>
          </w:p>
        </w:tc>
        <w:tc>
          <w:tcPr>
            <w:tcW w:w="2282" w:type="pct"/>
          </w:tcPr>
          <w:p w14:paraId="27AEACFE" w14:textId="77777777" w:rsidR="0065782F" w:rsidRPr="00B12D49" w:rsidRDefault="0065782F" w:rsidP="00541DEA">
            <w:pPr>
              <w:rPr>
                <w:rFonts w:cs="Arial"/>
                <w:sz w:val="18"/>
                <w:szCs w:val="18"/>
              </w:rPr>
            </w:pPr>
            <w:r w:rsidRPr="00B12D49">
              <w:rPr>
                <w:rFonts w:cs="Arial"/>
                <w:sz w:val="18"/>
                <w:szCs w:val="18"/>
              </w:rPr>
              <w:t>Continue to be a representative of First Nations Council, Action Board and Action Groups to provide cultural advice to executive leadership to ensure policies, programs and services are culturally responsive and meet the needs of Aboriginal and Torres Strait Islander people.</w:t>
            </w:r>
          </w:p>
        </w:tc>
        <w:tc>
          <w:tcPr>
            <w:tcW w:w="1360" w:type="pct"/>
          </w:tcPr>
          <w:p w14:paraId="732F63F0" w14:textId="77777777" w:rsidR="0065782F" w:rsidRPr="00B12D49" w:rsidRDefault="0065782F" w:rsidP="00541DEA">
            <w:pPr>
              <w:rPr>
                <w:rFonts w:cs="Arial"/>
                <w:kern w:val="0"/>
                <w:sz w:val="18"/>
                <w:szCs w:val="18"/>
                <w14:ligatures w14:val="none"/>
              </w:rPr>
            </w:pPr>
            <w:r w:rsidRPr="00B12D49">
              <w:rPr>
                <w:rFonts w:cs="Arial"/>
                <w:sz w:val="18"/>
                <w:szCs w:val="18"/>
              </w:rPr>
              <w:t xml:space="preserve">Involvement of the First Nations Council, Action Board and Action Groups in the </w:t>
            </w:r>
            <w:r w:rsidRPr="00B12D49">
              <w:rPr>
                <w:rFonts w:cs="Arial"/>
                <w:kern w:val="0"/>
                <w:sz w:val="18"/>
                <w:szCs w:val="18"/>
                <w14:ligatures w14:val="none"/>
              </w:rPr>
              <w:t xml:space="preserve">provision of cultural advice to executive leadership. </w:t>
            </w:r>
          </w:p>
          <w:p w14:paraId="7C19E775" w14:textId="77777777" w:rsidR="0065782F" w:rsidRPr="00B12D49" w:rsidRDefault="0065782F" w:rsidP="00541DEA">
            <w:pPr>
              <w:rPr>
                <w:rFonts w:cs="Arial"/>
                <w:sz w:val="18"/>
                <w:szCs w:val="18"/>
              </w:rPr>
            </w:pPr>
          </w:p>
        </w:tc>
      </w:tr>
      <w:tr w:rsidR="0065782F" w:rsidRPr="00541DEA" w14:paraId="1CB17DFF" w14:textId="77777777" w:rsidTr="002250CB">
        <w:trPr>
          <w:trHeight w:val="759"/>
        </w:trPr>
        <w:tc>
          <w:tcPr>
            <w:tcW w:w="1358" w:type="pct"/>
            <w:vMerge/>
          </w:tcPr>
          <w:p w14:paraId="635F9A62" w14:textId="77777777" w:rsidR="0065782F" w:rsidRPr="00B12D49" w:rsidRDefault="0065782F" w:rsidP="00541DEA">
            <w:pPr>
              <w:rPr>
                <w:rFonts w:cs="Arial"/>
                <w:sz w:val="18"/>
                <w:szCs w:val="18"/>
                <w:shd w:val="clear" w:color="auto" w:fill="FFFFFF"/>
              </w:rPr>
            </w:pPr>
          </w:p>
        </w:tc>
        <w:tc>
          <w:tcPr>
            <w:tcW w:w="2282" w:type="pct"/>
          </w:tcPr>
          <w:p w14:paraId="65B28781" w14:textId="43FA530E" w:rsidR="0065782F" w:rsidRPr="00B12D49" w:rsidRDefault="0065782F" w:rsidP="00541DEA">
            <w:pPr>
              <w:rPr>
                <w:rFonts w:cs="Arial"/>
                <w:sz w:val="18"/>
                <w:szCs w:val="18"/>
              </w:rPr>
            </w:pPr>
            <w:r w:rsidRPr="00B12D49">
              <w:rPr>
                <w:rFonts w:cs="Arial"/>
                <w:sz w:val="18"/>
                <w:szCs w:val="18"/>
              </w:rPr>
              <w:t>Work with and across other departments to contribute to the community Local Decision-</w:t>
            </w:r>
            <w:r w:rsidR="00DE4F83" w:rsidRPr="00B12D49">
              <w:rPr>
                <w:rFonts w:cs="Arial"/>
                <w:sz w:val="18"/>
                <w:szCs w:val="18"/>
              </w:rPr>
              <w:t>m</w:t>
            </w:r>
            <w:r w:rsidRPr="00B12D49">
              <w:rPr>
                <w:rFonts w:cs="Arial"/>
                <w:sz w:val="18"/>
                <w:szCs w:val="18"/>
              </w:rPr>
              <w:t xml:space="preserve">aking Boards (LDMB) across locations with a Youth Justice commitment to listen to and hear the voices of Elders and Traditional Owners on priorities that effect young people and families. </w:t>
            </w:r>
          </w:p>
        </w:tc>
        <w:tc>
          <w:tcPr>
            <w:tcW w:w="1360" w:type="pct"/>
          </w:tcPr>
          <w:p w14:paraId="0D053AE8" w14:textId="77777777" w:rsidR="0065782F" w:rsidRPr="00B12D49" w:rsidRDefault="0065782F" w:rsidP="00541DEA">
            <w:pPr>
              <w:rPr>
                <w:rFonts w:cs="Arial"/>
                <w:sz w:val="18"/>
                <w:szCs w:val="18"/>
              </w:rPr>
            </w:pPr>
            <w:r w:rsidRPr="00B12D49">
              <w:rPr>
                <w:rFonts w:cs="Arial"/>
                <w:sz w:val="18"/>
                <w:szCs w:val="18"/>
              </w:rPr>
              <w:t xml:space="preserve">Engagement of LDMB across locations. </w:t>
            </w:r>
          </w:p>
        </w:tc>
      </w:tr>
      <w:tr w:rsidR="0065782F" w:rsidRPr="00541DEA" w14:paraId="4C07ED4B" w14:textId="77777777" w:rsidTr="002250CB">
        <w:trPr>
          <w:trHeight w:val="759"/>
        </w:trPr>
        <w:tc>
          <w:tcPr>
            <w:tcW w:w="1358" w:type="pct"/>
          </w:tcPr>
          <w:p w14:paraId="603B5D73" w14:textId="64DD49AC" w:rsidR="0065782F" w:rsidRPr="00B12D49" w:rsidRDefault="0065782F" w:rsidP="00541DEA">
            <w:pPr>
              <w:rPr>
                <w:rFonts w:cs="Arial"/>
                <w:sz w:val="18"/>
                <w:szCs w:val="18"/>
              </w:rPr>
            </w:pPr>
            <w:r w:rsidRPr="00B12D49">
              <w:rPr>
                <w:rFonts w:cs="Arial"/>
                <w:sz w:val="18"/>
                <w:szCs w:val="18"/>
                <w:shd w:val="clear" w:color="auto" w:fill="FFFFFF"/>
              </w:rPr>
              <w:t>1</w:t>
            </w:r>
            <w:r w:rsidR="007C33DF">
              <w:rPr>
                <w:rFonts w:cs="Arial"/>
                <w:sz w:val="18"/>
                <w:szCs w:val="18"/>
                <w:shd w:val="clear" w:color="auto" w:fill="FFFFFF"/>
              </w:rPr>
              <w:t>4</w:t>
            </w:r>
            <w:r w:rsidRPr="00B12D49">
              <w:rPr>
                <w:rFonts w:cs="Arial"/>
                <w:sz w:val="18"/>
                <w:szCs w:val="18"/>
                <w:shd w:val="clear" w:color="auto" w:fill="FFFFFF"/>
              </w:rPr>
              <w:t>. Legislation, policies, programs, and services are co-designed with Aboriginal and Torres Strait Islander people.</w:t>
            </w:r>
          </w:p>
        </w:tc>
        <w:tc>
          <w:tcPr>
            <w:tcW w:w="2282" w:type="pct"/>
          </w:tcPr>
          <w:p w14:paraId="607CFF5C" w14:textId="41D29C7D" w:rsidR="0065782F" w:rsidRPr="00B12D49" w:rsidRDefault="0065782F" w:rsidP="00541DEA">
            <w:pPr>
              <w:rPr>
                <w:rFonts w:cs="Arial"/>
                <w:kern w:val="0"/>
                <w:sz w:val="18"/>
                <w:szCs w:val="18"/>
                <w14:ligatures w14:val="none"/>
              </w:rPr>
            </w:pPr>
            <w:r w:rsidRPr="00B12D49">
              <w:rPr>
                <w:rFonts w:cs="Arial"/>
                <w:sz w:val="18"/>
                <w:szCs w:val="18"/>
              </w:rPr>
              <w:t>Development of consultation protocols and resources to ensure Aboriginal and Torres Strait Islander perspectives are embedded in the design and development of new policies, programs and services</w:t>
            </w:r>
            <w:r w:rsidR="00DE4F83" w:rsidRPr="00B12D49">
              <w:rPr>
                <w:rFonts w:cs="Arial"/>
                <w:sz w:val="18"/>
                <w:szCs w:val="18"/>
              </w:rPr>
              <w:t>.</w:t>
            </w:r>
          </w:p>
        </w:tc>
        <w:tc>
          <w:tcPr>
            <w:tcW w:w="1360" w:type="pct"/>
          </w:tcPr>
          <w:p w14:paraId="365D4C8E" w14:textId="77777777" w:rsidR="0065782F" w:rsidRPr="00B12D49" w:rsidRDefault="0065782F" w:rsidP="00541DEA">
            <w:pPr>
              <w:rPr>
                <w:rFonts w:cs="Arial"/>
                <w:sz w:val="18"/>
                <w:szCs w:val="18"/>
              </w:rPr>
            </w:pPr>
            <w:r w:rsidRPr="00B12D49">
              <w:rPr>
                <w:rFonts w:cs="Arial"/>
                <w:sz w:val="18"/>
                <w:szCs w:val="18"/>
              </w:rPr>
              <w:t>Implementation of consultation protocols, checklists and resources.</w:t>
            </w:r>
          </w:p>
          <w:p w14:paraId="344EBF26" w14:textId="18B56089" w:rsidR="0065782F" w:rsidRPr="00B12D49" w:rsidRDefault="0065782F" w:rsidP="00541DEA">
            <w:pPr>
              <w:rPr>
                <w:rFonts w:cs="Arial"/>
                <w:kern w:val="0"/>
                <w:sz w:val="18"/>
                <w:szCs w:val="18"/>
                <w14:ligatures w14:val="none"/>
              </w:rPr>
            </w:pPr>
            <w:r w:rsidRPr="00B12D49">
              <w:rPr>
                <w:rFonts w:cs="Arial"/>
                <w:sz w:val="18"/>
                <w:szCs w:val="18"/>
              </w:rPr>
              <w:t xml:space="preserve">Utilisation of resources across </w:t>
            </w:r>
            <w:r w:rsidR="00DE4F83" w:rsidRPr="00B12D49">
              <w:rPr>
                <w:rFonts w:cs="Arial"/>
                <w:sz w:val="18"/>
                <w:szCs w:val="18"/>
              </w:rPr>
              <w:t>the department</w:t>
            </w:r>
            <w:r w:rsidRPr="00B12D49">
              <w:rPr>
                <w:rFonts w:cs="Arial"/>
                <w:sz w:val="18"/>
                <w:szCs w:val="18"/>
              </w:rPr>
              <w:t xml:space="preserve">. </w:t>
            </w:r>
          </w:p>
        </w:tc>
      </w:tr>
      <w:tr w:rsidR="0065782F" w:rsidRPr="00541DEA" w14:paraId="5AC2E394" w14:textId="77777777" w:rsidTr="002250CB">
        <w:trPr>
          <w:trHeight w:val="700"/>
        </w:trPr>
        <w:tc>
          <w:tcPr>
            <w:tcW w:w="1358" w:type="pct"/>
            <w:vMerge w:val="restart"/>
          </w:tcPr>
          <w:p w14:paraId="672743F0" w14:textId="40671A91" w:rsidR="0065782F" w:rsidRPr="00B12D49" w:rsidRDefault="0065782F" w:rsidP="00541DEA">
            <w:pPr>
              <w:rPr>
                <w:rFonts w:cs="Arial"/>
                <w:sz w:val="18"/>
                <w:szCs w:val="18"/>
                <w:shd w:val="clear" w:color="auto" w:fill="FFFFFF"/>
              </w:rPr>
            </w:pPr>
            <w:r w:rsidRPr="00B12D49">
              <w:rPr>
                <w:rFonts w:cs="Arial"/>
                <w:sz w:val="18"/>
                <w:szCs w:val="18"/>
                <w:shd w:val="clear" w:color="auto" w:fill="FFFFFF"/>
              </w:rPr>
              <w:t>1</w:t>
            </w:r>
            <w:r w:rsidR="007C33DF">
              <w:rPr>
                <w:rFonts w:cs="Arial"/>
                <w:sz w:val="18"/>
                <w:szCs w:val="18"/>
                <w:shd w:val="clear" w:color="auto" w:fill="FFFFFF"/>
              </w:rPr>
              <w:t>5</w:t>
            </w:r>
            <w:r w:rsidRPr="00B12D49">
              <w:rPr>
                <w:rFonts w:cs="Arial"/>
                <w:sz w:val="18"/>
                <w:szCs w:val="18"/>
                <w:shd w:val="clear" w:color="auto" w:fill="FFFFFF"/>
              </w:rPr>
              <w:t>. Establish mechanisms for regular and meaningful consultation and participation.</w:t>
            </w:r>
          </w:p>
          <w:p w14:paraId="68664B64" w14:textId="77777777" w:rsidR="0065782F" w:rsidRPr="00B12D49" w:rsidRDefault="0065782F" w:rsidP="00541DEA">
            <w:pPr>
              <w:rPr>
                <w:rFonts w:cs="Arial"/>
                <w:sz w:val="18"/>
                <w:szCs w:val="18"/>
                <w:shd w:val="clear" w:color="auto" w:fill="FFFFFF"/>
              </w:rPr>
            </w:pPr>
          </w:p>
          <w:p w14:paraId="3767292D" w14:textId="77777777" w:rsidR="0065782F" w:rsidRPr="00B12D49" w:rsidRDefault="0065782F" w:rsidP="00541DEA">
            <w:pPr>
              <w:rPr>
                <w:rFonts w:cs="Arial"/>
                <w:sz w:val="18"/>
                <w:szCs w:val="18"/>
                <w:shd w:val="clear" w:color="auto" w:fill="FFFFFF"/>
              </w:rPr>
            </w:pPr>
          </w:p>
        </w:tc>
        <w:tc>
          <w:tcPr>
            <w:tcW w:w="2282" w:type="pct"/>
          </w:tcPr>
          <w:p w14:paraId="0BA361C4" w14:textId="47CA3603" w:rsidR="0065782F" w:rsidRPr="00B12D49" w:rsidRDefault="0065782F" w:rsidP="00541DEA">
            <w:pPr>
              <w:rPr>
                <w:rFonts w:cs="Arial"/>
                <w:sz w:val="18"/>
                <w:szCs w:val="18"/>
              </w:rPr>
            </w:pPr>
            <w:r w:rsidRPr="00B12D49">
              <w:rPr>
                <w:rFonts w:cs="Arial"/>
                <w:sz w:val="18"/>
                <w:szCs w:val="18"/>
              </w:rPr>
              <w:t>Development of communication protocols to ensure Aboriginal and Torres Strait Islander perspectives are considered in decision-making</w:t>
            </w:r>
            <w:r w:rsidR="00DE4F83" w:rsidRPr="00B12D49">
              <w:rPr>
                <w:rFonts w:cs="Arial"/>
                <w:sz w:val="18"/>
                <w:szCs w:val="18"/>
              </w:rPr>
              <w:t>.</w:t>
            </w:r>
          </w:p>
        </w:tc>
        <w:tc>
          <w:tcPr>
            <w:tcW w:w="1360" w:type="pct"/>
          </w:tcPr>
          <w:p w14:paraId="15EA5B72" w14:textId="77777777" w:rsidR="0065782F" w:rsidRPr="00B12D49" w:rsidRDefault="0065782F" w:rsidP="00541DEA">
            <w:pPr>
              <w:rPr>
                <w:rFonts w:cs="Arial"/>
                <w:sz w:val="18"/>
                <w:szCs w:val="18"/>
              </w:rPr>
            </w:pPr>
            <w:r w:rsidRPr="00B12D49">
              <w:rPr>
                <w:rFonts w:cs="Arial"/>
                <w:sz w:val="18"/>
                <w:szCs w:val="18"/>
              </w:rPr>
              <w:t xml:space="preserve">Adoption of an Aboriginal and Torres Strait Islander communication protocols document designed with Local Thriving Communities and community members. </w:t>
            </w:r>
          </w:p>
        </w:tc>
      </w:tr>
      <w:tr w:rsidR="0065782F" w:rsidRPr="00541DEA" w14:paraId="76C694E6" w14:textId="77777777" w:rsidTr="002250CB">
        <w:trPr>
          <w:trHeight w:val="465"/>
        </w:trPr>
        <w:tc>
          <w:tcPr>
            <w:tcW w:w="1358" w:type="pct"/>
            <w:vMerge/>
          </w:tcPr>
          <w:p w14:paraId="01A18354" w14:textId="77777777" w:rsidR="0065782F" w:rsidRPr="00B12D49" w:rsidRDefault="0065782F" w:rsidP="00541DEA">
            <w:pPr>
              <w:rPr>
                <w:rFonts w:cs="Arial"/>
                <w:sz w:val="18"/>
                <w:szCs w:val="18"/>
                <w:shd w:val="clear" w:color="auto" w:fill="FFFFFF"/>
              </w:rPr>
            </w:pPr>
          </w:p>
        </w:tc>
        <w:tc>
          <w:tcPr>
            <w:tcW w:w="2282" w:type="pct"/>
          </w:tcPr>
          <w:p w14:paraId="2C37E9D6" w14:textId="0276229A" w:rsidR="0065782F" w:rsidRPr="00B12D49" w:rsidRDefault="0065782F" w:rsidP="00541DEA">
            <w:pPr>
              <w:rPr>
                <w:rFonts w:cs="Arial"/>
                <w:sz w:val="18"/>
                <w:szCs w:val="18"/>
              </w:rPr>
            </w:pPr>
            <w:r w:rsidRPr="00B12D49">
              <w:rPr>
                <w:rFonts w:cs="Arial"/>
                <w:kern w:val="0"/>
                <w:sz w:val="18"/>
                <w:szCs w:val="18"/>
                <w14:ligatures w14:val="none"/>
              </w:rPr>
              <w:t>Develop a partnership model that entails a</w:t>
            </w:r>
            <w:r w:rsidRPr="00B12D49">
              <w:rPr>
                <w:rFonts w:cs="Arial"/>
                <w:sz w:val="18"/>
                <w:szCs w:val="18"/>
              </w:rPr>
              <w:t xml:space="preserve">ctive listening and reflection strategies </w:t>
            </w:r>
            <w:r w:rsidRPr="00B12D49">
              <w:rPr>
                <w:rFonts w:cs="Arial"/>
                <w:kern w:val="0"/>
                <w:sz w:val="18"/>
                <w:szCs w:val="18"/>
                <w14:ligatures w14:val="none"/>
              </w:rPr>
              <w:t xml:space="preserve">with </w:t>
            </w:r>
            <w:r w:rsidRPr="00B12D49">
              <w:rPr>
                <w:rFonts w:cs="Arial"/>
                <w:sz w:val="18"/>
                <w:szCs w:val="18"/>
              </w:rPr>
              <w:t>Aboriginal and Torres Strait Islander communities, organisations and individuals</w:t>
            </w:r>
            <w:r w:rsidR="00DE4F83" w:rsidRPr="00B12D49">
              <w:rPr>
                <w:rFonts w:cs="Arial"/>
                <w:sz w:val="18"/>
                <w:szCs w:val="18"/>
              </w:rPr>
              <w:t>.</w:t>
            </w:r>
          </w:p>
        </w:tc>
        <w:tc>
          <w:tcPr>
            <w:tcW w:w="1360" w:type="pct"/>
          </w:tcPr>
          <w:p w14:paraId="781272AF" w14:textId="77777777" w:rsidR="0065782F" w:rsidRPr="00B12D49" w:rsidRDefault="0065782F" w:rsidP="00541DEA">
            <w:pPr>
              <w:rPr>
                <w:rFonts w:cs="Arial"/>
                <w:kern w:val="0"/>
                <w:sz w:val="18"/>
                <w:szCs w:val="18"/>
                <w14:ligatures w14:val="none"/>
              </w:rPr>
            </w:pPr>
            <w:r w:rsidRPr="00B12D49">
              <w:rPr>
                <w:rFonts w:cs="Arial"/>
                <w:kern w:val="0"/>
                <w:sz w:val="18"/>
                <w:szCs w:val="18"/>
                <w14:ligatures w14:val="none"/>
              </w:rPr>
              <w:t xml:space="preserve">Completion of a partnership model designed with </w:t>
            </w:r>
            <w:r w:rsidRPr="00B12D49">
              <w:rPr>
                <w:rFonts w:cs="Arial"/>
                <w:sz w:val="18"/>
                <w:szCs w:val="18"/>
              </w:rPr>
              <w:t>Aboriginal and Torres Strait Islander communities, organisations and individuals.</w:t>
            </w:r>
          </w:p>
        </w:tc>
      </w:tr>
      <w:tr w:rsidR="0065782F" w:rsidRPr="00541DEA" w14:paraId="1846F89D" w14:textId="77777777" w:rsidTr="002250CB">
        <w:trPr>
          <w:trHeight w:val="534"/>
        </w:trPr>
        <w:tc>
          <w:tcPr>
            <w:tcW w:w="1358" w:type="pct"/>
            <w:vMerge/>
          </w:tcPr>
          <w:p w14:paraId="3B4B44C0" w14:textId="77777777" w:rsidR="0065782F" w:rsidRPr="00B12D49" w:rsidRDefault="0065782F" w:rsidP="00541DEA">
            <w:pPr>
              <w:rPr>
                <w:rFonts w:cs="Arial"/>
                <w:sz w:val="18"/>
                <w:szCs w:val="18"/>
                <w:shd w:val="clear" w:color="auto" w:fill="FFFFFF"/>
              </w:rPr>
            </w:pPr>
          </w:p>
        </w:tc>
        <w:tc>
          <w:tcPr>
            <w:tcW w:w="2282" w:type="pct"/>
          </w:tcPr>
          <w:p w14:paraId="519943B4" w14:textId="091A294B" w:rsidR="0065782F" w:rsidRPr="00B12D49" w:rsidRDefault="0065782F" w:rsidP="00541DEA">
            <w:pPr>
              <w:rPr>
                <w:rFonts w:cs="Arial"/>
                <w:sz w:val="18"/>
                <w:szCs w:val="18"/>
              </w:rPr>
            </w:pPr>
            <w:r w:rsidRPr="00B12D49">
              <w:rPr>
                <w:rFonts w:cs="Arial"/>
                <w:sz w:val="18"/>
                <w:szCs w:val="18"/>
              </w:rPr>
              <w:t>For employees, the establishment of a shared environment for participation and partnership across programs, services and centres</w:t>
            </w:r>
            <w:r w:rsidR="00DE4F83" w:rsidRPr="00B12D49">
              <w:rPr>
                <w:rFonts w:cs="Arial"/>
                <w:sz w:val="18"/>
                <w:szCs w:val="18"/>
              </w:rPr>
              <w:t>.</w:t>
            </w:r>
          </w:p>
        </w:tc>
        <w:tc>
          <w:tcPr>
            <w:tcW w:w="1360" w:type="pct"/>
          </w:tcPr>
          <w:p w14:paraId="7FC734F1" w14:textId="77777777" w:rsidR="0065782F" w:rsidRPr="00B12D49" w:rsidRDefault="0065782F" w:rsidP="00541DEA">
            <w:pPr>
              <w:rPr>
                <w:rFonts w:cs="Arial"/>
                <w:sz w:val="18"/>
                <w:szCs w:val="18"/>
              </w:rPr>
            </w:pPr>
            <w:r w:rsidRPr="00B12D49">
              <w:rPr>
                <w:rFonts w:cs="Arial"/>
                <w:sz w:val="18"/>
                <w:szCs w:val="18"/>
              </w:rPr>
              <w:t xml:space="preserve">Employee satisfaction that a safe and shared environment of inclusion for Aboriginal and Torres Strait Islander staff has been created. </w:t>
            </w:r>
          </w:p>
        </w:tc>
      </w:tr>
    </w:tbl>
    <w:p w14:paraId="45037BE3" w14:textId="0D56C8E1" w:rsidR="0065782F" w:rsidRPr="00541DEA" w:rsidRDefault="0065782F" w:rsidP="00541DEA">
      <w:pPr>
        <w:pStyle w:val="Heading1"/>
        <w:rPr>
          <w:rFonts w:cs="Arial"/>
        </w:rPr>
      </w:pPr>
      <w:bookmarkStart w:id="25" w:name="_Toc167997980"/>
      <w:r w:rsidRPr="00541DEA">
        <w:rPr>
          <w:rFonts w:cs="Arial"/>
        </w:rPr>
        <w:lastRenderedPageBreak/>
        <w:t>6.</w:t>
      </w:r>
      <w:r w:rsidR="00EF50E0" w:rsidRPr="00541DEA">
        <w:rPr>
          <w:rFonts w:cs="Arial"/>
        </w:rPr>
        <w:t xml:space="preserve"> </w:t>
      </w:r>
      <w:r w:rsidRPr="00541DEA">
        <w:rPr>
          <w:rFonts w:cs="Arial"/>
        </w:rPr>
        <w:t>Workforce and leadership</w:t>
      </w:r>
      <w:bookmarkEnd w:id="25"/>
    </w:p>
    <w:tbl>
      <w:tblPr>
        <w:tblStyle w:val="TableGridLight"/>
        <w:tblpPr w:leftFromText="180" w:rightFromText="180" w:vertAnchor="page" w:horzAnchor="margin" w:tblpY="3196"/>
        <w:tblW w:w="5000" w:type="pct"/>
        <w:tblLook w:val="04A0" w:firstRow="1" w:lastRow="0" w:firstColumn="1" w:lastColumn="0" w:noHBand="0" w:noVBand="1"/>
      </w:tblPr>
      <w:tblGrid>
        <w:gridCol w:w="3210"/>
        <w:gridCol w:w="3210"/>
        <w:gridCol w:w="3208"/>
      </w:tblGrid>
      <w:tr w:rsidR="0065782F" w:rsidRPr="00541DEA" w14:paraId="347441B9" w14:textId="77777777" w:rsidTr="002250CB">
        <w:tc>
          <w:tcPr>
            <w:tcW w:w="5000" w:type="pct"/>
            <w:gridSpan w:val="3"/>
          </w:tcPr>
          <w:p w14:paraId="6EC91D41" w14:textId="539DDD89" w:rsidR="0065782F" w:rsidRPr="00541DEA" w:rsidRDefault="0065782F" w:rsidP="00541DEA">
            <w:pPr>
              <w:rPr>
                <w:rFonts w:cs="Arial"/>
              </w:rPr>
            </w:pPr>
            <w:bookmarkStart w:id="26" w:name="_Hlk167175165"/>
            <w:r w:rsidRPr="00541DEA">
              <w:rPr>
                <w:rFonts w:cs="Arial"/>
                <w:lang w:val="en-GB"/>
              </w:rPr>
              <w:t>Ensuring the workforce and leadership of the entities are reflective of the community they serve, having regard to chapter 2 and chapter 3, part 3 of the Act.</w:t>
            </w:r>
          </w:p>
        </w:tc>
      </w:tr>
      <w:tr w:rsidR="0065782F" w:rsidRPr="00541DEA" w14:paraId="2C17C5F4" w14:textId="77777777" w:rsidTr="002250CB">
        <w:tc>
          <w:tcPr>
            <w:tcW w:w="5000" w:type="pct"/>
            <w:gridSpan w:val="3"/>
          </w:tcPr>
          <w:p w14:paraId="6B0A1A77" w14:textId="77777777" w:rsidR="0065782F" w:rsidRPr="00541DEA" w:rsidRDefault="0065782F" w:rsidP="00541DEA">
            <w:pPr>
              <w:rPr>
                <w:rFonts w:cs="Arial"/>
                <w:lang w:val="en-GB"/>
              </w:rPr>
            </w:pPr>
            <w:r w:rsidRPr="00541DEA">
              <w:rPr>
                <w:rFonts w:cs="Arial"/>
                <w:lang w:val="en-GB"/>
              </w:rPr>
              <w:t xml:space="preserve">We will: </w:t>
            </w:r>
          </w:p>
          <w:p w14:paraId="7DA63346" w14:textId="2F001D03" w:rsidR="0065782F" w:rsidRPr="00541DEA" w:rsidRDefault="0065782F" w:rsidP="00541DEA">
            <w:pPr>
              <w:pStyle w:val="ListParagraph"/>
              <w:numPr>
                <w:ilvl w:val="0"/>
                <w:numId w:val="18"/>
              </w:numPr>
              <w:rPr>
                <w:rFonts w:ascii="Arial" w:hAnsi="Arial" w:cs="Arial"/>
              </w:rPr>
            </w:pPr>
            <w:r w:rsidRPr="00541DEA">
              <w:rPr>
                <w:rFonts w:ascii="Arial" w:hAnsi="Arial" w:cs="Arial"/>
              </w:rPr>
              <w:t xml:space="preserve">increase Aboriginal and Torres Strait Islander employment and employ at all levels in particular leadership roles </w:t>
            </w:r>
          </w:p>
          <w:p w14:paraId="6C0A01EF" w14:textId="3265D57B" w:rsidR="0065782F" w:rsidRPr="00541DEA" w:rsidRDefault="0065782F" w:rsidP="00541DEA">
            <w:pPr>
              <w:pStyle w:val="ListParagraph"/>
              <w:numPr>
                <w:ilvl w:val="0"/>
                <w:numId w:val="18"/>
              </w:numPr>
              <w:rPr>
                <w:rFonts w:ascii="Arial" w:hAnsi="Arial" w:cs="Arial"/>
              </w:rPr>
            </w:pPr>
            <w:r w:rsidRPr="00541DEA">
              <w:rPr>
                <w:rFonts w:ascii="Arial" w:hAnsi="Arial" w:cs="Arial"/>
              </w:rPr>
              <w:t xml:space="preserve">improve on attracting, recruiting, retaining, and supporting Aboriginal and Torres Strait Islander employees and people </w:t>
            </w:r>
          </w:p>
          <w:p w14:paraId="56F91141" w14:textId="77777777" w:rsidR="0065782F" w:rsidRPr="00541DEA" w:rsidRDefault="0065782F" w:rsidP="00541DEA">
            <w:pPr>
              <w:pStyle w:val="ListParagraph"/>
              <w:numPr>
                <w:ilvl w:val="0"/>
                <w:numId w:val="18"/>
              </w:numPr>
              <w:rPr>
                <w:rFonts w:ascii="Arial" w:hAnsi="Arial" w:cs="Arial"/>
              </w:rPr>
            </w:pPr>
            <w:r w:rsidRPr="00541DEA">
              <w:rPr>
                <w:rFonts w:ascii="Arial" w:hAnsi="Arial" w:cs="Arial"/>
              </w:rPr>
              <w:t xml:space="preserve">provide support and develop career pathway opportunities for Aboriginal and Torres Strait Islander employees. </w:t>
            </w:r>
          </w:p>
        </w:tc>
      </w:tr>
      <w:tr w:rsidR="0065782F" w:rsidRPr="00541DEA" w14:paraId="5CD730C8" w14:textId="77777777" w:rsidTr="002250CB">
        <w:tc>
          <w:tcPr>
            <w:tcW w:w="1667" w:type="pct"/>
            <w:shd w:val="clear" w:color="auto" w:fill="F89A44"/>
          </w:tcPr>
          <w:p w14:paraId="2711E53A" w14:textId="77777777" w:rsidR="0065782F" w:rsidRPr="00B12D49" w:rsidRDefault="0065782F" w:rsidP="00541DEA">
            <w:pPr>
              <w:rPr>
                <w:rFonts w:cs="Arial"/>
                <w:b/>
                <w:bCs/>
              </w:rPr>
            </w:pPr>
            <w:r w:rsidRPr="00B12D49">
              <w:rPr>
                <w:rFonts w:cs="Arial"/>
                <w:b/>
                <w:bCs/>
              </w:rPr>
              <w:t>Priorities</w:t>
            </w:r>
          </w:p>
        </w:tc>
        <w:tc>
          <w:tcPr>
            <w:tcW w:w="1667" w:type="pct"/>
            <w:shd w:val="clear" w:color="auto" w:fill="F89A44"/>
          </w:tcPr>
          <w:p w14:paraId="7493B5C3" w14:textId="77777777" w:rsidR="0065782F" w:rsidRPr="00B12D49" w:rsidRDefault="0065782F" w:rsidP="00541DEA">
            <w:pPr>
              <w:rPr>
                <w:rFonts w:cs="Arial"/>
                <w:b/>
                <w:bCs/>
              </w:rPr>
            </w:pPr>
            <w:r w:rsidRPr="00B12D49">
              <w:rPr>
                <w:rFonts w:cs="Arial"/>
                <w:b/>
                <w:bCs/>
              </w:rPr>
              <w:t>Actions</w:t>
            </w:r>
          </w:p>
        </w:tc>
        <w:tc>
          <w:tcPr>
            <w:tcW w:w="1666" w:type="pct"/>
            <w:shd w:val="clear" w:color="auto" w:fill="F89A44"/>
          </w:tcPr>
          <w:p w14:paraId="61B0F5EB" w14:textId="22022C86" w:rsidR="0065782F" w:rsidRPr="00B12D49" w:rsidRDefault="0065782F" w:rsidP="00541DEA">
            <w:pPr>
              <w:rPr>
                <w:rFonts w:cs="Arial"/>
                <w:b/>
                <w:bCs/>
              </w:rPr>
            </w:pPr>
            <w:r w:rsidRPr="00B12D49">
              <w:rPr>
                <w:rFonts w:cs="Arial"/>
                <w:b/>
                <w:bCs/>
              </w:rPr>
              <w:t xml:space="preserve">Success </w:t>
            </w:r>
            <w:r w:rsidR="00AD643F" w:rsidRPr="00B12D49">
              <w:rPr>
                <w:rFonts w:cs="Arial"/>
                <w:b/>
                <w:bCs/>
              </w:rPr>
              <w:t>m</w:t>
            </w:r>
            <w:r w:rsidRPr="00B12D49">
              <w:rPr>
                <w:rFonts w:cs="Arial"/>
                <w:b/>
                <w:bCs/>
              </w:rPr>
              <w:t>easure</w:t>
            </w:r>
          </w:p>
        </w:tc>
      </w:tr>
      <w:tr w:rsidR="0065782F" w:rsidRPr="00541DEA" w14:paraId="22C2CE7C" w14:textId="77777777" w:rsidTr="002250CB">
        <w:trPr>
          <w:trHeight w:val="62"/>
        </w:trPr>
        <w:tc>
          <w:tcPr>
            <w:tcW w:w="1667" w:type="pct"/>
            <w:vMerge w:val="restart"/>
          </w:tcPr>
          <w:p w14:paraId="46773E86" w14:textId="1ADB9E20" w:rsidR="0065782F" w:rsidRPr="00B12D49" w:rsidRDefault="0065782F" w:rsidP="00541DEA">
            <w:pPr>
              <w:rPr>
                <w:rFonts w:cs="Arial"/>
                <w:sz w:val="18"/>
                <w:szCs w:val="18"/>
              </w:rPr>
            </w:pPr>
            <w:r w:rsidRPr="00B12D49">
              <w:rPr>
                <w:rFonts w:cs="Arial"/>
                <w:sz w:val="18"/>
                <w:szCs w:val="18"/>
                <w:lang w:val="en-GB"/>
              </w:rPr>
              <w:t>1</w:t>
            </w:r>
            <w:r w:rsidR="007C33DF">
              <w:rPr>
                <w:rFonts w:cs="Arial"/>
                <w:sz w:val="18"/>
                <w:szCs w:val="18"/>
                <w:lang w:val="en-GB"/>
              </w:rPr>
              <w:t>6</w:t>
            </w:r>
            <w:r w:rsidRPr="00B12D49">
              <w:rPr>
                <w:rFonts w:cs="Arial"/>
                <w:sz w:val="18"/>
                <w:szCs w:val="18"/>
                <w:lang w:val="en-GB"/>
              </w:rPr>
              <w:t xml:space="preserve">. Increase the representation of Aboriginal and Torres Strait Islander people across all levels of the public sector, including leadership positions. </w:t>
            </w:r>
          </w:p>
          <w:p w14:paraId="67A67AA9" w14:textId="77777777" w:rsidR="0065782F" w:rsidRPr="00B12D49" w:rsidRDefault="0065782F" w:rsidP="00541DEA">
            <w:pPr>
              <w:rPr>
                <w:rFonts w:cs="Arial"/>
                <w:sz w:val="18"/>
                <w:szCs w:val="18"/>
                <w:shd w:val="clear" w:color="auto" w:fill="FFFFFF"/>
              </w:rPr>
            </w:pPr>
          </w:p>
        </w:tc>
        <w:tc>
          <w:tcPr>
            <w:tcW w:w="1667" w:type="pct"/>
          </w:tcPr>
          <w:p w14:paraId="78BC9961" w14:textId="77777777" w:rsidR="0065782F" w:rsidRPr="00B12D49" w:rsidRDefault="0065782F" w:rsidP="00541DEA">
            <w:pPr>
              <w:rPr>
                <w:rFonts w:cs="Arial"/>
                <w:sz w:val="18"/>
                <w:szCs w:val="18"/>
              </w:rPr>
            </w:pPr>
            <w:r w:rsidRPr="00B12D49">
              <w:rPr>
                <w:rFonts w:cs="Arial"/>
                <w:sz w:val="18"/>
                <w:szCs w:val="18"/>
              </w:rPr>
              <w:t>Engage and promote equity and diversity targets and opportunities for targeted recruitment</w:t>
            </w:r>
            <w:r w:rsidRPr="00B12D49">
              <w:rPr>
                <w:rFonts w:cs="Arial"/>
                <w:kern w:val="0"/>
                <w:sz w:val="18"/>
                <w:szCs w:val="18"/>
                <w14:ligatures w14:val="none"/>
              </w:rPr>
              <w:t xml:space="preserve"> including leadership positions. </w:t>
            </w:r>
          </w:p>
        </w:tc>
        <w:tc>
          <w:tcPr>
            <w:tcW w:w="1666" w:type="pct"/>
          </w:tcPr>
          <w:p w14:paraId="76552555" w14:textId="77777777" w:rsidR="0065782F" w:rsidRPr="00B12D49" w:rsidRDefault="0065782F" w:rsidP="00541DEA">
            <w:pPr>
              <w:rPr>
                <w:rFonts w:cs="Arial"/>
                <w:sz w:val="18"/>
                <w:szCs w:val="18"/>
              </w:rPr>
            </w:pPr>
            <w:r w:rsidRPr="00B12D49">
              <w:rPr>
                <w:rFonts w:cs="Arial"/>
                <w:sz w:val="18"/>
                <w:szCs w:val="18"/>
              </w:rPr>
              <w:t xml:space="preserve">Increased numbers of Aboriginal and Torres Strait Islander peoples in leadership roles. </w:t>
            </w:r>
          </w:p>
          <w:p w14:paraId="3B861AE6" w14:textId="77777777" w:rsidR="0065782F" w:rsidRPr="00B12D49" w:rsidRDefault="0065782F" w:rsidP="00541DEA">
            <w:pPr>
              <w:rPr>
                <w:rFonts w:cs="Arial"/>
                <w:sz w:val="18"/>
                <w:szCs w:val="18"/>
              </w:rPr>
            </w:pPr>
          </w:p>
        </w:tc>
      </w:tr>
      <w:tr w:rsidR="0065782F" w:rsidRPr="00541DEA" w14:paraId="771243F7" w14:textId="77777777" w:rsidTr="002250CB">
        <w:trPr>
          <w:trHeight w:val="53"/>
        </w:trPr>
        <w:tc>
          <w:tcPr>
            <w:tcW w:w="1667" w:type="pct"/>
            <w:vMerge/>
          </w:tcPr>
          <w:p w14:paraId="2678383A" w14:textId="77777777" w:rsidR="0065782F" w:rsidRPr="00B12D49" w:rsidRDefault="0065782F" w:rsidP="00541DEA">
            <w:pPr>
              <w:rPr>
                <w:rFonts w:cs="Arial"/>
                <w:sz w:val="18"/>
                <w:szCs w:val="18"/>
                <w:shd w:val="clear" w:color="auto" w:fill="FFFFFF"/>
              </w:rPr>
            </w:pPr>
          </w:p>
        </w:tc>
        <w:tc>
          <w:tcPr>
            <w:tcW w:w="1667" w:type="pct"/>
          </w:tcPr>
          <w:p w14:paraId="6D11BFFE" w14:textId="77777777" w:rsidR="0065782F" w:rsidRPr="00B12D49" w:rsidRDefault="0065782F" w:rsidP="00541DEA">
            <w:pPr>
              <w:rPr>
                <w:rFonts w:cs="Arial"/>
                <w:sz w:val="18"/>
                <w:szCs w:val="18"/>
              </w:rPr>
            </w:pPr>
            <w:r w:rsidRPr="00B12D49">
              <w:rPr>
                <w:rFonts w:cs="Arial"/>
                <w:sz w:val="18"/>
                <w:szCs w:val="18"/>
              </w:rPr>
              <w:t>Embed roles with genuine occupational requirement to be advertised as identified.</w:t>
            </w:r>
          </w:p>
          <w:p w14:paraId="5CFF5295" w14:textId="77777777" w:rsidR="0065782F" w:rsidRPr="00B12D49" w:rsidRDefault="0065782F" w:rsidP="00541DEA">
            <w:pPr>
              <w:rPr>
                <w:rFonts w:cs="Arial"/>
                <w:sz w:val="18"/>
                <w:szCs w:val="18"/>
              </w:rPr>
            </w:pPr>
            <w:r w:rsidRPr="00B12D49">
              <w:rPr>
                <w:rFonts w:cs="Arial"/>
                <w:sz w:val="18"/>
                <w:szCs w:val="18"/>
              </w:rPr>
              <w:t>Develop a Youth Justice Aboriginal and Torres Strait Islander Workforce Strategy.</w:t>
            </w:r>
          </w:p>
        </w:tc>
        <w:tc>
          <w:tcPr>
            <w:tcW w:w="1666" w:type="pct"/>
          </w:tcPr>
          <w:p w14:paraId="4A0FF9C4" w14:textId="77777777" w:rsidR="0065782F" w:rsidRPr="00B12D49" w:rsidRDefault="0065782F" w:rsidP="00541DEA">
            <w:pPr>
              <w:rPr>
                <w:rFonts w:cs="Arial"/>
                <w:sz w:val="18"/>
                <w:szCs w:val="18"/>
              </w:rPr>
            </w:pPr>
            <w:r w:rsidRPr="00B12D49">
              <w:rPr>
                <w:rFonts w:cs="Arial"/>
                <w:sz w:val="18"/>
                <w:szCs w:val="18"/>
              </w:rPr>
              <w:t>Increased numbers of Aboriginal and Torres Strait Islander peoples applying for roles.</w:t>
            </w:r>
          </w:p>
          <w:p w14:paraId="61EDB3A9" w14:textId="77777777" w:rsidR="0065782F" w:rsidRPr="00B12D49" w:rsidRDefault="0065782F" w:rsidP="00541DEA">
            <w:pPr>
              <w:rPr>
                <w:rFonts w:cs="Arial"/>
                <w:kern w:val="0"/>
                <w:sz w:val="18"/>
                <w:szCs w:val="18"/>
                <w14:ligatures w14:val="none"/>
              </w:rPr>
            </w:pPr>
            <w:r w:rsidRPr="00B12D49">
              <w:rPr>
                <w:rFonts w:cs="Arial"/>
                <w:sz w:val="18"/>
                <w:szCs w:val="18"/>
              </w:rPr>
              <w:t>Increase numbers of Aboriginal and Torres Strait Islander peoples by 3% in the department.</w:t>
            </w:r>
          </w:p>
        </w:tc>
      </w:tr>
      <w:tr w:rsidR="0065782F" w:rsidRPr="00541DEA" w14:paraId="183D42FB" w14:textId="77777777" w:rsidTr="002250CB">
        <w:trPr>
          <w:trHeight w:val="62"/>
        </w:trPr>
        <w:tc>
          <w:tcPr>
            <w:tcW w:w="1667" w:type="pct"/>
            <w:vMerge w:val="restart"/>
          </w:tcPr>
          <w:p w14:paraId="12C65850" w14:textId="2615BFB6" w:rsidR="0065782F" w:rsidRPr="00B12D49" w:rsidRDefault="0065782F" w:rsidP="00541DEA">
            <w:pPr>
              <w:rPr>
                <w:rFonts w:cs="Arial"/>
                <w:sz w:val="18"/>
                <w:szCs w:val="18"/>
              </w:rPr>
            </w:pPr>
            <w:r w:rsidRPr="00B12D49">
              <w:rPr>
                <w:rFonts w:cs="Arial"/>
                <w:sz w:val="18"/>
                <w:szCs w:val="18"/>
                <w:lang w:val="en-GB"/>
              </w:rPr>
              <w:t>1</w:t>
            </w:r>
            <w:r w:rsidR="007C33DF">
              <w:rPr>
                <w:rFonts w:cs="Arial"/>
                <w:sz w:val="18"/>
                <w:szCs w:val="18"/>
                <w:lang w:val="en-GB"/>
              </w:rPr>
              <w:t>7</w:t>
            </w:r>
            <w:r w:rsidRPr="00B12D49">
              <w:rPr>
                <w:rFonts w:cs="Arial"/>
                <w:sz w:val="18"/>
                <w:szCs w:val="18"/>
                <w:lang w:val="en-GB"/>
              </w:rPr>
              <w:t xml:space="preserve">. Attract, recruit, retain and support Aboriginal and Torres Strait Islander employees. </w:t>
            </w:r>
          </w:p>
          <w:p w14:paraId="5E36B905" w14:textId="77777777" w:rsidR="0065782F" w:rsidRPr="00B12D49" w:rsidRDefault="0065782F" w:rsidP="00541DEA">
            <w:pPr>
              <w:rPr>
                <w:rFonts w:cs="Arial"/>
                <w:sz w:val="18"/>
                <w:szCs w:val="18"/>
                <w:shd w:val="clear" w:color="auto" w:fill="FFFFFF"/>
              </w:rPr>
            </w:pPr>
          </w:p>
        </w:tc>
        <w:tc>
          <w:tcPr>
            <w:tcW w:w="1667" w:type="pct"/>
          </w:tcPr>
          <w:p w14:paraId="7464EB5A" w14:textId="77777777" w:rsidR="0065782F" w:rsidRPr="00B12D49" w:rsidRDefault="0065782F" w:rsidP="00541DEA">
            <w:pPr>
              <w:rPr>
                <w:rFonts w:cs="Arial"/>
                <w:sz w:val="18"/>
                <w:szCs w:val="18"/>
              </w:rPr>
            </w:pPr>
            <w:r w:rsidRPr="00B12D49">
              <w:rPr>
                <w:rFonts w:cs="Arial"/>
                <w:sz w:val="18"/>
                <w:szCs w:val="18"/>
              </w:rPr>
              <w:t>Identified vacancies and targeted recruitment activities advertised through appropriate advertising platforms and networks</w:t>
            </w:r>
          </w:p>
        </w:tc>
        <w:tc>
          <w:tcPr>
            <w:tcW w:w="1666" w:type="pct"/>
          </w:tcPr>
          <w:p w14:paraId="5EA5C32B" w14:textId="77777777" w:rsidR="0065782F" w:rsidRPr="00B12D49" w:rsidRDefault="0065782F" w:rsidP="00541DEA">
            <w:pPr>
              <w:rPr>
                <w:rFonts w:cs="Arial"/>
                <w:kern w:val="0"/>
                <w:sz w:val="18"/>
                <w:szCs w:val="18"/>
                <w14:ligatures w14:val="none"/>
              </w:rPr>
            </w:pPr>
            <w:r w:rsidRPr="00B12D49">
              <w:rPr>
                <w:rFonts w:cs="Arial"/>
                <w:sz w:val="18"/>
                <w:szCs w:val="18"/>
              </w:rPr>
              <w:t xml:space="preserve">Opportunities provided for partnerships with external employment businesses to increase Aboriginal and Torres Strait Islander recruitment within the department. </w:t>
            </w:r>
          </w:p>
        </w:tc>
      </w:tr>
      <w:tr w:rsidR="0065782F" w:rsidRPr="00541DEA" w14:paraId="548F9DBA" w14:textId="77777777" w:rsidTr="002250CB">
        <w:trPr>
          <w:trHeight w:val="164"/>
        </w:trPr>
        <w:tc>
          <w:tcPr>
            <w:tcW w:w="1667" w:type="pct"/>
            <w:vMerge/>
          </w:tcPr>
          <w:p w14:paraId="013F626A" w14:textId="77777777" w:rsidR="0065782F" w:rsidRPr="00B12D49" w:rsidRDefault="0065782F" w:rsidP="00541DEA">
            <w:pPr>
              <w:rPr>
                <w:rFonts w:cs="Arial"/>
                <w:sz w:val="18"/>
                <w:szCs w:val="18"/>
                <w:shd w:val="clear" w:color="auto" w:fill="FFFFFF"/>
              </w:rPr>
            </w:pPr>
          </w:p>
        </w:tc>
        <w:tc>
          <w:tcPr>
            <w:tcW w:w="1667" w:type="pct"/>
          </w:tcPr>
          <w:p w14:paraId="77AF3E11" w14:textId="77777777" w:rsidR="0065782F" w:rsidRPr="00B12D49" w:rsidRDefault="0065782F" w:rsidP="00541DEA">
            <w:pPr>
              <w:rPr>
                <w:rFonts w:cs="Arial"/>
                <w:sz w:val="18"/>
                <w:szCs w:val="18"/>
              </w:rPr>
            </w:pPr>
            <w:r w:rsidRPr="00B12D49">
              <w:rPr>
                <w:rFonts w:cs="Arial"/>
                <w:sz w:val="18"/>
                <w:szCs w:val="18"/>
              </w:rPr>
              <w:t>Embed Aboriginal and Torres Strait Islander perspectives in Employee Value Proposition (EVP) project including recruitment strategies that involve representatives.</w:t>
            </w:r>
          </w:p>
        </w:tc>
        <w:tc>
          <w:tcPr>
            <w:tcW w:w="1666" w:type="pct"/>
          </w:tcPr>
          <w:p w14:paraId="18ED0FE9" w14:textId="77777777" w:rsidR="0065782F" w:rsidRPr="00B12D49" w:rsidRDefault="0065782F" w:rsidP="00541DEA">
            <w:pPr>
              <w:rPr>
                <w:rFonts w:cs="Arial"/>
                <w:sz w:val="18"/>
                <w:szCs w:val="18"/>
              </w:rPr>
            </w:pPr>
            <w:r w:rsidRPr="00B12D49">
              <w:rPr>
                <w:rFonts w:cs="Arial"/>
                <w:sz w:val="18"/>
                <w:szCs w:val="18"/>
              </w:rPr>
              <w:t xml:space="preserve">Aboriginal and Torres Strait Islander staff perspectives inform the EVP project and its outcomes. </w:t>
            </w:r>
          </w:p>
          <w:p w14:paraId="598814B7" w14:textId="77777777" w:rsidR="0065782F" w:rsidRPr="00B12D49" w:rsidRDefault="0065782F" w:rsidP="00541DEA">
            <w:pPr>
              <w:rPr>
                <w:rFonts w:cs="Arial"/>
                <w:sz w:val="18"/>
                <w:szCs w:val="18"/>
              </w:rPr>
            </w:pPr>
          </w:p>
        </w:tc>
      </w:tr>
      <w:tr w:rsidR="0065782F" w:rsidRPr="00541DEA" w14:paraId="42251E37" w14:textId="77777777" w:rsidTr="002250CB">
        <w:trPr>
          <w:trHeight w:val="163"/>
        </w:trPr>
        <w:tc>
          <w:tcPr>
            <w:tcW w:w="1667" w:type="pct"/>
            <w:vMerge/>
          </w:tcPr>
          <w:p w14:paraId="24A2BBF8" w14:textId="77777777" w:rsidR="0065782F" w:rsidRPr="00B12D49" w:rsidRDefault="0065782F" w:rsidP="00541DEA">
            <w:pPr>
              <w:rPr>
                <w:rFonts w:cs="Arial"/>
                <w:sz w:val="18"/>
                <w:szCs w:val="18"/>
                <w:shd w:val="clear" w:color="auto" w:fill="FFFFFF"/>
              </w:rPr>
            </w:pPr>
          </w:p>
        </w:tc>
        <w:tc>
          <w:tcPr>
            <w:tcW w:w="1667" w:type="pct"/>
          </w:tcPr>
          <w:p w14:paraId="1211D2F1" w14:textId="77777777" w:rsidR="0065782F" w:rsidRPr="00B12D49" w:rsidRDefault="0065782F" w:rsidP="00541DEA">
            <w:pPr>
              <w:rPr>
                <w:rFonts w:cs="Arial"/>
                <w:sz w:val="18"/>
                <w:szCs w:val="18"/>
              </w:rPr>
            </w:pPr>
            <w:r w:rsidRPr="00B12D49">
              <w:rPr>
                <w:rFonts w:cs="Arial"/>
                <w:sz w:val="18"/>
                <w:szCs w:val="18"/>
              </w:rPr>
              <w:t>Continue to monitor and implement attraction and retention of Aboriginal and Torres Strait Islander workforce.</w:t>
            </w:r>
          </w:p>
        </w:tc>
        <w:tc>
          <w:tcPr>
            <w:tcW w:w="1666" w:type="pct"/>
          </w:tcPr>
          <w:p w14:paraId="50D623B8" w14:textId="77777777" w:rsidR="0065782F" w:rsidRPr="00B12D49" w:rsidRDefault="0065782F" w:rsidP="00541DEA">
            <w:pPr>
              <w:rPr>
                <w:rFonts w:cs="Arial"/>
                <w:kern w:val="0"/>
                <w:sz w:val="18"/>
                <w:szCs w:val="18"/>
                <w14:ligatures w14:val="none"/>
              </w:rPr>
            </w:pPr>
            <w:r w:rsidRPr="00B12D49">
              <w:rPr>
                <w:rFonts w:cs="Arial"/>
                <w:sz w:val="18"/>
                <w:szCs w:val="18"/>
              </w:rPr>
              <w:t>Aboriginal and Torres Strait Islander workforce measures are reported to senior management routinely.</w:t>
            </w:r>
            <w:r w:rsidRPr="00B12D49">
              <w:rPr>
                <w:rFonts w:cs="Arial"/>
                <w:kern w:val="0"/>
                <w:sz w:val="18"/>
                <w:szCs w:val="18"/>
                <w14:ligatures w14:val="none"/>
              </w:rPr>
              <w:t xml:space="preserve">  </w:t>
            </w:r>
          </w:p>
        </w:tc>
      </w:tr>
      <w:tr w:rsidR="0065782F" w:rsidRPr="00541DEA" w14:paraId="3371E910" w14:textId="77777777" w:rsidTr="002250CB">
        <w:trPr>
          <w:trHeight w:val="62"/>
        </w:trPr>
        <w:tc>
          <w:tcPr>
            <w:tcW w:w="1667" w:type="pct"/>
            <w:vMerge w:val="restart"/>
          </w:tcPr>
          <w:p w14:paraId="2504EBB0" w14:textId="63804228" w:rsidR="0065782F" w:rsidRPr="00B12D49" w:rsidRDefault="0065782F" w:rsidP="00541DEA">
            <w:pPr>
              <w:rPr>
                <w:rFonts w:cs="Arial"/>
                <w:sz w:val="18"/>
                <w:szCs w:val="18"/>
              </w:rPr>
            </w:pPr>
            <w:r w:rsidRPr="00B12D49">
              <w:rPr>
                <w:rFonts w:cs="Arial"/>
                <w:sz w:val="18"/>
                <w:szCs w:val="18"/>
                <w:lang w:val="en-GB"/>
              </w:rPr>
              <w:t>1</w:t>
            </w:r>
            <w:r w:rsidR="007C33DF">
              <w:rPr>
                <w:rFonts w:cs="Arial"/>
                <w:sz w:val="18"/>
                <w:szCs w:val="18"/>
                <w:lang w:val="en-GB"/>
              </w:rPr>
              <w:t>8</w:t>
            </w:r>
            <w:r w:rsidRPr="00B12D49">
              <w:rPr>
                <w:rFonts w:cs="Arial"/>
                <w:sz w:val="18"/>
                <w:szCs w:val="18"/>
                <w:lang w:val="en-GB"/>
              </w:rPr>
              <w:t>. Create career development pathways and mentoring programs to enhance leadership capabilities.</w:t>
            </w:r>
          </w:p>
        </w:tc>
        <w:tc>
          <w:tcPr>
            <w:tcW w:w="1667" w:type="pct"/>
          </w:tcPr>
          <w:p w14:paraId="48D29242" w14:textId="77777777" w:rsidR="0065782F" w:rsidRPr="00B12D49" w:rsidRDefault="0065782F" w:rsidP="00541DEA">
            <w:pPr>
              <w:rPr>
                <w:rFonts w:cs="Arial"/>
                <w:sz w:val="18"/>
                <w:szCs w:val="18"/>
                <w:highlight w:val="yellow"/>
              </w:rPr>
            </w:pPr>
            <w:r w:rsidRPr="00B12D49">
              <w:rPr>
                <w:rFonts w:cs="Arial"/>
                <w:sz w:val="18"/>
                <w:szCs w:val="18"/>
              </w:rPr>
              <w:t xml:space="preserve">Continue participation in career pathway, supervision, and coaching programs for Aboriginal and Torres Strait Islander employees in Youth Justice. </w:t>
            </w:r>
          </w:p>
        </w:tc>
        <w:tc>
          <w:tcPr>
            <w:tcW w:w="1666" w:type="pct"/>
          </w:tcPr>
          <w:p w14:paraId="5141C737" w14:textId="77777777" w:rsidR="0065782F" w:rsidRPr="00B12D49" w:rsidRDefault="0065782F" w:rsidP="00541DEA">
            <w:pPr>
              <w:rPr>
                <w:rFonts w:cs="Arial"/>
                <w:sz w:val="18"/>
                <w:szCs w:val="18"/>
              </w:rPr>
            </w:pPr>
            <w:r w:rsidRPr="00B12D49">
              <w:rPr>
                <w:rFonts w:cs="Arial"/>
                <w:sz w:val="18"/>
                <w:szCs w:val="18"/>
              </w:rPr>
              <w:t xml:space="preserve">Opportunities provided for targeted professional development.  </w:t>
            </w:r>
          </w:p>
          <w:p w14:paraId="63846FA1" w14:textId="77777777" w:rsidR="0065782F" w:rsidRPr="00B12D49" w:rsidRDefault="0065782F" w:rsidP="00541DEA">
            <w:pPr>
              <w:rPr>
                <w:rFonts w:cs="Arial"/>
                <w:sz w:val="18"/>
                <w:szCs w:val="18"/>
              </w:rPr>
            </w:pPr>
          </w:p>
          <w:p w14:paraId="6ABB6DD8" w14:textId="77777777" w:rsidR="0065782F" w:rsidRPr="00B12D49" w:rsidRDefault="0065782F" w:rsidP="00541DEA">
            <w:pPr>
              <w:rPr>
                <w:rFonts w:cs="Arial"/>
                <w:sz w:val="18"/>
                <w:szCs w:val="18"/>
                <w:highlight w:val="yellow"/>
              </w:rPr>
            </w:pPr>
          </w:p>
        </w:tc>
      </w:tr>
      <w:tr w:rsidR="0065782F" w:rsidRPr="00541DEA" w14:paraId="0CC3987D" w14:textId="77777777" w:rsidTr="002250CB">
        <w:trPr>
          <w:trHeight w:val="835"/>
        </w:trPr>
        <w:tc>
          <w:tcPr>
            <w:tcW w:w="1667" w:type="pct"/>
            <w:vMerge/>
          </w:tcPr>
          <w:p w14:paraId="3406CC60" w14:textId="77777777" w:rsidR="0065782F" w:rsidRPr="00B12D49" w:rsidRDefault="0065782F" w:rsidP="00541DEA">
            <w:pPr>
              <w:rPr>
                <w:rFonts w:cs="Arial"/>
                <w:sz w:val="18"/>
                <w:szCs w:val="18"/>
                <w:shd w:val="clear" w:color="auto" w:fill="FFFFFF"/>
              </w:rPr>
            </w:pPr>
          </w:p>
        </w:tc>
        <w:tc>
          <w:tcPr>
            <w:tcW w:w="1667" w:type="pct"/>
          </w:tcPr>
          <w:p w14:paraId="03DB563F" w14:textId="77777777" w:rsidR="0065782F" w:rsidRPr="00B12D49" w:rsidRDefault="0065782F" w:rsidP="00541DEA">
            <w:pPr>
              <w:rPr>
                <w:rFonts w:cs="Arial"/>
                <w:kern w:val="0"/>
                <w:sz w:val="18"/>
                <w:szCs w:val="18"/>
                <w:highlight w:val="yellow"/>
                <w14:ligatures w14:val="none"/>
              </w:rPr>
            </w:pPr>
            <w:r w:rsidRPr="00B12D49">
              <w:rPr>
                <w:rFonts w:cs="Arial"/>
                <w:sz w:val="18"/>
                <w:szCs w:val="18"/>
              </w:rPr>
              <w:t xml:space="preserve">Design a mentoring program for Aboriginal and Torres Strait Islander employees to grow and develop in Youth Justice. </w:t>
            </w:r>
          </w:p>
        </w:tc>
        <w:tc>
          <w:tcPr>
            <w:tcW w:w="1666" w:type="pct"/>
          </w:tcPr>
          <w:p w14:paraId="10885A6C" w14:textId="77777777" w:rsidR="0065782F" w:rsidRPr="00B12D49" w:rsidRDefault="0065782F" w:rsidP="00541DEA">
            <w:pPr>
              <w:rPr>
                <w:rFonts w:cs="Arial"/>
                <w:sz w:val="18"/>
                <w:szCs w:val="18"/>
              </w:rPr>
            </w:pPr>
            <w:r w:rsidRPr="00B12D49">
              <w:rPr>
                <w:rFonts w:cs="Arial"/>
                <w:sz w:val="18"/>
                <w:szCs w:val="18"/>
              </w:rPr>
              <w:t xml:space="preserve">Opportunities provided for mentoring with leadership involvement.  </w:t>
            </w:r>
          </w:p>
          <w:p w14:paraId="5A01A92A" w14:textId="77777777" w:rsidR="0065782F" w:rsidRPr="00B12D49" w:rsidRDefault="0065782F" w:rsidP="00541DEA">
            <w:pPr>
              <w:rPr>
                <w:rFonts w:cs="Arial"/>
                <w:sz w:val="18"/>
                <w:szCs w:val="18"/>
              </w:rPr>
            </w:pPr>
            <w:r w:rsidRPr="00B12D49">
              <w:rPr>
                <w:rFonts w:cs="Arial"/>
                <w:sz w:val="18"/>
                <w:szCs w:val="18"/>
              </w:rPr>
              <w:t xml:space="preserve">Opportunities provided for cadetships. </w:t>
            </w:r>
          </w:p>
        </w:tc>
      </w:tr>
      <w:tr w:rsidR="0065782F" w:rsidRPr="00541DEA" w14:paraId="58C9A2F4" w14:textId="77777777" w:rsidTr="002250CB">
        <w:trPr>
          <w:trHeight w:val="520"/>
        </w:trPr>
        <w:tc>
          <w:tcPr>
            <w:tcW w:w="1667" w:type="pct"/>
            <w:vMerge/>
          </w:tcPr>
          <w:p w14:paraId="46BD99EC" w14:textId="77777777" w:rsidR="0065782F" w:rsidRPr="00B12D49" w:rsidRDefault="0065782F" w:rsidP="00541DEA">
            <w:pPr>
              <w:rPr>
                <w:rFonts w:cs="Arial"/>
                <w:sz w:val="18"/>
                <w:szCs w:val="18"/>
                <w:shd w:val="clear" w:color="auto" w:fill="FFFFFF"/>
              </w:rPr>
            </w:pPr>
          </w:p>
        </w:tc>
        <w:tc>
          <w:tcPr>
            <w:tcW w:w="1667" w:type="pct"/>
            <w:vMerge w:val="restart"/>
          </w:tcPr>
          <w:p w14:paraId="72C6DA82" w14:textId="77777777" w:rsidR="0065782F" w:rsidRPr="00B12D49" w:rsidRDefault="0065782F" w:rsidP="00541DEA">
            <w:pPr>
              <w:rPr>
                <w:rFonts w:cs="Arial"/>
                <w:sz w:val="18"/>
                <w:szCs w:val="18"/>
              </w:rPr>
            </w:pPr>
            <w:r w:rsidRPr="00B12D49">
              <w:rPr>
                <w:rFonts w:cs="Arial"/>
                <w:sz w:val="18"/>
                <w:szCs w:val="18"/>
              </w:rPr>
              <w:t>Relevant action planning and informed decision making from the results of Aboriginal and Torres Strait Islander employees in the Working for Queensland survey</w:t>
            </w:r>
          </w:p>
        </w:tc>
        <w:tc>
          <w:tcPr>
            <w:tcW w:w="1666" w:type="pct"/>
          </w:tcPr>
          <w:p w14:paraId="51B99D05" w14:textId="77777777" w:rsidR="0065782F" w:rsidRPr="00B12D49" w:rsidRDefault="0065782F" w:rsidP="00541DEA">
            <w:pPr>
              <w:rPr>
                <w:rFonts w:cs="Arial"/>
                <w:sz w:val="18"/>
                <w:szCs w:val="18"/>
              </w:rPr>
            </w:pPr>
            <w:r w:rsidRPr="00B12D49">
              <w:rPr>
                <w:rFonts w:cs="Arial"/>
                <w:sz w:val="18"/>
                <w:szCs w:val="18"/>
              </w:rPr>
              <w:t>Increased level of cultural safety demonstrated in the Working for Queensland survey results.</w:t>
            </w:r>
          </w:p>
        </w:tc>
      </w:tr>
      <w:tr w:rsidR="0065782F" w:rsidRPr="00541DEA" w14:paraId="40E70F55" w14:textId="77777777" w:rsidTr="002250CB">
        <w:trPr>
          <w:trHeight w:val="520"/>
        </w:trPr>
        <w:tc>
          <w:tcPr>
            <w:tcW w:w="1667" w:type="pct"/>
            <w:vMerge/>
          </w:tcPr>
          <w:p w14:paraId="4A7D582F" w14:textId="77777777" w:rsidR="0065782F" w:rsidRPr="00B12D49" w:rsidRDefault="0065782F" w:rsidP="00541DEA">
            <w:pPr>
              <w:rPr>
                <w:rFonts w:cs="Arial"/>
                <w:sz w:val="18"/>
                <w:szCs w:val="18"/>
                <w:shd w:val="clear" w:color="auto" w:fill="FFFFFF"/>
              </w:rPr>
            </w:pPr>
          </w:p>
        </w:tc>
        <w:tc>
          <w:tcPr>
            <w:tcW w:w="1667" w:type="pct"/>
            <w:vMerge/>
          </w:tcPr>
          <w:p w14:paraId="45ACF258" w14:textId="77777777" w:rsidR="0065782F" w:rsidRPr="00B12D49" w:rsidRDefault="0065782F" w:rsidP="00541DEA">
            <w:pPr>
              <w:rPr>
                <w:rFonts w:cs="Arial"/>
                <w:sz w:val="18"/>
                <w:szCs w:val="18"/>
              </w:rPr>
            </w:pPr>
          </w:p>
        </w:tc>
        <w:tc>
          <w:tcPr>
            <w:tcW w:w="1666" w:type="pct"/>
          </w:tcPr>
          <w:p w14:paraId="16D9E9B2" w14:textId="77777777" w:rsidR="0065782F" w:rsidRPr="00B12D49" w:rsidRDefault="0065782F" w:rsidP="00541DEA">
            <w:pPr>
              <w:rPr>
                <w:rFonts w:cs="Arial"/>
                <w:sz w:val="18"/>
                <w:szCs w:val="18"/>
              </w:rPr>
            </w:pPr>
            <w:r w:rsidRPr="00B12D49">
              <w:rPr>
                <w:rFonts w:cs="Arial"/>
                <w:sz w:val="18"/>
                <w:szCs w:val="18"/>
              </w:rPr>
              <w:t>Increased participation and employee perspectives of Aboriginal and Torres Strait Islander employees in the Working for Queensland survey.</w:t>
            </w:r>
          </w:p>
        </w:tc>
      </w:tr>
    </w:tbl>
    <w:bookmarkEnd w:id="26"/>
    <w:p w14:paraId="0A76D3FE" w14:textId="7BAD7431" w:rsidR="0065782F" w:rsidRPr="00541DEA" w:rsidRDefault="0065782F" w:rsidP="00541DEA">
      <w:pPr>
        <w:pStyle w:val="Heading1"/>
        <w:rPr>
          <w:rFonts w:cs="Arial"/>
        </w:rPr>
      </w:pPr>
      <w:r w:rsidRPr="00541DEA">
        <w:rPr>
          <w:rFonts w:cs="Arial"/>
        </w:rPr>
        <w:lastRenderedPageBreak/>
        <w:t xml:space="preserve"> </w:t>
      </w:r>
      <w:bookmarkStart w:id="27" w:name="_Toc167997981"/>
      <w:r w:rsidR="00EF50E0" w:rsidRPr="00541DEA">
        <w:rPr>
          <w:rFonts w:cs="Arial"/>
        </w:rPr>
        <w:t>7. Fair and inclusive, with dignity and belongin</w:t>
      </w:r>
      <w:r w:rsidR="003015E3" w:rsidRPr="00541DEA">
        <w:rPr>
          <w:rFonts w:cs="Arial"/>
        </w:rPr>
        <w:t>g</w:t>
      </w:r>
      <w:bookmarkEnd w:id="27"/>
    </w:p>
    <w:tbl>
      <w:tblPr>
        <w:tblStyle w:val="TableGridLight"/>
        <w:tblpPr w:leftFromText="180" w:rightFromText="180" w:vertAnchor="page" w:horzAnchor="margin" w:tblpY="3590"/>
        <w:tblW w:w="5000" w:type="pct"/>
        <w:tblLook w:val="04A0" w:firstRow="1" w:lastRow="0" w:firstColumn="1" w:lastColumn="0" w:noHBand="0" w:noVBand="1"/>
      </w:tblPr>
      <w:tblGrid>
        <w:gridCol w:w="3210"/>
        <w:gridCol w:w="3210"/>
        <w:gridCol w:w="3208"/>
      </w:tblGrid>
      <w:tr w:rsidR="003015E3" w:rsidRPr="00541DEA" w14:paraId="4E6A0F77" w14:textId="77777777" w:rsidTr="003015E3">
        <w:tc>
          <w:tcPr>
            <w:tcW w:w="5000" w:type="pct"/>
            <w:gridSpan w:val="3"/>
          </w:tcPr>
          <w:p w14:paraId="28152646" w14:textId="77777777" w:rsidR="003015E3" w:rsidRPr="00541DEA" w:rsidRDefault="003015E3" w:rsidP="00541DEA">
            <w:pPr>
              <w:rPr>
                <w:rFonts w:cs="Arial"/>
              </w:rPr>
            </w:pPr>
            <w:r w:rsidRPr="00541DEA">
              <w:rPr>
                <w:rFonts w:cs="Arial"/>
                <w:lang w:val="en-GB"/>
              </w:rPr>
              <w:t>Promoting a fair and inclusive public sector that supports a sense of dignity and belonging for Aboriginal peoples and Torres Strait Islander people</w:t>
            </w:r>
          </w:p>
        </w:tc>
      </w:tr>
      <w:tr w:rsidR="003015E3" w:rsidRPr="00541DEA" w14:paraId="76A7141B" w14:textId="77777777" w:rsidTr="003015E3">
        <w:tc>
          <w:tcPr>
            <w:tcW w:w="5000" w:type="pct"/>
            <w:gridSpan w:val="3"/>
          </w:tcPr>
          <w:p w14:paraId="55E01F5F" w14:textId="77777777" w:rsidR="003015E3" w:rsidRPr="00541DEA" w:rsidRDefault="003015E3" w:rsidP="00541DEA">
            <w:pPr>
              <w:rPr>
                <w:rFonts w:cs="Arial"/>
                <w:lang w:val="en-GB"/>
              </w:rPr>
            </w:pPr>
            <w:r w:rsidRPr="00541DEA">
              <w:rPr>
                <w:rFonts w:cs="Arial"/>
                <w:lang w:val="en-GB"/>
              </w:rPr>
              <w:t xml:space="preserve">We will: </w:t>
            </w:r>
          </w:p>
          <w:p w14:paraId="122062DF"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ensure equitable access to the Department of Youth Justice services and programs for Aboriginal and Torres Strait Islander young people and families</w:t>
            </w:r>
          </w:p>
          <w:p w14:paraId="7F7DB2F0"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respect, understand and value contributions of Aboriginal and Torres Strait Islander cultures and histories </w:t>
            </w:r>
          </w:p>
          <w:p w14:paraId="1446AEA8"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continue to foster an environment that includes and celebrates diversity, promotes social justice and eliminates discrimination. </w:t>
            </w:r>
          </w:p>
        </w:tc>
      </w:tr>
      <w:tr w:rsidR="003015E3" w:rsidRPr="00541DEA" w14:paraId="027DFBD0" w14:textId="77777777" w:rsidTr="003015E3">
        <w:tc>
          <w:tcPr>
            <w:tcW w:w="1667" w:type="pct"/>
            <w:shd w:val="clear" w:color="auto" w:fill="F89A44"/>
          </w:tcPr>
          <w:p w14:paraId="02BB4F0A" w14:textId="77777777" w:rsidR="003015E3" w:rsidRPr="00B12D49" w:rsidRDefault="003015E3" w:rsidP="00541DEA">
            <w:pPr>
              <w:rPr>
                <w:rFonts w:cs="Arial"/>
                <w:b/>
                <w:bCs/>
              </w:rPr>
            </w:pPr>
            <w:r w:rsidRPr="00B12D49">
              <w:rPr>
                <w:rFonts w:cs="Arial"/>
                <w:b/>
                <w:bCs/>
              </w:rPr>
              <w:t>Priorities</w:t>
            </w:r>
          </w:p>
        </w:tc>
        <w:tc>
          <w:tcPr>
            <w:tcW w:w="1667" w:type="pct"/>
            <w:shd w:val="clear" w:color="auto" w:fill="F89A44"/>
          </w:tcPr>
          <w:p w14:paraId="66D3F697" w14:textId="77777777" w:rsidR="003015E3" w:rsidRPr="00B12D49" w:rsidRDefault="003015E3" w:rsidP="00541DEA">
            <w:pPr>
              <w:rPr>
                <w:rFonts w:cs="Arial"/>
                <w:b/>
                <w:bCs/>
              </w:rPr>
            </w:pPr>
            <w:r w:rsidRPr="00B12D49">
              <w:rPr>
                <w:rFonts w:cs="Arial"/>
                <w:b/>
                <w:bCs/>
              </w:rPr>
              <w:t>Actions</w:t>
            </w:r>
          </w:p>
        </w:tc>
        <w:tc>
          <w:tcPr>
            <w:tcW w:w="1666" w:type="pct"/>
            <w:shd w:val="clear" w:color="auto" w:fill="F89A44"/>
          </w:tcPr>
          <w:p w14:paraId="6CA7F564" w14:textId="77777777" w:rsidR="003015E3" w:rsidRPr="00B12D49" w:rsidRDefault="003015E3" w:rsidP="00541DEA">
            <w:pPr>
              <w:rPr>
                <w:rFonts w:cs="Arial"/>
                <w:b/>
                <w:bCs/>
              </w:rPr>
            </w:pPr>
            <w:r w:rsidRPr="00B12D49">
              <w:rPr>
                <w:rFonts w:cs="Arial"/>
                <w:b/>
                <w:bCs/>
              </w:rPr>
              <w:t>Success measure</w:t>
            </w:r>
          </w:p>
        </w:tc>
      </w:tr>
      <w:tr w:rsidR="003015E3" w:rsidRPr="00541DEA" w14:paraId="46296E9B" w14:textId="77777777" w:rsidTr="003015E3">
        <w:trPr>
          <w:trHeight w:val="62"/>
        </w:trPr>
        <w:tc>
          <w:tcPr>
            <w:tcW w:w="1667" w:type="pct"/>
            <w:vMerge w:val="restart"/>
          </w:tcPr>
          <w:p w14:paraId="3631FF0E" w14:textId="24872712" w:rsidR="003015E3" w:rsidRPr="00B12D49" w:rsidRDefault="007C33DF" w:rsidP="00541DEA">
            <w:pPr>
              <w:rPr>
                <w:rFonts w:cs="Arial"/>
                <w:sz w:val="18"/>
                <w:szCs w:val="18"/>
                <w:shd w:val="clear" w:color="auto" w:fill="FFFFFF"/>
              </w:rPr>
            </w:pPr>
            <w:r>
              <w:rPr>
                <w:rFonts w:cs="Arial"/>
                <w:sz w:val="18"/>
                <w:szCs w:val="18"/>
                <w:shd w:val="clear" w:color="auto" w:fill="FFFFFF"/>
              </w:rPr>
              <w:t>19</w:t>
            </w:r>
            <w:r w:rsidR="003015E3" w:rsidRPr="00B12D49">
              <w:rPr>
                <w:rFonts w:cs="Arial"/>
                <w:sz w:val="18"/>
                <w:szCs w:val="18"/>
                <w:shd w:val="clear" w:color="auto" w:fill="FFFFFF"/>
              </w:rPr>
              <w:t>. Ensure equitable access to Government services, programs, and opportunities for Aboriginal and Torres Strait Islander people</w:t>
            </w:r>
          </w:p>
        </w:tc>
        <w:tc>
          <w:tcPr>
            <w:tcW w:w="1667" w:type="pct"/>
          </w:tcPr>
          <w:p w14:paraId="3712812C" w14:textId="4A95F770" w:rsidR="003015E3" w:rsidRPr="00B12D49" w:rsidRDefault="003015E3" w:rsidP="00541DEA">
            <w:pPr>
              <w:rPr>
                <w:rFonts w:cs="Arial"/>
                <w:sz w:val="18"/>
                <w:szCs w:val="18"/>
              </w:rPr>
            </w:pPr>
            <w:r w:rsidRPr="00B12D49">
              <w:rPr>
                <w:rFonts w:cs="Arial"/>
                <w:sz w:val="18"/>
                <w:szCs w:val="18"/>
              </w:rPr>
              <w:t>Continued delivery of Youth Justice programs that are available for all young people involved in the justice system</w:t>
            </w:r>
            <w:r w:rsidR="00E91F93" w:rsidRPr="00B12D49">
              <w:rPr>
                <w:rFonts w:cs="Arial"/>
                <w:sz w:val="18"/>
                <w:szCs w:val="18"/>
              </w:rPr>
              <w:t>ꟷ</w:t>
            </w:r>
            <w:hyperlink r:id="rId36" w:history="1">
              <w:r w:rsidRPr="00B12D49">
                <w:rPr>
                  <w:rStyle w:val="Hyperlink"/>
                  <w:rFonts w:cs="Arial"/>
                  <w:sz w:val="18"/>
                  <w:szCs w:val="18"/>
                </w:rPr>
                <w:t>Services in the youth justice system.</w:t>
              </w:r>
            </w:hyperlink>
            <w:r w:rsidRPr="00B12D49">
              <w:rPr>
                <w:rFonts w:cs="Arial"/>
                <w:sz w:val="18"/>
                <w:szCs w:val="18"/>
              </w:rPr>
              <w:t xml:space="preserve"> The following programs are specifically focused on the needs of Aboriginal and Torres Strait Islander young people: </w:t>
            </w:r>
          </w:p>
          <w:p w14:paraId="5BF25198" w14:textId="77777777" w:rsidR="003015E3" w:rsidRPr="00B12D49" w:rsidRDefault="003015E3" w:rsidP="00541DEA">
            <w:pPr>
              <w:pStyle w:val="ListParagraph"/>
              <w:numPr>
                <w:ilvl w:val="0"/>
                <w:numId w:val="19"/>
              </w:numPr>
              <w:rPr>
                <w:rFonts w:ascii="Arial" w:hAnsi="Arial" w:cs="Arial"/>
                <w:sz w:val="18"/>
                <w:szCs w:val="18"/>
              </w:rPr>
            </w:pPr>
            <w:r w:rsidRPr="00B12D49">
              <w:rPr>
                <w:rFonts w:ascii="Arial" w:hAnsi="Arial" w:cs="Arial"/>
                <w:sz w:val="18"/>
                <w:szCs w:val="18"/>
              </w:rPr>
              <w:t>On Country</w:t>
            </w:r>
          </w:p>
          <w:p w14:paraId="7A312189" w14:textId="7F35430D" w:rsidR="003015E3" w:rsidRPr="00B12D49" w:rsidRDefault="003015E3" w:rsidP="00541DEA">
            <w:pPr>
              <w:pStyle w:val="ListParagraph"/>
              <w:numPr>
                <w:ilvl w:val="0"/>
                <w:numId w:val="19"/>
              </w:numPr>
              <w:rPr>
                <w:rFonts w:ascii="Arial" w:hAnsi="Arial" w:cs="Arial"/>
                <w:sz w:val="18"/>
                <w:szCs w:val="18"/>
              </w:rPr>
            </w:pPr>
            <w:r w:rsidRPr="00B12D49">
              <w:rPr>
                <w:rFonts w:ascii="Arial" w:hAnsi="Arial" w:cs="Arial"/>
                <w:sz w:val="18"/>
                <w:szCs w:val="18"/>
              </w:rPr>
              <w:t>Family</w:t>
            </w:r>
            <w:r w:rsidR="00323535" w:rsidRPr="00B12D49">
              <w:rPr>
                <w:rFonts w:ascii="Arial" w:hAnsi="Arial" w:cs="Arial"/>
                <w:sz w:val="18"/>
                <w:szCs w:val="18"/>
              </w:rPr>
              <w:t>-</w:t>
            </w:r>
            <w:r w:rsidRPr="00B12D49">
              <w:rPr>
                <w:rFonts w:ascii="Arial" w:hAnsi="Arial" w:cs="Arial"/>
                <w:sz w:val="18"/>
                <w:szCs w:val="18"/>
              </w:rPr>
              <w:t>led Decision Making</w:t>
            </w:r>
          </w:p>
          <w:p w14:paraId="49E0857F" w14:textId="77777777" w:rsidR="003015E3" w:rsidRPr="00B12D49" w:rsidRDefault="003015E3" w:rsidP="00541DEA">
            <w:pPr>
              <w:pStyle w:val="ListParagraph"/>
              <w:numPr>
                <w:ilvl w:val="0"/>
                <w:numId w:val="19"/>
              </w:numPr>
              <w:rPr>
                <w:rFonts w:ascii="Arial" w:hAnsi="Arial" w:cs="Arial"/>
                <w:sz w:val="18"/>
                <w:szCs w:val="18"/>
              </w:rPr>
            </w:pPr>
            <w:r w:rsidRPr="00B12D49">
              <w:rPr>
                <w:rFonts w:ascii="Arial" w:hAnsi="Arial" w:cs="Arial"/>
                <w:sz w:val="18"/>
                <w:szCs w:val="18"/>
              </w:rPr>
              <w:t>Black Chicks Talking</w:t>
            </w:r>
          </w:p>
          <w:p w14:paraId="456E3560" w14:textId="3A8F16C5" w:rsidR="003015E3" w:rsidRPr="00B12D49" w:rsidRDefault="003015E3" w:rsidP="00541DEA">
            <w:pPr>
              <w:pStyle w:val="ListParagraph"/>
              <w:numPr>
                <w:ilvl w:val="0"/>
                <w:numId w:val="19"/>
              </w:numPr>
              <w:rPr>
                <w:rFonts w:ascii="Arial" w:hAnsi="Arial" w:cs="Arial"/>
                <w:sz w:val="18"/>
                <w:szCs w:val="18"/>
              </w:rPr>
            </w:pPr>
            <w:r w:rsidRPr="00B12D49">
              <w:rPr>
                <w:rFonts w:ascii="Arial" w:hAnsi="Arial" w:cs="Arial"/>
                <w:sz w:val="18"/>
                <w:szCs w:val="18"/>
              </w:rPr>
              <w:t>Young, Black and Proud</w:t>
            </w:r>
            <w:r w:rsidR="00E91F93" w:rsidRPr="00B12D49">
              <w:rPr>
                <w:rFonts w:ascii="Arial" w:hAnsi="Arial" w:cs="Arial"/>
                <w:sz w:val="18"/>
                <w:szCs w:val="18"/>
              </w:rPr>
              <w:t>.</w:t>
            </w:r>
          </w:p>
        </w:tc>
        <w:tc>
          <w:tcPr>
            <w:tcW w:w="1666" w:type="pct"/>
          </w:tcPr>
          <w:p w14:paraId="6EBF90F8" w14:textId="53030DE7" w:rsidR="003015E3" w:rsidRPr="00B12D49" w:rsidRDefault="003015E3" w:rsidP="00541DEA">
            <w:pPr>
              <w:rPr>
                <w:rFonts w:cs="Arial"/>
                <w:sz w:val="18"/>
                <w:szCs w:val="18"/>
              </w:rPr>
            </w:pPr>
            <w:r w:rsidRPr="00B12D49">
              <w:rPr>
                <w:rFonts w:cs="Arial"/>
                <w:sz w:val="18"/>
                <w:szCs w:val="18"/>
              </w:rPr>
              <w:t>Delivery of youth justice programs focussed on the needs of Aboriginal and Torres Strait Islander young people.</w:t>
            </w:r>
          </w:p>
        </w:tc>
      </w:tr>
      <w:tr w:rsidR="003015E3" w:rsidRPr="00541DEA" w14:paraId="212ECD63" w14:textId="77777777" w:rsidTr="003015E3">
        <w:trPr>
          <w:trHeight w:val="62"/>
        </w:trPr>
        <w:tc>
          <w:tcPr>
            <w:tcW w:w="1667" w:type="pct"/>
            <w:vMerge/>
          </w:tcPr>
          <w:p w14:paraId="3E851B88" w14:textId="77777777" w:rsidR="003015E3" w:rsidRPr="00B12D49" w:rsidRDefault="003015E3" w:rsidP="00541DEA">
            <w:pPr>
              <w:rPr>
                <w:rFonts w:cs="Arial"/>
                <w:sz w:val="18"/>
                <w:szCs w:val="18"/>
                <w:shd w:val="clear" w:color="auto" w:fill="FFFFFF"/>
              </w:rPr>
            </w:pPr>
          </w:p>
        </w:tc>
        <w:tc>
          <w:tcPr>
            <w:tcW w:w="1667" w:type="pct"/>
          </w:tcPr>
          <w:p w14:paraId="137E077A" w14:textId="77777777" w:rsidR="003015E3" w:rsidRPr="00B12D49" w:rsidRDefault="003015E3" w:rsidP="00541DEA">
            <w:pPr>
              <w:rPr>
                <w:rFonts w:cs="Arial"/>
                <w:sz w:val="18"/>
                <w:szCs w:val="18"/>
              </w:rPr>
            </w:pPr>
            <w:r w:rsidRPr="00B12D49">
              <w:rPr>
                <w:rFonts w:cs="Arial"/>
                <w:sz w:val="18"/>
                <w:szCs w:val="18"/>
              </w:rPr>
              <w:t xml:space="preserve">Enhance opportunities for Aboriginal and Torres Strait Islander organisations to provide culturally appropriate services and programs.  </w:t>
            </w:r>
          </w:p>
        </w:tc>
        <w:tc>
          <w:tcPr>
            <w:tcW w:w="1666" w:type="pct"/>
          </w:tcPr>
          <w:p w14:paraId="64F18957" w14:textId="77777777" w:rsidR="003015E3" w:rsidRPr="00B12D49" w:rsidRDefault="003015E3" w:rsidP="00541DEA">
            <w:pPr>
              <w:rPr>
                <w:rFonts w:cs="Arial"/>
                <w:sz w:val="18"/>
                <w:szCs w:val="18"/>
              </w:rPr>
            </w:pPr>
            <w:r w:rsidRPr="00B12D49">
              <w:rPr>
                <w:rFonts w:cs="Arial"/>
                <w:sz w:val="18"/>
                <w:szCs w:val="18"/>
              </w:rPr>
              <w:t xml:space="preserve">Aboriginal and Torres Strait Islander Community Controlled organisations services and programs implemented across regions and youth detentions centres.   </w:t>
            </w:r>
          </w:p>
        </w:tc>
      </w:tr>
      <w:tr w:rsidR="003015E3" w:rsidRPr="00541DEA" w14:paraId="383072AF" w14:textId="77777777" w:rsidTr="003015E3">
        <w:trPr>
          <w:trHeight w:val="62"/>
        </w:trPr>
        <w:tc>
          <w:tcPr>
            <w:tcW w:w="1667" w:type="pct"/>
            <w:vMerge w:val="restart"/>
          </w:tcPr>
          <w:p w14:paraId="1B8A0F55" w14:textId="4883EEAF" w:rsidR="003015E3" w:rsidRPr="00B12D49" w:rsidRDefault="003015E3" w:rsidP="00541DEA">
            <w:pPr>
              <w:rPr>
                <w:rFonts w:cs="Arial"/>
                <w:i/>
                <w:iCs/>
                <w:kern w:val="0"/>
                <w:sz w:val="18"/>
                <w:szCs w:val="18"/>
                <w:shd w:val="clear" w:color="auto" w:fill="FFFFFF"/>
                <w14:ligatures w14:val="none"/>
              </w:rPr>
            </w:pPr>
            <w:r w:rsidRPr="00B12D49">
              <w:rPr>
                <w:rFonts w:cs="Arial"/>
                <w:sz w:val="18"/>
                <w:szCs w:val="18"/>
                <w:shd w:val="clear" w:color="auto" w:fill="FFFFFF"/>
              </w:rPr>
              <w:t>2</w:t>
            </w:r>
            <w:r w:rsidR="007C33DF">
              <w:rPr>
                <w:rFonts w:cs="Arial"/>
                <w:sz w:val="18"/>
                <w:szCs w:val="18"/>
                <w:shd w:val="clear" w:color="auto" w:fill="FFFFFF"/>
              </w:rPr>
              <w:t>0</w:t>
            </w:r>
            <w:r w:rsidRPr="00B12D49">
              <w:rPr>
                <w:rFonts w:cs="Arial"/>
                <w:sz w:val="18"/>
                <w:szCs w:val="18"/>
                <w:shd w:val="clear" w:color="auto" w:fill="FFFFFF"/>
              </w:rPr>
              <w:t>. Promote respect, understanding, and valuing of Aboriginal and Torres Strait Islander cultures, histories and contributions</w:t>
            </w:r>
          </w:p>
        </w:tc>
        <w:tc>
          <w:tcPr>
            <w:tcW w:w="1667" w:type="pct"/>
          </w:tcPr>
          <w:p w14:paraId="1A7AE47B" w14:textId="77777777" w:rsidR="003015E3" w:rsidRPr="00B12D49" w:rsidRDefault="003015E3" w:rsidP="00541DEA">
            <w:pPr>
              <w:rPr>
                <w:rFonts w:cs="Arial"/>
                <w:i/>
                <w:iCs/>
                <w:sz w:val="18"/>
                <w:szCs w:val="18"/>
              </w:rPr>
            </w:pPr>
            <w:r w:rsidRPr="00B12D49">
              <w:rPr>
                <w:rFonts w:cs="Arial"/>
                <w:kern w:val="0"/>
                <w:sz w:val="18"/>
                <w:szCs w:val="18"/>
                <w14:ligatures w14:val="none"/>
              </w:rPr>
              <w:t>Promote</w:t>
            </w:r>
            <w:r w:rsidRPr="00B12D49">
              <w:rPr>
                <w:rFonts w:cs="Arial"/>
                <w:sz w:val="18"/>
                <w:szCs w:val="18"/>
              </w:rPr>
              <w:t xml:space="preserve"> and support a whole of Queensland Government approach to marking significant cultural events not limited to NAIDOC week.</w:t>
            </w:r>
          </w:p>
        </w:tc>
        <w:tc>
          <w:tcPr>
            <w:tcW w:w="1666" w:type="pct"/>
          </w:tcPr>
          <w:p w14:paraId="779C09CA" w14:textId="079BC1CC" w:rsidR="003015E3" w:rsidRPr="00B12D49" w:rsidRDefault="003015E3" w:rsidP="00541DEA">
            <w:pPr>
              <w:rPr>
                <w:rFonts w:cs="Arial"/>
                <w:i/>
                <w:iCs/>
                <w:sz w:val="18"/>
                <w:szCs w:val="18"/>
              </w:rPr>
            </w:pPr>
            <w:r w:rsidRPr="00B12D49">
              <w:rPr>
                <w:rFonts w:cs="Arial"/>
                <w:sz w:val="18"/>
                <w:szCs w:val="18"/>
              </w:rPr>
              <w:t>Participation and involvement in celebrating all significant cultural events.</w:t>
            </w:r>
          </w:p>
        </w:tc>
      </w:tr>
      <w:tr w:rsidR="003015E3" w:rsidRPr="00541DEA" w14:paraId="730B6E72" w14:textId="77777777" w:rsidTr="003015E3">
        <w:trPr>
          <w:trHeight w:val="1017"/>
        </w:trPr>
        <w:tc>
          <w:tcPr>
            <w:tcW w:w="1667" w:type="pct"/>
            <w:vMerge/>
          </w:tcPr>
          <w:p w14:paraId="35AC776C" w14:textId="77777777" w:rsidR="003015E3" w:rsidRPr="00B12D49" w:rsidRDefault="003015E3" w:rsidP="00541DEA">
            <w:pPr>
              <w:rPr>
                <w:rFonts w:cs="Arial"/>
                <w:sz w:val="18"/>
                <w:szCs w:val="18"/>
                <w:shd w:val="clear" w:color="auto" w:fill="FFFFFF"/>
              </w:rPr>
            </w:pPr>
          </w:p>
        </w:tc>
        <w:tc>
          <w:tcPr>
            <w:tcW w:w="1667" w:type="pct"/>
          </w:tcPr>
          <w:p w14:paraId="346E2787" w14:textId="77777777" w:rsidR="003015E3" w:rsidRPr="00B12D49" w:rsidRDefault="003015E3" w:rsidP="00541DEA">
            <w:pPr>
              <w:rPr>
                <w:rFonts w:cs="Arial"/>
                <w:i/>
                <w:iCs/>
                <w:sz w:val="18"/>
                <w:szCs w:val="18"/>
              </w:rPr>
            </w:pPr>
            <w:r w:rsidRPr="00B12D49">
              <w:rPr>
                <w:rFonts w:cs="Arial"/>
                <w:sz w:val="18"/>
                <w:szCs w:val="18"/>
              </w:rPr>
              <w:t xml:space="preserve">For Youth Justice employees, demonstrate and apply understanding and knowledge of cultures, histories, and contribution within service delivery. </w:t>
            </w:r>
          </w:p>
        </w:tc>
        <w:tc>
          <w:tcPr>
            <w:tcW w:w="1666" w:type="pct"/>
          </w:tcPr>
          <w:p w14:paraId="00EF2FDA" w14:textId="41C47179" w:rsidR="003015E3" w:rsidRPr="00B12D49" w:rsidRDefault="003015E3" w:rsidP="00541DEA">
            <w:pPr>
              <w:rPr>
                <w:rFonts w:cs="Arial"/>
                <w:sz w:val="18"/>
                <w:szCs w:val="18"/>
              </w:rPr>
            </w:pPr>
            <w:r w:rsidRPr="00B12D49">
              <w:rPr>
                <w:rFonts w:cs="Arial"/>
                <w:sz w:val="18"/>
                <w:szCs w:val="18"/>
              </w:rPr>
              <w:t xml:space="preserve">Achievement of outcomes across regions and detention centres through implementation of the </w:t>
            </w:r>
            <w:r w:rsidR="0001707B" w:rsidRPr="00B12D49">
              <w:rPr>
                <w:rFonts w:cs="Arial"/>
                <w:i/>
                <w:iCs/>
                <w:sz w:val="18"/>
                <w:szCs w:val="18"/>
                <w:lang w:val="en-US"/>
              </w:rPr>
              <w:t xml:space="preserve">Come </w:t>
            </w:r>
            <w:r w:rsidR="00161DE4">
              <w:rPr>
                <w:rFonts w:cs="Arial"/>
                <w:i/>
                <w:iCs/>
                <w:sz w:val="18"/>
                <w:szCs w:val="18"/>
                <w:lang w:val="en-US"/>
              </w:rPr>
              <w:t>t</w:t>
            </w:r>
            <w:r w:rsidR="0001707B" w:rsidRPr="00B12D49">
              <w:rPr>
                <w:rFonts w:cs="Arial"/>
                <w:i/>
                <w:iCs/>
                <w:sz w:val="18"/>
                <w:szCs w:val="18"/>
                <w:lang w:val="en-US"/>
              </w:rPr>
              <w:t xml:space="preserve">ogether, </w:t>
            </w:r>
            <w:r w:rsidR="00161DE4">
              <w:rPr>
                <w:rFonts w:cs="Arial"/>
                <w:i/>
                <w:iCs/>
                <w:sz w:val="18"/>
                <w:szCs w:val="18"/>
                <w:lang w:val="en-US"/>
              </w:rPr>
              <w:t>t</w:t>
            </w:r>
            <w:r w:rsidR="0001707B" w:rsidRPr="00B12D49">
              <w:rPr>
                <w:rFonts w:cs="Arial"/>
                <w:i/>
                <w:iCs/>
                <w:sz w:val="18"/>
                <w:szCs w:val="18"/>
                <w:lang w:val="en-US"/>
              </w:rPr>
              <w:t xml:space="preserve">alk </w:t>
            </w:r>
            <w:r w:rsidR="00161DE4">
              <w:rPr>
                <w:rFonts w:cs="Arial"/>
                <w:i/>
                <w:iCs/>
                <w:sz w:val="18"/>
                <w:szCs w:val="18"/>
                <w:lang w:val="en-US"/>
              </w:rPr>
              <w:t>t</w:t>
            </w:r>
            <w:r w:rsidR="0001707B" w:rsidRPr="00B12D49">
              <w:rPr>
                <w:rFonts w:cs="Arial"/>
                <w:i/>
                <w:iCs/>
                <w:sz w:val="18"/>
                <w:szCs w:val="18"/>
                <w:lang w:val="en-US"/>
              </w:rPr>
              <w:t xml:space="preserve">ogether, </w:t>
            </w:r>
            <w:r w:rsidR="00161DE4">
              <w:rPr>
                <w:rFonts w:cs="Arial"/>
                <w:i/>
                <w:iCs/>
                <w:sz w:val="18"/>
                <w:szCs w:val="18"/>
                <w:lang w:val="en-US"/>
              </w:rPr>
              <w:t>w</w:t>
            </w:r>
            <w:r w:rsidR="0001707B" w:rsidRPr="00B12D49">
              <w:rPr>
                <w:rFonts w:cs="Arial"/>
                <w:i/>
                <w:iCs/>
                <w:sz w:val="18"/>
                <w:szCs w:val="18"/>
                <w:lang w:val="en-US"/>
              </w:rPr>
              <w:t xml:space="preserve">alk </w:t>
            </w:r>
            <w:r w:rsidR="00161DE4">
              <w:rPr>
                <w:rFonts w:cs="Arial"/>
                <w:i/>
                <w:iCs/>
                <w:sz w:val="18"/>
                <w:szCs w:val="18"/>
                <w:lang w:val="en-US"/>
              </w:rPr>
              <w:t>t</w:t>
            </w:r>
            <w:r w:rsidR="0001707B" w:rsidRPr="00B12D49">
              <w:rPr>
                <w:rFonts w:cs="Arial"/>
                <w:i/>
                <w:iCs/>
                <w:sz w:val="18"/>
                <w:szCs w:val="18"/>
                <w:lang w:val="en-US"/>
              </w:rPr>
              <w:t xml:space="preserve">ogether: </w:t>
            </w:r>
            <w:r w:rsidRPr="00B12D49">
              <w:rPr>
                <w:rFonts w:cs="Arial"/>
                <w:i/>
                <w:iCs/>
                <w:sz w:val="18"/>
                <w:szCs w:val="18"/>
              </w:rPr>
              <w:t xml:space="preserve">Reframing the </w:t>
            </w:r>
            <w:r w:rsidR="00161DE4">
              <w:rPr>
                <w:rFonts w:cs="Arial"/>
                <w:i/>
                <w:iCs/>
                <w:sz w:val="18"/>
                <w:szCs w:val="18"/>
              </w:rPr>
              <w:t>r</w:t>
            </w:r>
            <w:r w:rsidRPr="00B12D49">
              <w:rPr>
                <w:rFonts w:cs="Arial"/>
                <w:i/>
                <w:iCs/>
                <w:sz w:val="18"/>
                <w:szCs w:val="18"/>
              </w:rPr>
              <w:t xml:space="preserve">elationship </w:t>
            </w:r>
            <w:r w:rsidR="00161DE4">
              <w:rPr>
                <w:rFonts w:cs="Arial"/>
                <w:i/>
                <w:iCs/>
                <w:sz w:val="18"/>
                <w:szCs w:val="18"/>
              </w:rPr>
              <w:t>p</w:t>
            </w:r>
            <w:r w:rsidRPr="00B12D49">
              <w:rPr>
                <w:rFonts w:cs="Arial"/>
                <w:i/>
                <w:iCs/>
                <w:sz w:val="18"/>
                <w:szCs w:val="18"/>
              </w:rPr>
              <w:t>lan</w:t>
            </w:r>
            <w:r w:rsidRPr="00B12D49">
              <w:rPr>
                <w:rFonts w:cs="Arial"/>
                <w:sz w:val="18"/>
                <w:szCs w:val="18"/>
              </w:rPr>
              <w:t>.</w:t>
            </w:r>
          </w:p>
        </w:tc>
      </w:tr>
      <w:tr w:rsidR="003015E3" w:rsidRPr="00541DEA" w14:paraId="7A86404D" w14:textId="77777777" w:rsidTr="003015E3">
        <w:trPr>
          <w:trHeight w:val="62"/>
        </w:trPr>
        <w:tc>
          <w:tcPr>
            <w:tcW w:w="1667" w:type="pct"/>
            <w:vMerge w:val="restart"/>
          </w:tcPr>
          <w:p w14:paraId="18990AB9" w14:textId="2E46EF5A" w:rsidR="003015E3" w:rsidRPr="00B12D49" w:rsidRDefault="003015E3" w:rsidP="00541DEA">
            <w:pPr>
              <w:rPr>
                <w:rFonts w:cs="Arial"/>
                <w:sz w:val="18"/>
                <w:szCs w:val="18"/>
              </w:rPr>
            </w:pPr>
            <w:r w:rsidRPr="00B12D49">
              <w:rPr>
                <w:rFonts w:cs="Arial"/>
                <w:sz w:val="18"/>
                <w:szCs w:val="18"/>
                <w:shd w:val="clear" w:color="auto" w:fill="FFFFFF"/>
              </w:rPr>
              <w:t>2</w:t>
            </w:r>
            <w:r w:rsidR="007C33DF">
              <w:rPr>
                <w:rFonts w:cs="Arial"/>
                <w:sz w:val="18"/>
                <w:szCs w:val="18"/>
                <w:shd w:val="clear" w:color="auto" w:fill="FFFFFF"/>
              </w:rPr>
              <w:t>1</w:t>
            </w:r>
            <w:r w:rsidRPr="00B12D49">
              <w:rPr>
                <w:rFonts w:cs="Arial"/>
                <w:sz w:val="18"/>
                <w:szCs w:val="18"/>
                <w:shd w:val="clear" w:color="auto" w:fill="FFFFFF"/>
              </w:rPr>
              <w:t>. Foster an inclusive environment that celebrates diversity, promotes social justice and eliminates discrimination</w:t>
            </w:r>
            <w:r w:rsidR="00E91F93" w:rsidRPr="00B12D49">
              <w:rPr>
                <w:rFonts w:cs="Arial"/>
                <w:sz w:val="18"/>
                <w:szCs w:val="18"/>
                <w:shd w:val="clear" w:color="auto" w:fill="FFFFFF"/>
              </w:rPr>
              <w:t>.</w:t>
            </w:r>
          </w:p>
        </w:tc>
        <w:tc>
          <w:tcPr>
            <w:tcW w:w="1667" w:type="pct"/>
          </w:tcPr>
          <w:p w14:paraId="423D0B3C" w14:textId="16CEE337" w:rsidR="003015E3" w:rsidRPr="00B12D49" w:rsidRDefault="003015E3" w:rsidP="00541DEA">
            <w:pPr>
              <w:rPr>
                <w:rFonts w:cs="Arial"/>
                <w:sz w:val="18"/>
                <w:szCs w:val="18"/>
              </w:rPr>
            </w:pPr>
            <w:r w:rsidRPr="00B12D49">
              <w:rPr>
                <w:rFonts w:cs="Arial"/>
                <w:sz w:val="18"/>
                <w:szCs w:val="18"/>
              </w:rPr>
              <w:t>Increase participation of Elders and local Aboriginal and Torres Strait Islander community members within services</w:t>
            </w:r>
            <w:r w:rsidR="00E91F93" w:rsidRPr="00B12D49">
              <w:rPr>
                <w:rFonts w:cs="Arial"/>
                <w:sz w:val="18"/>
                <w:szCs w:val="18"/>
              </w:rPr>
              <w:t>.</w:t>
            </w:r>
          </w:p>
        </w:tc>
        <w:tc>
          <w:tcPr>
            <w:tcW w:w="1666" w:type="pct"/>
          </w:tcPr>
          <w:p w14:paraId="3AE4E732" w14:textId="1A50F008" w:rsidR="003015E3" w:rsidRPr="00B12D49" w:rsidRDefault="003015E3" w:rsidP="00541DEA">
            <w:pPr>
              <w:rPr>
                <w:rFonts w:cs="Arial"/>
                <w:sz w:val="18"/>
                <w:szCs w:val="18"/>
              </w:rPr>
            </w:pPr>
            <w:r w:rsidRPr="00B12D49">
              <w:rPr>
                <w:rFonts w:cs="Arial"/>
                <w:sz w:val="18"/>
                <w:szCs w:val="18"/>
              </w:rPr>
              <w:t xml:space="preserve">Increased partnerships formed with Elders, local Aboriginal and Torres Strait Islander community members, and </w:t>
            </w:r>
            <w:r w:rsidR="00DE4F83" w:rsidRPr="00B12D49">
              <w:rPr>
                <w:rFonts w:cs="Arial"/>
                <w:sz w:val="18"/>
                <w:szCs w:val="18"/>
              </w:rPr>
              <w:t xml:space="preserve">Local Thriving Communities </w:t>
            </w:r>
            <w:r w:rsidRPr="00B12D49">
              <w:rPr>
                <w:rFonts w:cs="Arial"/>
                <w:sz w:val="18"/>
                <w:szCs w:val="18"/>
              </w:rPr>
              <w:t>(Local Decision-</w:t>
            </w:r>
            <w:r w:rsidR="00E91F93" w:rsidRPr="00B12D49">
              <w:rPr>
                <w:rFonts w:cs="Arial"/>
                <w:sz w:val="18"/>
                <w:szCs w:val="18"/>
              </w:rPr>
              <w:t>m</w:t>
            </w:r>
            <w:r w:rsidRPr="00B12D49">
              <w:rPr>
                <w:rFonts w:cs="Arial"/>
                <w:sz w:val="18"/>
                <w:szCs w:val="18"/>
              </w:rPr>
              <w:t xml:space="preserve">aking Board).  </w:t>
            </w:r>
          </w:p>
        </w:tc>
      </w:tr>
      <w:tr w:rsidR="003015E3" w:rsidRPr="00541DEA" w14:paraId="08C1F0C8" w14:textId="77777777" w:rsidTr="003015E3">
        <w:trPr>
          <w:trHeight w:val="62"/>
        </w:trPr>
        <w:tc>
          <w:tcPr>
            <w:tcW w:w="1667" w:type="pct"/>
            <w:vMerge/>
          </w:tcPr>
          <w:p w14:paraId="0B5DD3B2" w14:textId="77777777" w:rsidR="003015E3" w:rsidRPr="00B12D49" w:rsidRDefault="003015E3" w:rsidP="00541DEA">
            <w:pPr>
              <w:rPr>
                <w:rFonts w:cs="Arial"/>
                <w:sz w:val="18"/>
                <w:szCs w:val="18"/>
                <w:shd w:val="clear" w:color="auto" w:fill="FFFFFF"/>
              </w:rPr>
            </w:pPr>
          </w:p>
        </w:tc>
        <w:tc>
          <w:tcPr>
            <w:tcW w:w="1667" w:type="pct"/>
          </w:tcPr>
          <w:p w14:paraId="298F01BF" w14:textId="77777777" w:rsidR="003015E3" w:rsidRPr="00B12D49" w:rsidRDefault="003015E3" w:rsidP="00541DEA">
            <w:pPr>
              <w:rPr>
                <w:rFonts w:cs="Arial"/>
                <w:kern w:val="0"/>
                <w:sz w:val="18"/>
                <w:szCs w:val="18"/>
                <w14:ligatures w14:val="none"/>
              </w:rPr>
            </w:pPr>
            <w:r w:rsidRPr="00B12D49">
              <w:rPr>
                <w:rFonts w:cs="Arial"/>
                <w:sz w:val="18"/>
                <w:szCs w:val="18"/>
              </w:rPr>
              <w:t xml:space="preserve">Enhance strategies for a culturally safe and inclusive workplace. </w:t>
            </w:r>
          </w:p>
        </w:tc>
        <w:tc>
          <w:tcPr>
            <w:tcW w:w="1666" w:type="pct"/>
          </w:tcPr>
          <w:p w14:paraId="6E42CB0F" w14:textId="77777777" w:rsidR="003015E3" w:rsidRPr="00B12D49" w:rsidRDefault="003015E3" w:rsidP="00541DEA">
            <w:pPr>
              <w:rPr>
                <w:rFonts w:cs="Arial"/>
                <w:sz w:val="18"/>
                <w:szCs w:val="18"/>
              </w:rPr>
            </w:pPr>
            <w:r w:rsidRPr="00B12D49">
              <w:rPr>
                <w:rFonts w:cs="Arial"/>
                <w:sz w:val="18"/>
                <w:szCs w:val="18"/>
              </w:rPr>
              <w:t xml:space="preserve">Implemented enhanced culturally safe strategies and inclusive practices.  </w:t>
            </w:r>
          </w:p>
          <w:p w14:paraId="1374F404" w14:textId="77777777" w:rsidR="003015E3" w:rsidRPr="00B12D49" w:rsidRDefault="003015E3" w:rsidP="00541DEA">
            <w:pPr>
              <w:rPr>
                <w:rFonts w:cs="Arial"/>
                <w:sz w:val="18"/>
                <w:szCs w:val="18"/>
              </w:rPr>
            </w:pPr>
          </w:p>
        </w:tc>
      </w:tr>
    </w:tbl>
    <w:p w14:paraId="3B361625" w14:textId="77777777" w:rsidR="0065782F" w:rsidRPr="00541DEA" w:rsidRDefault="0065782F" w:rsidP="00541DEA">
      <w:pPr>
        <w:rPr>
          <w:rFonts w:cs="Arial"/>
        </w:rPr>
      </w:pPr>
    </w:p>
    <w:p w14:paraId="08962C6A" w14:textId="77777777" w:rsidR="00EF50E0" w:rsidRPr="00541DEA" w:rsidRDefault="00EF50E0" w:rsidP="00541DEA">
      <w:pPr>
        <w:rPr>
          <w:rFonts w:cs="Arial"/>
        </w:rPr>
      </w:pPr>
    </w:p>
    <w:p w14:paraId="26251F0B" w14:textId="77777777" w:rsidR="00EF50E0" w:rsidRPr="00541DEA" w:rsidRDefault="00EF50E0" w:rsidP="00541DEA">
      <w:pPr>
        <w:rPr>
          <w:rFonts w:cs="Arial"/>
        </w:rPr>
      </w:pPr>
    </w:p>
    <w:p w14:paraId="11002CAD" w14:textId="77777777" w:rsidR="00EF50E0" w:rsidRPr="00541DEA" w:rsidRDefault="00EF50E0" w:rsidP="00541DEA">
      <w:pPr>
        <w:rPr>
          <w:rFonts w:cs="Arial"/>
        </w:rPr>
      </w:pPr>
    </w:p>
    <w:p w14:paraId="055141DB" w14:textId="77777777" w:rsidR="00EF50E0" w:rsidRPr="00541DEA" w:rsidRDefault="00EF50E0" w:rsidP="00541DEA">
      <w:pPr>
        <w:rPr>
          <w:rFonts w:cs="Arial"/>
        </w:rPr>
      </w:pPr>
    </w:p>
    <w:tbl>
      <w:tblPr>
        <w:tblStyle w:val="TableGridLight"/>
        <w:tblpPr w:leftFromText="180" w:rightFromText="180" w:vertAnchor="page" w:horzAnchor="margin" w:tblpY="3160"/>
        <w:tblW w:w="5000" w:type="pct"/>
        <w:tblLook w:val="04A0" w:firstRow="1" w:lastRow="0" w:firstColumn="1" w:lastColumn="0" w:noHBand="0" w:noVBand="1"/>
      </w:tblPr>
      <w:tblGrid>
        <w:gridCol w:w="3210"/>
        <w:gridCol w:w="3210"/>
        <w:gridCol w:w="3208"/>
      </w:tblGrid>
      <w:tr w:rsidR="003015E3" w:rsidRPr="00541DEA" w14:paraId="07FF16F3" w14:textId="77777777" w:rsidTr="003015E3">
        <w:tc>
          <w:tcPr>
            <w:tcW w:w="5000" w:type="pct"/>
            <w:gridSpan w:val="3"/>
          </w:tcPr>
          <w:p w14:paraId="2DBB5D82" w14:textId="77777777" w:rsidR="003015E3" w:rsidRPr="00541DEA" w:rsidRDefault="003015E3" w:rsidP="00541DEA">
            <w:pPr>
              <w:rPr>
                <w:rFonts w:cs="Arial"/>
              </w:rPr>
            </w:pPr>
            <w:r w:rsidRPr="00541DEA">
              <w:rPr>
                <w:rFonts w:cs="Arial"/>
                <w:lang w:val="en-GB"/>
              </w:rPr>
              <w:lastRenderedPageBreak/>
              <w:t>Supporting the aims, aspirations and employment needs of Aboriginal peoples and Torres Strait Islander people and the need for their greater involvement in the public sector</w:t>
            </w:r>
          </w:p>
        </w:tc>
      </w:tr>
      <w:tr w:rsidR="003015E3" w:rsidRPr="00541DEA" w14:paraId="3A4C793C" w14:textId="77777777" w:rsidTr="003015E3">
        <w:tc>
          <w:tcPr>
            <w:tcW w:w="5000" w:type="pct"/>
            <w:gridSpan w:val="3"/>
          </w:tcPr>
          <w:p w14:paraId="60203022" w14:textId="77777777" w:rsidR="003015E3" w:rsidRPr="00541DEA" w:rsidRDefault="003015E3" w:rsidP="00541DEA">
            <w:pPr>
              <w:rPr>
                <w:rFonts w:cs="Arial"/>
                <w:lang w:val="en-GB"/>
              </w:rPr>
            </w:pPr>
            <w:r w:rsidRPr="00541DEA">
              <w:rPr>
                <w:rFonts w:cs="Arial"/>
                <w:lang w:val="en-GB"/>
              </w:rPr>
              <w:t xml:space="preserve">We will: </w:t>
            </w:r>
          </w:p>
          <w:p w14:paraId="4DE3699C"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continue to work in collaboration with Aboriginal and Torres Strait Islander communities to share goals and aspirations</w:t>
            </w:r>
          </w:p>
          <w:p w14:paraId="285756AC" w14:textId="77777777"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support economic development for employment and business opportunities for Aboriginal and Torres Strait Islander communities </w:t>
            </w:r>
          </w:p>
          <w:p w14:paraId="013A72A3" w14:textId="035F9FC9" w:rsidR="003015E3" w:rsidRPr="00541DEA" w:rsidRDefault="003015E3" w:rsidP="00541DEA">
            <w:pPr>
              <w:pStyle w:val="ListParagraph"/>
              <w:numPr>
                <w:ilvl w:val="0"/>
                <w:numId w:val="18"/>
              </w:numPr>
              <w:rPr>
                <w:rFonts w:ascii="Arial" w:hAnsi="Arial" w:cs="Arial"/>
              </w:rPr>
            </w:pPr>
            <w:r w:rsidRPr="00541DEA">
              <w:rPr>
                <w:rFonts w:ascii="Arial" w:hAnsi="Arial" w:cs="Arial"/>
              </w:rPr>
              <w:t xml:space="preserve">foster innovation through targeted programs and initiatives. </w:t>
            </w:r>
          </w:p>
        </w:tc>
      </w:tr>
      <w:tr w:rsidR="003015E3" w:rsidRPr="00541DEA" w14:paraId="2AF00480" w14:textId="77777777" w:rsidTr="003015E3">
        <w:tc>
          <w:tcPr>
            <w:tcW w:w="1667" w:type="pct"/>
            <w:shd w:val="clear" w:color="auto" w:fill="F89A44"/>
          </w:tcPr>
          <w:p w14:paraId="22D3B81C" w14:textId="77777777" w:rsidR="003015E3" w:rsidRPr="00B12D49" w:rsidRDefault="003015E3" w:rsidP="00541DEA">
            <w:pPr>
              <w:rPr>
                <w:rFonts w:cs="Arial"/>
                <w:b/>
                <w:bCs/>
              </w:rPr>
            </w:pPr>
            <w:r w:rsidRPr="00B12D49">
              <w:rPr>
                <w:rFonts w:cs="Arial"/>
                <w:b/>
                <w:bCs/>
              </w:rPr>
              <w:t>Priorities</w:t>
            </w:r>
          </w:p>
        </w:tc>
        <w:tc>
          <w:tcPr>
            <w:tcW w:w="1667" w:type="pct"/>
            <w:shd w:val="clear" w:color="auto" w:fill="F89A44"/>
          </w:tcPr>
          <w:p w14:paraId="2F4AC9CA" w14:textId="77777777" w:rsidR="003015E3" w:rsidRPr="00B12D49" w:rsidRDefault="003015E3" w:rsidP="00541DEA">
            <w:pPr>
              <w:rPr>
                <w:rFonts w:cs="Arial"/>
                <w:b/>
                <w:bCs/>
              </w:rPr>
            </w:pPr>
            <w:r w:rsidRPr="00B12D49">
              <w:rPr>
                <w:rFonts w:cs="Arial"/>
                <w:b/>
                <w:bCs/>
              </w:rPr>
              <w:t>Actions</w:t>
            </w:r>
          </w:p>
        </w:tc>
        <w:tc>
          <w:tcPr>
            <w:tcW w:w="1666" w:type="pct"/>
            <w:shd w:val="clear" w:color="auto" w:fill="F89A44"/>
          </w:tcPr>
          <w:p w14:paraId="632C0606" w14:textId="77777777" w:rsidR="003015E3" w:rsidRPr="00B12D49" w:rsidRDefault="003015E3" w:rsidP="00541DEA">
            <w:pPr>
              <w:rPr>
                <w:rFonts w:cs="Arial"/>
                <w:b/>
                <w:bCs/>
              </w:rPr>
            </w:pPr>
            <w:r w:rsidRPr="00B12D49">
              <w:rPr>
                <w:rFonts w:cs="Arial"/>
                <w:b/>
                <w:bCs/>
              </w:rPr>
              <w:t>Success measure</w:t>
            </w:r>
          </w:p>
        </w:tc>
      </w:tr>
      <w:tr w:rsidR="003015E3" w:rsidRPr="00541DEA" w14:paraId="2FF0E3C0" w14:textId="77777777" w:rsidTr="00E91F93">
        <w:trPr>
          <w:trHeight w:val="1496"/>
        </w:trPr>
        <w:tc>
          <w:tcPr>
            <w:tcW w:w="1667" w:type="pct"/>
            <w:vMerge w:val="restart"/>
          </w:tcPr>
          <w:p w14:paraId="54E960B1" w14:textId="60988A14" w:rsidR="003015E3" w:rsidRPr="00B12D49" w:rsidRDefault="003015E3" w:rsidP="00541DEA">
            <w:pPr>
              <w:rPr>
                <w:rFonts w:cs="Arial"/>
                <w:sz w:val="18"/>
                <w:szCs w:val="18"/>
                <w:shd w:val="clear" w:color="auto" w:fill="FFFFFF"/>
              </w:rPr>
            </w:pPr>
            <w:r w:rsidRPr="00B12D49">
              <w:rPr>
                <w:rFonts w:cs="Arial"/>
                <w:sz w:val="18"/>
                <w:szCs w:val="18"/>
                <w:shd w:val="clear" w:color="auto" w:fill="FFFFFF"/>
              </w:rPr>
              <w:t>2</w:t>
            </w:r>
            <w:r w:rsidR="007C33DF">
              <w:rPr>
                <w:rFonts w:cs="Arial"/>
                <w:sz w:val="18"/>
                <w:szCs w:val="18"/>
                <w:shd w:val="clear" w:color="auto" w:fill="FFFFFF"/>
              </w:rPr>
              <w:t>2</w:t>
            </w:r>
            <w:r w:rsidRPr="00B12D49">
              <w:rPr>
                <w:rFonts w:cs="Arial"/>
                <w:sz w:val="18"/>
                <w:szCs w:val="18"/>
                <w:shd w:val="clear" w:color="auto" w:fill="FFFFFF"/>
              </w:rPr>
              <w:t>. Collaborate with Aboriginal and Torres Strait Islander communities to develop shared goals and aspirations</w:t>
            </w:r>
            <w:r w:rsidR="00E91F93" w:rsidRPr="00B12D49">
              <w:rPr>
                <w:rFonts w:cs="Arial"/>
                <w:sz w:val="18"/>
                <w:szCs w:val="18"/>
                <w:shd w:val="clear" w:color="auto" w:fill="FFFFFF"/>
              </w:rPr>
              <w:t>.</w:t>
            </w:r>
          </w:p>
        </w:tc>
        <w:tc>
          <w:tcPr>
            <w:tcW w:w="1667" w:type="pct"/>
          </w:tcPr>
          <w:p w14:paraId="182F3700" w14:textId="005C140D" w:rsidR="003015E3" w:rsidRPr="00B12D49" w:rsidRDefault="003015E3" w:rsidP="00541DEA">
            <w:pPr>
              <w:rPr>
                <w:rFonts w:cs="Arial"/>
                <w:sz w:val="18"/>
                <w:szCs w:val="18"/>
              </w:rPr>
            </w:pPr>
            <w:r w:rsidRPr="00B12D49">
              <w:rPr>
                <w:rFonts w:cs="Arial"/>
                <w:sz w:val="18"/>
                <w:szCs w:val="18"/>
              </w:rPr>
              <w:t>Design a model of effective engagement and partnership with Aboriginal and Torres Strait Islander communities, organisations and individuals to achieve a workforce employment of choice</w:t>
            </w:r>
            <w:r w:rsidR="00E91F93" w:rsidRPr="00B12D49">
              <w:rPr>
                <w:rFonts w:cs="Arial"/>
                <w:sz w:val="18"/>
                <w:szCs w:val="18"/>
              </w:rPr>
              <w:t>.</w:t>
            </w:r>
          </w:p>
        </w:tc>
        <w:tc>
          <w:tcPr>
            <w:tcW w:w="1666" w:type="pct"/>
          </w:tcPr>
          <w:p w14:paraId="665DC687" w14:textId="77777777" w:rsidR="003015E3" w:rsidRPr="00B12D49" w:rsidRDefault="003015E3" w:rsidP="00541DEA">
            <w:pPr>
              <w:rPr>
                <w:rFonts w:cs="Arial"/>
                <w:sz w:val="18"/>
                <w:szCs w:val="18"/>
              </w:rPr>
            </w:pPr>
            <w:r w:rsidRPr="00B12D49">
              <w:rPr>
                <w:rFonts w:cs="Arial"/>
                <w:sz w:val="18"/>
                <w:szCs w:val="18"/>
              </w:rPr>
              <w:t>Increased percentage of Aboriginal and Torres Strait Islander employees in the department.</w:t>
            </w:r>
          </w:p>
          <w:p w14:paraId="3696067B" w14:textId="77777777" w:rsidR="003015E3" w:rsidRPr="00B12D49" w:rsidRDefault="003015E3" w:rsidP="00541DEA">
            <w:pPr>
              <w:rPr>
                <w:rFonts w:cs="Arial"/>
                <w:sz w:val="18"/>
                <w:szCs w:val="18"/>
              </w:rPr>
            </w:pPr>
          </w:p>
          <w:p w14:paraId="2F8F8513" w14:textId="22BD91F3" w:rsidR="003015E3" w:rsidRPr="00B12D49" w:rsidRDefault="003015E3" w:rsidP="00541DEA">
            <w:pPr>
              <w:rPr>
                <w:rFonts w:cs="Arial"/>
                <w:sz w:val="18"/>
                <w:szCs w:val="18"/>
              </w:rPr>
            </w:pPr>
            <w:r w:rsidRPr="00B12D49">
              <w:rPr>
                <w:rFonts w:cs="Arial"/>
                <w:sz w:val="18"/>
                <w:szCs w:val="18"/>
              </w:rPr>
              <w:t xml:space="preserve">Provision of a report on engagement strategies with </w:t>
            </w:r>
            <w:r w:rsidRPr="00B12D49">
              <w:rPr>
                <w:rFonts w:cs="Arial"/>
                <w:sz w:val="18"/>
                <w:szCs w:val="18"/>
                <w:shd w:val="clear" w:color="auto" w:fill="FFFFFF"/>
              </w:rPr>
              <w:t>Aboriginal and Torres Strait Islander communities.</w:t>
            </w:r>
          </w:p>
        </w:tc>
      </w:tr>
      <w:tr w:rsidR="003015E3" w:rsidRPr="00541DEA" w14:paraId="44D13AB9" w14:textId="77777777" w:rsidTr="003015E3">
        <w:trPr>
          <w:trHeight w:val="62"/>
        </w:trPr>
        <w:tc>
          <w:tcPr>
            <w:tcW w:w="1667" w:type="pct"/>
            <w:vMerge/>
          </w:tcPr>
          <w:p w14:paraId="475DF8EB" w14:textId="77777777" w:rsidR="003015E3" w:rsidRPr="00B12D49" w:rsidRDefault="003015E3" w:rsidP="00541DEA">
            <w:pPr>
              <w:rPr>
                <w:rFonts w:cs="Arial"/>
                <w:sz w:val="18"/>
                <w:szCs w:val="18"/>
                <w:shd w:val="clear" w:color="auto" w:fill="FFFFFF"/>
              </w:rPr>
            </w:pPr>
          </w:p>
        </w:tc>
        <w:tc>
          <w:tcPr>
            <w:tcW w:w="1667" w:type="pct"/>
          </w:tcPr>
          <w:p w14:paraId="7B2323BD" w14:textId="5091B1BA" w:rsidR="003015E3" w:rsidRPr="00B12D49" w:rsidRDefault="003015E3" w:rsidP="00541DEA">
            <w:pPr>
              <w:rPr>
                <w:rFonts w:cs="Arial"/>
                <w:sz w:val="18"/>
                <w:szCs w:val="18"/>
              </w:rPr>
            </w:pPr>
            <w:r w:rsidRPr="00B12D49">
              <w:rPr>
                <w:rFonts w:cs="Arial"/>
                <w:sz w:val="18"/>
                <w:szCs w:val="18"/>
              </w:rPr>
              <w:t>Endorse stakeholder networks and gatherings to design local collaboration</w:t>
            </w:r>
            <w:r w:rsidR="00E91F93" w:rsidRPr="00B12D49">
              <w:rPr>
                <w:rFonts w:cs="Arial"/>
                <w:sz w:val="18"/>
                <w:szCs w:val="18"/>
              </w:rPr>
              <w:t>.</w:t>
            </w:r>
          </w:p>
        </w:tc>
        <w:tc>
          <w:tcPr>
            <w:tcW w:w="1666" w:type="pct"/>
          </w:tcPr>
          <w:p w14:paraId="55129454" w14:textId="55A54959" w:rsidR="003015E3" w:rsidRPr="00B12D49" w:rsidRDefault="003015E3" w:rsidP="00541DEA">
            <w:pPr>
              <w:rPr>
                <w:rFonts w:cs="Arial"/>
                <w:kern w:val="0"/>
                <w:sz w:val="18"/>
                <w:szCs w:val="18"/>
                <w14:ligatures w14:val="none"/>
              </w:rPr>
            </w:pPr>
            <w:r w:rsidRPr="00B12D49">
              <w:rPr>
                <w:rFonts w:cs="Arial"/>
                <w:sz w:val="18"/>
                <w:szCs w:val="18"/>
              </w:rPr>
              <w:t xml:space="preserve">Aboriginal and Torres Strait Islander stakeholder participation in initiative collaboration.   </w:t>
            </w:r>
          </w:p>
        </w:tc>
      </w:tr>
      <w:tr w:rsidR="003015E3" w:rsidRPr="00541DEA" w14:paraId="704A784C" w14:textId="77777777" w:rsidTr="003015E3">
        <w:trPr>
          <w:trHeight w:val="62"/>
        </w:trPr>
        <w:tc>
          <w:tcPr>
            <w:tcW w:w="1667" w:type="pct"/>
            <w:vMerge w:val="restart"/>
          </w:tcPr>
          <w:p w14:paraId="29C6ADBD" w14:textId="3974E107" w:rsidR="003015E3" w:rsidRPr="00B12D49" w:rsidRDefault="003015E3" w:rsidP="00541DEA">
            <w:pPr>
              <w:rPr>
                <w:rFonts w:cs="Arial"/>
                <w:i/>
                <w:iCs/>
                <w:kern w:val="0"/>
                <w:sz w:val="18"/>
                <w:szCs w:val="18"/>
                <w:shd w:val="clear" w:color="auto" w:fill="FFFFFF"/>
                <w14:ligatures w14:val="none"/>
              </w:rPr>
            </w:pPr>
            <w:r w:rsidRPr="00B12D49">
              <w:rPr>
                <w:rFonts w:cs="Arial"/>
                <w:sz w:val="18"/>
                <w:szCs w:val="18"/>
                <w:shd w:val="clear" w:color="auto" w:fill="FFFFFF"/>
              </w:rPr>
              <w:t>2</w:t>
            </w:r>
            <w:r w:rsidR="007C33DF">
              <w:rPr>
                <w:rFonts w:cs="Arial"/>
                <w:sz w:val="18"/>
                <w:szCs w:val="18"/>
                <w:shd w:val="clear" w:color="auto" w:fill="FFFFFF"/>
              </w:rPr>
              <w:t>3</w:t>
            </w:r>
            <w:r w:rsidRPr="00B12D49">
              <w:rPr>
                <w:rFonts w:cs="Arial"/>
                <w:sz w:val="18"/>
                <w:szCs w:val="18"/>
                <w:shd w:val="clear" w:color="auto" w:fill="FFFFFF"/>
              </w:rPr>
              <w:t>. Support economic development initiatives that promote employment and business opportunities for Aboriginal and Torres Strait Islander people</w:t>
            </w:r>
            <w:r w:rsidR="00E91F93" w:rsidRPr="00B12D49">
              <w:rPr>
                <w:rFonts w:cs="Arial"/>
                <w:sz w:val="18"/>
                <w:szCs w:val="18"/>
                <w:shd w:val="clear" w:color="auto" w:fill="FFFFFF"/>
              </w:rPr>
              <w:t>.</w:t>
            </w:r>
          </w:p>
        </w:tc>
        <w:tc>
          <w:tcPr>
            <w:tcW w:w="1667" w:type="pct"/>
          </w:tcPr>
          <w:p w14:paraId="46040008" w14:textId="36B172E6" w:rsidR="003015E3" w:rsidRPr="00B12D49" w:rsidRDefault="003015E3" w:rsidP="00541DEA">
            <w:pPr>
              <w:rPr>
                <w:rFonts w:cs="Arial"/>
                <w:sz w:val="18"/>
                <w:szCs w:val="18"/>
              </w:rPr>
            </w:pPr>
            <w:r w:rsidRPr="00B12D49">
              <w:rPr>
                <w:rFonts w:cs="Arial"/>
                <w:sz w:val="18"/>
                <w:szCs w:val="18"/>
              </w:rPr>
              <w:t>Increase to procure goods and services from Indigenous-owned businesses</w:t>
            </w:r>
            <w:r w:rsidR="00E91F93" w:rsidRPr="00B12D49">
              <w:rPr>
                <w:rFonts w:cs="Arial"/>
                <w:sz w:val="18"/>
                <w:szCs w:val="18"/>
              </w:rPr>
              <w:t>.</w:t>
            </w:r>
          </w:p>
        </w:tc>
        <w:tc>
          <w:tcPr>
            <w:tcW w:w="1666" w:type="pct"/>
          </w:tcPr>
          <w:p w14:paraId="2281FA9D" w14:textId="77777777" w:rsidR="003015E3" w:rsidRPr="00B12D49" w:rsidRDefault="003015E3" w:rsidP="00541DEA">
            <w:pPr>
              <w:rPr>
                <w:rFonts w:cs="Arial"/>
                <w:sz w:val="18"/>
                <w:szCs w:val="18"/>
              </w:rPr>
            </w:pPr>
            <w:r w:rsidRPr="00B12D49">
              <w:rPr>
                <w:rFonts w:cs="Arial"/>
                <w:sz w:val="18"/>
                <w:szCs w:val="18"/>
              </w:rPr>
              <w:t xml:space="preserve">Increased expenditure with Aboriginal and Torres Strait Islander suppliers.  </w:t>
            </w:r>
          </w:p>
          <w:p w14:paraId="6F782C5A" w14:textId="77777777" w:rsidR="003015E3" w:rsidRPr="00B12D49" w:rsidRDefault="003015E3" w:rsidP="00541DEA">
            <w:pPr>
              <w:rPr>
                <w:rFonts w:cs="Arial"/>
                <w:sz w:val="18"/>
                <w:szCs w:val="18"/>
              </w:rPr>
            </w:pPr>
          </w:p>
        </w:tc>
      </w:tr>
      <w:tr w:rsidR="003015E3" w:rsidRPr="00541DEA" w14:paraId="20146B7C" w14:textId="77777777" w:rsidTr="003015E3">
        <w:trPr>
          <w:trHeight w:val="687"/>
        </w:trPr>
        <w:tc>
          <w:tcPr>
            <w:tcW w:w="1667" w:type="pct"/>
            <w:vMerge/>
          </w:tcPr>
          <w:p w14:paraId="73F5E255" w14:textId="77777777" w:rsidR="003015E3" w:rsidRPr="00B12D49" w:rsidRDefault="003015E3" w:rsidP="00541DEA">
            <w:pPr>
              <w:rPr>
                <w:rFonts w:cs="Arial"/>
                <w:sz w:val="18"/>
                <w:szCs w:val="18"/>
                <w:shd w:val="clear" w:color="auto" w:fill="FFFFFF"/>
              </w:rPr>
            </w:pPr>
          </w:p>
        </w:tc>
        <w:tc>
          <w:tcPr>
            <w:tcW w:w="1667" w:type="pct"/>
          </w:tcPr>
          <w:p w14:paraId="3AF8D848" w14:textId="30909BB0" w:rsidR="003015E3" w:rsidRPr="00B12D49" w:rsidRDefault="003015E3" w:rsidP="00541DEA">
            <w:pPr>
              <w:rPr>
                <w:rFonts w:cs="Arial"/>
                <w:sz w:val="18"/>
                <w:szCs w:val="18"/>
              </w:rPr>
            </w:pPr>
            <w:r w:rsidRPr="00B12D49">
              <w:rPr>
                <w:rFonts w:cs="Arial"/>
                <w:sz w:val="18"/>
                <w:szCs w:val="18"/>
              </w:rPr>
              <w:t>Improve tender processes to be locally designed</w:t>
            </w:r>
            <w:r w:rsidR="00E91F93" w:rsidRPr="00B12D49">
              <w:rPr>
                <w:rFonts w:cs="Arial"/>
                <w:sz w:val="18"/>
                <w:szCs w:val="18"/>
              </w:rPr>
              <w:t>.</w:t>
            </w:r>
          </w:p>
        </w:tc>
        <w:tc>
          <w:tcPr>
            <w:tcW w:w="1666" w:type="pct"/>
          </w:tcPr>
          <w:p w14:paraId="778E104E" w14:textId="77777777" w:rsidR="003015E3" w:rsidRPr="00B12D49" w:rsidRDefault="003015E3" w:rsidP="00541DEA">
            <w:pPr>
              <w:rPr>
                <w:rFonts w:cs="Arial"/>
                <w:sz w:val="18"/>
                <w:szCs w:val="18"/>
              </w:rPr>
            </w:pPr>
            <w:r w:rsidRPr="00B12D49">
              <w:rPr>
                <w:rFonts w:cs="Arial"/>
                <w:sz w:val="18"/>
                <w:szCs w:val="18"/>
              </w:rPr>
              <w:t>Aboriginal and Torres Strait Islander representation in designing tender processes.</w:t>
            </w:r>
          </w:p>
        </w:tc>
      </w:tr>
      <w:tr w:rsidR="003015E3" w:rsidRPr="00541DEA" w14:paraId="2CFB5022" w14:textId="77777777" w:rsidTr="003015E3">
        <w:trPr>
          <w:trHeight w:val="62"/>
        </w:trPr>
        <w:tc>
          <w:tcPr>
            <w:tcW w:w="1667" w:type="pct"/>
          </w:tcPr>
          <w:p w14:paraId="4A6C444B" w14:textId="44927F42" w:rsidR="003015E3" w:rsidRPr="00B12D49" w:rsidRDefault="003015E3" w:rsidP="00541DEA">
            <w:pPr>
              <w:rPr>
                <w:rFonts w:cs="Arial"/>
                <w:sz w:val="18"/>
                <w:szCs w:val="18"/>
              </w:rPr>
            </w:pPr>
            <w:r w:rsidRPr="00B12D49">
              <w:rPr>
                <w:rFonts w:cs="Arial"/>
                <w:sz w:val="18"/>
                <w:szCs w:val="18"/>
                <w:lang w:val="en-GB"/>
              </w:rPr>
              <w:t>2</w:t>
            </w:r>
            <w:r w:rsidR="007C33DF">
              <w:rPr>
                <w:rFonts w:cs="Arial"/>
                <w:sz w:val="18"/>
                <w:szCs w:val="18"/>
                <w:lang w:val="en-GB"/>
              </w:rPr>
              <w:t>4</w:t>
            </w:r>
            <w:r w:rsidRPr="00B12D49">
              <w:rPr>
                <w:rFonts w:cs="Arial"/>
                <w:sz w:val="18"/>
                <w:szCs w:val="18"/>
                <w:lang w:val="en-GB"/>
              </w:rPr>
              <w:t>. Foster innovation through targeted programs and initiatives</w:t>
            </w:r>
            <w:r w:rsidR="00E91F93" w:rsidRPr="00B12D49">
              <w:rPr>
                <w:rFonts w:cs="Arial"/>
                <w:sz w:val="18"/>
                <w:szCs w:val="18"/>
                <w:lang w:val="en-GB"/>
              </w:rPr>
              <w:t>.</w:t>
            </w:r>
          </w:p>
        </w:tc>
        <w:tc>
          <w:tcPr>
            <w:tcW w:w="1667" w:type="pct"/>
          </w:tcPr>
          <w:p w14:paraId="3684DFB1" w14:textId="6D2E9ED7" w:rsidR="003015E3" w:rsidRPr="00B12D49" w:rsidRDefault="003015E3" w:rsidP="00541DEA">
            <w:pPr>
              <w:rPr>
                <w:rFonts w:cs="Arial"/>
                <w:kern w:val="0"/>
                <w:sz w:val="18"/>
                <w:szCs w:val="18"/>
                <w14:ligatures w14:val="none"/>
              </w:rPr>
            </w:pPr>
            <w:r w:rsidRPr="00B12D49">
              <w:rPr>
                <w:rFonts w:cs="Arial"/>
                <w:sz w:val="18"/>
                <w:szCs w:val="18"/>
              </w:rPr>
              <w:t xml:space="preserve">Promote </w:t>
            </w:r>
            <w:r w:rsidR="00E91F93" w:rsidRPr="00B12D49">
              <w:rPr>
                <w:rFonts w:cs="Arial"/>
                <w:sz w:val="18"/>
                <w:szCs w:val="18"/>
              </w:rPr>
              <w:t>g</w:t>
            </w:r>
            <w:r w:rsidRPr="00B12D49">
              <w:rPr>
                <w:rFonts w:cs="Arial"/>
                <w:sz w:val="18"/>
                <w:szCs w:val="18"/>
              </w:rPr>
              <w:t xml:space="preserve">ood </w:t>
            </w:r>
            <w:r w:rsidR="00E91F93" w:rsidRPr="00B12D49">
              <w:rPr>
                <w:rFonts w:cs="Arial"/>
                <w:sz w:val="18"/>
                <w:szCs w:val="18"/>
              </w:rPr>
              <w:t>n</w:t>
            </w:r>
            <w:r w:rsidRPr="00B12D49">
              <w:rPr>
                <w:rFonts w:cs="Arial"/>
                <w:sz w:val="18"/>
                <w:szCs w:val="18"/>
              </w:rPr>
              <w:t xml:space="preserve">ews </w:t>
            </w:r>
            <w:r w:rsidR="00E91F93" w:rsidRPr="00B12D49">
              <w:rPr>
                <w:rFonts w:cs="Arial"/>
                <w:sz w:val="18"/>
                <w:szCs w:val="18"/>
              </w:rPr>
              <w:t>s</w:t>
            </w:r>
            <w:r w:rsidRPr="00B12D49">
              <w:rPr>
                <w:rFonts w:cs="Arial"/>
                <w:sz w:val="18"/>
                <w:szCs w:val="18"/>
              </w:rPr>
              <w:t>tories</w:t>
            </w:r>
            <w:r w:rsidR="00E91F93" w:rsidRPr="00B12D49">
              <w:rPr>
                <w:rFonts w:cs="Arial"/>
                <w:sz w:val="18"/>
                <w:szCs w:val="18"/>
              </w:rPr>
              <w:t>.</w:t>
            </w:r>
          </w:p>
          <w:p w14:paraId="2286591A" w14:textId="77777777" w:rsidR="003015E3" w:rsidRPr="00B12D49" w:rsidRDefault="003015E3" w:rsidP="00541DEA">
            <w:pPr>
              <w:rPr>
                <w:rFonts w:cs="Arial"/>
                <w:sz w:val="18"/>
                <w:szCs w:val="18"/>
              </w:rPr>
            </w:pPr>
          </w:p>
        </w:tc>
        <w:tc>
          <w:tcPr>
            <w:tcW w:w="1666" w:type="pct"/>
          </w:tcPr>
          <w:p w14:paraId="1714FF15" w14:textId="40FBCC06" w:rsidR="003015E3" w:rsidRPr="00B12D49" w:rsidRDefault="003015E3" w:rsidP="00541DEA">
            <w:pPr>
              <w:rPr>
                <w:rFonts w:cs="Arial"/>
                <w:sz w:val="18"/>
                <w:szCs w:val="18"/>
              </w:rPr>
            </w:pPr>
            <w:r w:rsidRPr="00B12D49">
              <w:rPr>
                <w:rFonts w:cs="Arial"/>
                <w:sz w:val="18"/>
                <w:szCs w:val="18"/>
              </w:rPr>
              <w:t>Increase employment, initiatives and innovative programs in Youth Justice.</w:t>
            </w:r>
          </w:p>
          <w:p w14:paraId="1B8A8ACB" w14:textId="77777777" w:rsidR="003015E3" w:rsidRPr="00B12D49" w:rsidRDefault="003015E3" w:rsidP="00541DEA">
            <w:pPr>
              <w:rPr>
                <w:rFonts w:cs="Arial"/>
                <w:sz w:val="18"/>
                <w:szCs w:val="18"/>
              </w:rPr>
            </w:pPr>
          </w:p>
        </w:tc>
      </w:tr>
    </w:tbl>
    <w:p w14:paraId="67CAA629" w14:textId="16EB450C" w:rsidR="00EF50E0" w:rsidRPr="00541DEA" w:rsidRDefault="00EF50E0" w:rsidP="00541DEA">
      <w:pPr>
        <w:pStyle w:val="Heading1"/>
        <w:rPr>
          <w:rFonts w:cs="Arial"/>
        </w:rPr>
      </w:pPr>
      <w:bookmarkStart w:id="28" w:name="_Toc167997982"/>
      <w:r w:rsidRPr="00541DEA">
        <w:rPr>
          <w:rFonts w:cs="Arial"/>
        </w:rPr>
        <w:t>8. Aims, aspirations and employment</w:t>
      </w:r>
      <w:bookmarkEnd w:id="28"/>
    </w:p>
    <w:p w14:paraId="42F507E7" w14:textId="77777777" w:rsidR="00EF50E0" w:rsidRPr="00541DEA" w:rsidRDefault="00EF50E0" w:rsidP="00541DEA">
      <w:pPr>
        <w:rPr>
          <w:rFonts w:cs="Arial"/>
        </w:rPr>
      </w:pPr>
    </w:p>
    <w:sectPr w:rsidR="00EF50E0" w:rsidRPr="00541DEA" w:rsidSect="00580E57">
      <w:type w:val="continuous"/>
      <w:pgSz w:w="11906" w:h="16838"/>
      <w:pgMar w:top="2302" w:right="1134" w:bottom="1134" w:left="1134" w:header="709"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9C43" w14:textId="77777777" w:rsidR="00756FF6" w:rsidRDefault="00756FF6" w:rsidP="00541DEA">
      <w:r>
        <w:separator/>
      </w:r>
    </w:p>
    <w:p w14:paraId="61EB74C2" w14:textId="77777777" w:rsidR="00E92303" w:rsidRDefault="00E92303" w:rsidP="00541DEA"/>
  </w:endnote>
  <w:endnote w:type="continuationSeparator" w:id="0">
    <w:p w14:paraId="23BEBA62" w14:textId="77777777" w:rsidR="00756FF6" w:rsidRDefault="00756FF6" w:rsidP="00541DEA">
      <w:r>
        <w:continuationSeparator/>
      </w:r>
    </w:p>
    <w:p w14:paraId="4B03BAB5" w14:textId="77777777" w:rsidR="00E92303" w:rsidRDefault="00E92303" w:rsidP="00541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349F" w14:textId="77777777" w:rsidR="005C092E" w:rsidRDefault="005C092E" w:rsidP="00541DE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18B51F" w14:textId="77777777" w:rsidR="005C092E" w:rsidRDefault="005C092E" w:rsidP="00541DEA">
    <w:pPr>
      <w:pStyle w:val="Footer"/>
    </w:pPr>
  </w:p>
  <w:p w14:paraId="51C3AF77" w14:textId="77777777" w:rsidR="00664B43" w:rsidRDefault="00664B43" w:rsidP="00541DEA"/>
  <w:p w14:paraId="7DD80136" w14:textId="77777777" w:rsidR="00664B43" w:rsidRDefault="00664B43" w:rsidP="00541D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A0F7" w14:textId="77777777" w:rsidR="005C092E" w:rsidRDefault="005C092E" w:rsidP="00541D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D46CDE">
      <w:rPr>
        <w:rStyle w:val="PageNumber"/>
        <w:noProof/>
      </w:rPr>
      <w:t>2</w:t>
    </w:r>
    <w:r>
      <w:rPr>
        <w:rStyle w:val="PageNumber"/>
      </w:rPr>
      <w:fldChar w:fldCharType="end"/>
    </w:r>
  </w:p>
  <w:p w14:paraId="2A4F4E98" w14:textId="55535575" w:rsidR="00664B43" w:rsidRDefault="00EF506D" w:rsidP="00541DEA">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9C8A" w14:textId="77777777" w:rsidR="007F3AF5" w:rsidRDefault="007F3AF5" w:rsidP="00541D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77341F" w14:textId="77777777" w:rsidR="007F3AF5" w:rsidRDefault="007F3AF5" w:rsidP="00541DEA">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9148695"/>
      <w:docPartObj>
        <w:docPartGallery w:val="Page Numbers (Bottom of Page)"/>
        <w:docPartUnique/>
      </w:docPartObj>
    </w:sdtPr>
    <w:sdtEndPr>
      <w:rPr>
        <w:rStyle w:val="PageNumber"/>
      </w:rPr>
    </w:sdtEndPr>
    <w:sdtContent>
      <w:p w14:paraId="19384A7B" w14:textId="2D4A535D" w:rsidR="00581412" w:rsidRPr="00CC4E5F" w:rsidRDefault="00581412" w:rsidP="00541DEA">
        <w:pPr>
          <w:pStyle w:val="Footer"/>
          <w:rPr>
            <w:rStyle w:val="PageNumber"/>
          </w:rPr>
        </w:pPr>
        <w:r w:rsidRPr="00CC4E5F">
          <w:rPr>
            <w:rStyle w:val="PageNumber"/>
          </w:rPr>
          <w:fldChar w:fldCharType="begin"/>
        </w:r>
        <w:r w:rsidRPr="00CC4E5F">
          <w:rPr>
            <w:rStyle w:val="PageNumber"/>
          </w:rPr>
          <w:instrText xml:space="preserve"> PAGE </w:instrText>
        </w:r>
        <w:r w:rsidRPr="00CC4E5F">
          <w:rPr>
            <w:rStyle w:val="PageNumber"/>
          </w:rPr>
          <w:fldChar w:fldCharType="separate"/>
        </w:r>
        <w:r w:rsidRPr="00CC4E5F">
          <w:rPr>
            <w:rStyle w:val="PageNumber"/>
            <w:noProof/>
          </w:rPr>
          <w:t>2</w:t>
        </w:r>
        <w:r w:rsidRPr="00CC4E5F">
          <w:rPr>
            <w:rStyle w:val="PageNumber"/>
          </w:rPr>
          <w:fldChar w:fldCharType="end"/>
        </w:r>
      </w:p>
    </w:sdtContent>
  </w:sdt>
  <w:p w14:paraId="436312EE" w14:textId="77777777" w:rsidR="00014F1E" w:rsidRDefault="00014F1E" w:rsidP="00541D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615E" w14:textId="77777777" w:rsidR="00534A57" w:rsidRDefault="00534A57" w:rsidP="00541D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605E96" w14:textId="77777777" w:rsidR="00534A57" w:rsidRDefault="00534A57" w:rsidP="00541DEA">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914403"/>
      <w:docPartObj>
        <w:docPartGallery w:val="Page Numbers (Bottom of Page)"/>
        <w:docPartUnique/>
      </w:docPartObj>
    </w:sdtPr>
    <w:sdtEndPr>
      <w:rPr>
        <w:rStyle w:val="PageNumber"/>
      </w:rPr>
    </w:sdtEndPr>
    <w:sdtContent>
      <w:p w14:paraId="48927C9E" w14:textId="77777777" w:rsidR="00534A57" w:rsidRPr="00CC4E5F" w:rsidRDefault="00534A57" w:rsidP="00541DEA">
        <w:pPr>
          <w:pStyle w:val="Footer"/>
          <w:rPr>
            <w:rStyle w:val="PageNumber"/>
          </w:rPr>
        </w:pPr>
        <w:r w:rsidRPr="00CC4E5F">
          <w:rPr>
            <w:rStyle w:val="PageNumber"/>
          </w:rPr>
          <w:fldChar w:fldCharType="begin"/>
        </w:r>
        <w:r w:rsidRPr="00CC4E5F">
          <w:rPr>
            <w:rStyle w:val="PageNumber"/>
          </w:rPr>
          <w:instrText xml:space="preserve"> PAGE </w:instrText>
        </w:r>
        <w:r w:rsidRPr="00CC4E5F">
          <w:rPr>
            <w:rStyle w:val="PageNumber"/>
          </w:rPr>
          <w:fldChar w:fldCharType="separate"/>
        </w:r>
        <w:r w:rsidRPr="00CC4E5F">
          <w:rPr>
            <w:rStyle w:val="PageNumber"/>
            <w:noProof/>
          </w:rPr>
          <w:t>2</w:t>
        </w:r>
        <w:r w:rsidRPr="00CC4E5F">
          <w:rPr>
            <w:rStyle w:val="PageNumber"/>
          </w:rPr>
          <w:fldChar w:fldCharType="end"/>
        </w:r>
      </w:p>
    </w:sdtContent>
  </w:sdt>
  <w:p w14:paraId="36C392DD" w14:textId="77777777" w:rsidR="00534A57" w:rsidRDefault="00534A57" w:rsidP="00541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13FC8" w14:textId="77777777" w:rsidR="00756FF6" w:rsidRDefault="00756FF6" w:rsidP="00541DEA">
      <w:r>
        <w:separator/>
      </w:r>
    </w:p>
    <w:p w14:paraId="42AEAA9F" w14:textId="77777777" w:rsidR="00E92303" w:rsidRDefault="00E92303" w:rsidP="00541DEA"/>
  </w:footnote>
  <w:footnote w:type="continuationSeparator" w:id="0">
    <w:p w14:paraId="028A0035" w14:textId="77777777" w:rsidR="00756FF6" w:rsidRDefault="00756FF6" w:rsidP="00541DEA">
      <w:r>
        <w:continuationSeparator/>
      </w:r>
    </w:p>
    <w:p w14:paraId="5E46D541" w14:textId="77777777" w:rsidR="00E92303" w:rsidRDefault="00E92303" w:rsidP="00541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F0C9" w14:textId="09F7D247" w:rsidR="005C092E" w:rsidRPr="0076044D" w:rsidRDefault="005C092E" w:rsidP="00541DEA">
    <w:pPr>
      <w:pStyle w:val="Header"/>
    </w:pPr>
    <w:r w:rsidRPr="0076044D">
      <w:t>Document title</w:t>
    </w:r>
    <w:r w:rsidR="005A425D">
      <w:rPr>
        <w:noProof/>
      </w:rPr>
      <w:drawing>
        <wp:anchor distT="0" distB="0" distL="114300" distR="114300" simplePos="0" relativeHeight="251684864" behindDoc="1" locked="1" layoutInCell="1" allowOverlap="1" wp14:anchorId="034AA3AC" wp14:editId="2E7DA6D5">
          <wp:simplePos x="0" y="0"/>
          <wp:positionH relativeFrom="page">
            <wp:align>left</wp:align>
          </wp:positionH>
          <wp:positionV relativeFrom="page">
            <wp:align>top</wp:align>
          </wp:positionV>
          <wp:extent cx="7545600" cy="106560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J report A4 port_centred follower.jpg"/>
                  <pic:cNvPicPr/>
                </pic:nvPicPr>
                <pic:blipFill>
                  <a:blip r:embed="rId1"/>
                  <a:stretch>
                    <a:fillRect/>
                  </a:stretch>
                </pic:blipFill>
                <pic:spPr>
                  <a:xfrm>
                    <a:off x="0" y="0"/>
                    <a:ext cx="7545600" cy="1065600"/>
                  </a:xfrm>
                  <a:prstGeom prst="rect">
                    <a:avLst/>
                  </a:prstGeom>
                </pic:spPr>
              </pic:pic>
            </a:graphicData>
          </a:graphic>
          <wp14:sizeRelH relativeFrom="margin">
            <wp14:pctWidth>0</wp14:pctWidth>
          </wp14:sizeRelH>
          <wp14:sizeRelV relativeFrom="margin">
            <wp14:pctHeight>0</wp14:pctHeight>
          </wp14:sizeRelV>
        </wp:anchor>
      </w:drawing>
    </w:r>
  </w:p>
  <w:p w14:paraId="23D47319" w14:textId="77777777" w:rsidR="00664B43" w:rsidRDefault="00664B43" w:rsidP="00541DEA"/>
  <w:p w14:paraId="5D4F92AE" w14:textId="77777777" w:rsidR="00664B43" w:rsidRDefault="00664B43" w:rsidP="00541D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F97" w14:textId="7BE6839D" w:rsidR="00726B03" w:rsidRDefault="00D63DF4" w:rsidP="00541DEA">
    <w:pPr>
      <w:pStyle w:val="Header"/>
    </w:pPr>
    <w:r>
      <w:rPr>
        <w:noProof/>
      </w:rPr>
      <w:drawing>
        <wp:anchor distT="0" distB="0" distL="114300" distR="114300" simplePos="0" relativeHeight="251696128" behindDoc="1" locked="0" layoutInCell="1" allowOverlap="1" wp14:anchorId="55540AD4" wp14:editId="02DD8413">
          <wp:simplePos x="0" y="0"/>
          <wp:positionH relativeFrom="column">
            <wp:posOffset>-720090</wp:posOffset>
          </wp:positionH>
          <wp:positionV relativeFrom="page">
            <wp:posOffset>2729</wp:posOffset>
          </wp:positionV>
          <wp:extent cx="7560000" cy="10693741"/>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47731" name="Picture 1"/>
                  <pic:cNvPicPr/>
                </pic:nvPicPr>
                <pic:blipFill>
                  <a:blip r:embed="rId1"/>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99FE" w14:textId="71D7B73E" w:rsidR="007F3AF5" w:rsidRPr="0076044D" w:rsidRDefault="00CD4032" w:rsidP="00541DEA">
    <w:pPr>
      <w:pStyle w:val="Header"/>
    </w:pPr>
    <w:r>
      <w:rPr>
        <w:noProof/>
      </w:rPr>
      <w:drawing>
        <wp:anchor distT="0" distB="0" distL="114300" distR="114300" simplePos="0" relativeHeight="251700224" behindDoc="1" locked="0" layoutInCell="1" allowOverlap="1" wp14:anchorId="17ED1FA3" wp14:editId="41D12BC6">
          <wp:simplePos x="0" y="0"/>
          <wp:positionH relativeFrom="page">
            <wp:align>left</wp:align>
          </wp:positionH>
          <wp:positionV relativeFrom="paragraph">
            <wp:posOffset>-453716</wp:posOffset>
          </wp:positionV>
          <wp:extent cx="7560000" cy="12852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p>
  <w:p w14:paraId="4C5C9764" w14:textId="77777777" w:rsidR="007F3AF5" w:rsidRDefault="007F3AF5" w:rsidP="00541DEA"/>
  <w:p w14:paraId="1728A34F" w14:textId="77777777" w:rsidR="007F3AF5" w:rsidRDefault="007F3AF5" w:rsidP="00541DE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ABFD" w14:textId="2854909B" w:rsidR="00014F1E" w:rsidRDefault="00CD4032" w:rsidP="00541DEA">
    <w:pPr>
      <w:pStyle w:val="Header"/>
    </w:pPr>
    <w:r>
      <w:rPr>
        <w:noProof/>
      </w:rPr>
      <w:drawing>
        <wp:anchor distT="0" distB="0" distL="114300" distR="114300" simplePos="0" relativeHeight="251698176" behindDoc="1" locked="0" layoutInCell="1" allowOverlap="1" wp14:anchorId="4F3C6532" wp14:editId="6FC4E9DC">
          <wp:simplePos x="0" y="0"/>
          <wp:positionH relativeFrom="page">
            <wp:align>right</wp:align>
          </wp:positionH>
          <wp:positionV relativeFrom="paragraph">
            <wp:posOffset>-552571</wp:posOffset>
          </wp:positionV>
          <wp:extent cx="7560000" cy="128520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1D16" w14:textId="77777777" w:rsidR="00534A57" w:rsidRPr="0076044D" w:rsidRDefault="00534A57" w:rsidP="00541DEA">
    <w:pPr>
      <w:pStyle w:val="Header"/>
    </w:pPr>
    <w:r>
      <w:rPr>
        <w:noProof/>
      </w:rPr>
      <w:drawing>
        <wp:anchor distT="0" distB="0" distL="114300" distR="114300" simplePos="0" relativeHeight="251703296" behindDoc="1" locked="0" layoutInCell="1" allowOverlap="1" wp14:anchorId="1D3A1F51" wp14:editId="59D032C7">
          <wp:simplePos x="0" y="0"/>
          <wp:positionH relativeFrom="page">
            <wp:align>left</wp:align>
          </wp:positionH>
          <wp:positionV relativeFrom="paragraph">
            <wp:posOffset>-453716</wp:posOffset>
          </wp:positionV>
          <wp:extent cx="7560000" cy="1285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p>
  <w:p w14:paraId="7D3E8CBC" w14:textId="77777777" w:rsidR="00534A57" w:rsidRDefault="00534A57" w:rsidP="00541DEA"/>
  <w:p w14:paraId="63AA0DE4" w14:textId="77777777" w:rsidR="00534A57" w:rsidRDefault="00534A57" w:rsidP="00541DE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5C16" w14:textId="77777777" w:rsidR="00534A57" w:rsidRDefault="00534A57" w:rsidP="00541DEA">
    <w:pPr>
      <w:pStyle w:val="Header"/>
    </w:pPr>
    <w:r>
      <w:rPr>
        <w:noProof/>
      </w:rPr>
      <w:drawing>
        <wp:anchor distT="0" distB="0" distL="114300" distR="114300" simplePos="0" relativeHeight="251702272" behindDoc="1" locked="0" layoutInCell="1" allowOverlap="1" wp14:anchorId="2338D9A8" wp14:editId="5702C1F2">
          <wp:simplePos x="0" y="0"/>
          <wp:positionH relativeFrom="page">
            <wp:align>right</wp:align>
          </wp:positionH>
          <wp:positionV relativeFrom="paragraph">
            <wp:posOffset>-552571</wp:posOffset>
          </wp:positionV>
          <wp:extent cx="7560000" cy="12852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75121" name="Picture 431975121"/>
                  <pic:cNvPicPr/>
                </pic:nvPicPr>
                <pic:blipFill>
                  <a:blip r:embed="rId1"/>
                  <a:stretch>
                    <a:fillRect/>
                  </a:stretch>
                </pic:blipFill>
                <pic:spPr>
                  <a:xfrm>
                    <a:off x="0" y="0"/>
                    <a:ext cx="7560000" cy="128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6033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C6A5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A400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0C73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20D9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6D8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5661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3AE2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320C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52EE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B0C77"/>
    <w:multiLevelType w:val="hybridMultilevel"/>
    <w:tmpl w:val="331C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A0C3F"/>
    <w:multiLevelType w:val="hybridMultilevel"/>
    <w:tmpl w:val="0A3AD594"/>
    <w:lvl w:ilvl="0" w:tplc="76FE4E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BC3FC3"/>
    <w:multiLevelType w:val="hybridMultilevel"/>
    <w:tmpl w:val="97926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E96DDF"/>
    <w:multiLevelType w:val="hybridMultilevel"/>
    <w:tmpl w:val="22A8F2C8"/>
    <w:lvl w:ilvl="0" w:tplc="D7FA3B2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32045"/>
    <w:multiLevelType w:val="multilevel"/>
    <w:tmpl w:val="42F2D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1952AB"/>
    <w:multiLevelType w:val="hybridMultilevel"/>
    <w:tmpl w:val="66E873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9C3F2A"/>
    <w:multiLevelType w:val="multilevel"/>
    <w:tmpl w:val="DD28D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55646C"/>
    <w:multiLevelType w:val="hybridMultilevel"/>
    <w:tmpl w:val="AAECCFA6"/>
    <w:lvl w:ilvl="0" w:tplc="B7C6BFB0">
      <w:start w:val="1"/>
      <w:numFmt w:val="decimal"/>
      <w:lvlText w:val="%1."/>
      <w:lvlJc w:val="left"/>
      <w:pPr>
        <w:tabs>
          <w:tab w:val="num" w:pos="720"/>
        </w:tabs>
        <w:ind w:left="720" w:hanging="360"/>
      </w:pPr>
    </w:lvl>
    <w:lvl w:ilvl="1" w:tplc="5984AF02" w:tentative="1">
      <w:start w:val="1"/>
      <w:numFmt w:val="decimal"/>
      <w:lvlText w:val="%2."/>
      <w:lvlJc w:val="left"/>
      <w:pPr>
        <w:tabs>
          <w:tab w:val="num" w:pos="1440"/>
        </w:tabs>
        <w:ind w:left="1440" w:hanging="360"/>
      </w:pPr>
    </w:lvl>
    <w:lvl w:ilvl="2" w:tplc="60DC7470" w:tentative="1">
      <w:start w:val="1"/>
      <w:numFmt w:val="decimal"/>
      <w:lvlText w:val="%3."/>
      <w:lvlJc w:val="left"/>
      <w:pPr>
        <w:tabs>
          <w:tab w:val="num" w:pos="2160"/>
        </w:tabs>
        <w:ind w:left="2160" w:hanging="360"/>
      </w:pPr>
    </w:lvl>
    <w:lvl w:ilvl="3" w:tplc="8A58EE88" w:tentative="1">
      <w:start w:val="1"/>
      <w:numFmt w:val="decimal"/>
      <w:lvlText w:val="%4."/>
      <w:lvlJc w:val="left"/>
      <w:pPr>
        <w:tabs>
          <w:tab w:val="num" w:pos="2880"/>
        </w:tabs>
        <w:ind w:left="2880" w:hanging="360"/>
      </w:pPr>
    </w:lvl>
    <w:lvl w:ilvl="4" w:tplc="7FCEAA18" w:tentative="1">
      <w:start w:val="1"/>
      <w:numFmt w:val="decimal"/>
      <w:lvlText w:val="%5."/>
      <w:lvlJc w:val="left"/>
      <w:pPr>
        <w:tabs>
          <w:tab w:val="num" w:pos="3600"/>
        </w:tabs>
        <w:ind w:left="3600" w:hanging="360"/>
      </w:pPr>
    </w:lvl>
    <w:lvl w:ilvl="5" w:tplc="C9184ED2" w:tentative="1">
      <w:start w:val="1"/>
      <w:numFmt w:val="decimal"/>
      <w:lvlText w:val="%6."/>
      <w:lvlJc w:val="left"/>
      <w:pPr>
        <w:tabs>
          <w:tab w:val="num" w:pos="4320"/>
        </w:tabs>
        <w:ind w:left="4320" w:hanging="360"/>
      </w:pPr>
    </w:lvl>
    <w:lvl w:ilvl="6" w:tplc="3476FF86" w:tentative="1">
      <w:start w:val="1"/>
      <w:numFmt w:val="decimal"/>
      <w:lvlText w:val="%7."/>
      <w:lvlJc w:val="left"/>
      <w:pPr>
        <w:tabs>
          <w:tab w:val="num" w:pos="5040"/>
        </w:tabs>
        <w:ind w:left="5040" w:hanging="360"/>
      </w:pPr>
    </w:lvl>
    <w:lvl w:ilvl="7" w:tplc="4AB6A308" w:tentative="1">
      <w:start w:val="1"/>
      <w:numFmt w:val="decimal"/>
      <w:lvlText w:val="%8."/>
      <w:lvlJc w:val="left"/>
      <w:pPr>
        <w:tabs>
          <w:tab w:val="num" w:pos="5760"/>
        </w:tabs>
        <w:ind w:left="5760" w:hanging="360"/>
      </w:pPr>
    </w:lvl>
    <w:lvl w:ilvl="8" w:tplc="EAE2A504" w:tentative="1">
      <w:start w:val="1"/>
      <w:numFmt w:val="decimal"/>
      <w:lvlText w:val="%9."/>
      <w:lvlJc w:val="left"/>
      <w:pPr>
        <w:tabs>
          <w:tab w:val="num" w:pos="6480"/>
        </w:tabs>
        <w:ind w:left="6480" w:hanging="360"/>
      </w:pPr>
    </w:lvl>
  </w:abstractNum>
  <w:abstractNum w:abstractNumId="18" w15:restartNumberingAfterBreak="0">
    <w:nsid w:val="3EC12DAF"/>
    <w:multiLevelType w:val="hybridMultilevel"/>
    <w:tmpl w:val="2BB2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98565A"/>
    <w:multiLevelType w:val="hybridMultilevel"/>
    <w:tmpl w:val="331E8B2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227431"/>
    <w:multiLevelType w:val="multilevel"/>
    <w:tmpl w:val="B5A0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B0E45"/>
    <w:multiLevelType w:val="hybridMultilevel"/>
    <w:tmpl w:val="9D5A2B3C"/>
    <w:lvl w:ilvl="0" w:tplc="4FB8BA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77865"/>
    <w:multiLevelType w:val="hybridMultilevel"/>
    <w:tmpl w:val="764A9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AF1893"/>
    <w:multiLevelType w:val="hybridMultilevel"/>
    <w:tmpl w:val="44221F7C"/>
    <w:lvl w:ilvl="0" w:tplc="1B88B7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E208AC"/>
    <w:multiLevelType w:val="multilevel"/>
    <w:tmpl w:val="B914C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F228A5"/>
    <w:multiLevelType w:val="hybridMultilevel"/>
    <w:tmpl w:val="1B389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9346641">
    <w:abstractNumId w:val="0"/>
  </w:num>
  <w:num w:numId="2" w16cid:durableId="1524519544">
    <w:abstractNumId w:val="1"/>
  </w:num>
  <w:num w:numId="3" w16cid:durableId="2085834782">
    <w:abstractNumId w:val="2"/>
  </w:num>
  <w:num w:numId="4" w16cid:durableId="901452609">
    <w:abstractNumId w:val="3"/>
  </w:num>
  <w:num w:numId="5" w16cid:durableId="116996154">
    <w:abstractNumId w:val="8"/>
  </w:num>
  <w:num w:numId="6" w16cid:durableId="1621566494">
    <w:abstractNumId w:val="4"/>
  </w:num>
  <w:num w:numId="7" w16cid:durableId="336544737">
    <w:abstractNumId w:val="5"/>
  </w:num>
  <w:num w:numId="8" w16cid:durableId="1802650099">
    <w:abstractNumId w:val="6"/>
  </w:num>
  <w:num w:numId="9" w16cid:durableId="128980240">
    <w:abstractNumId w:val="7"/>
  </w:num>
  <w:num w:numId="10" w16cid:durableId="140731590">
    <w:abstractNumId w:val="9"/>
  </w:num>
  <w:num w:numId="11" w16cid:durableId="536503951">
    <w:abstractNumId w:val="17"/>
  </w:num>
  <w:num w:numId="12" w16cid:durableId="1233584821">
    <w:abstractNumId w:val="12"/>
  </w:num>
  <w:num w:numId="13" w16cid:durableId="421686343">
    <w:abstractNumId w:val="15"/>
  </w:num>
  <w:num w:numId="14" w16cid:durableId="1218127725">
    <w:abstractNumId w:val="22"/>
  </w:num>
  <w:num w:numId="15" w16cid:durableId="817309555">
    <w:abstractNumId w:val="18"/>
  </w:num>
  <w:num w:numId="16" w16cid:durableId="1914925515">
    <w:abstractNumId w:val="11"/>
  </w:num>
  <w:num w:numId="17" w16cid:durableId="689185877">
    <w:abstractNumId w:val="23"/>
  </w:num>
  <w:num w:numId="18" w16cid:durableId="57481970">
    <w:abstractNumId w:val="13"/>
  </w:num>
  <w:num w:numId="19" w16cid:durableId="1850294450">
    <w:abstractNumId w:val="10"/>
  </w:num>
  <w:num w:numId="20" w16cid:durableId="539361689">
    <w:abstractNumId w:val="24"/>
  </w:num>
  <w:num w:numId="21" w16cid:durableId="1967615633">
    <w:abstractNumId w:val="25"/>
  </w:num>
  <w:num w:numId="22" w16cid:durableId="334304614">
    <w:abstractNumId w:val="19"/>
  </w:num>
  <w:num w:numId="23" w16cid:durableId="1191721524">
    <w:abstractNumId w:val="16"/>
  </w:num>
  <w:num w:numId="24" w16cid:durableId="1482497420">
    <w:abstractNumId w:val="20"/>
  </w:num>
  <w:num w:numId="25" w16cid:durableId="1734619048">
    <w:abstractNumId w:val="14"/>
  </w:num>
  <w:num w:numId="26" w16cid:durableId="447194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FB2"/>
    <w:rsid w:val="00014F1E"/>
    <w:rsid w:val="000159B3"/>
    <w:rsid w:val="0001707B"/>
    <w:rsid w:val="000224A7"/>
    <w:rsid w:val="00023B2C"/>
    <w:rsid w:val="000332FF"/>
    <w:rsid w:val="00035040"/>
    <w:rsid w:val="000443D6"/>
    <w:rsid w:val="00047EAD"/>
    <w:rsid w:val="000975D8"/>
    <w:rsid w:val="000B78D4"/>
    <w:rsid w:val="0015579F"/>
    <w:rsid w:val="00161DE4"/>
    <w:rsid w:val="00165363"/>
    <w:rsid w:val="00186819"/>
    <w:rsid w:val="001A2535"/>
    <w:rsid w:val="001A724C"/>
    <w:rsid w:val="001C07E7"/>
    <w:rsid w:val="001D1414"/>
    <w:rsid w:val="001E0B37"/>
    <w:rsid w:val="001E3206"/>
    <w:rsid w:val="001E5419"/>
    <w:rsid w:val="001F3933"/>
    <w:rsid w:val="001F53E5"/>
    <w:rsid w:val="00200C73"/>
    <w:rsid w:val="00241FAB"/>
    <w:rsid w:val="00257BAA"/>
    <w:rsid w:val="00285E3D"/>
    <w:rsid w:val="0029004D"/>
    <w:rsid w:val="002B1ED4"/>
    <w:rsid w:val="002C1983"/>
    <w:rsid w:val="002F602B"/>
    <w:rsid w:val="003015E3"/>
    <w:rsid w:val="00305EFC"/>
    <w:rsid w:val="00316140"/>
    <w:rsid w:val="00323535"/>
    <w:rsid w:val="0032483D"/>
    <w:rsid w:val="003A3B03"/>
    <w:rsid w:val="003B0A1E"/>
    <w:rsid w:val="003F6D4A"/>
    <w:rsid w:val="004058A3"/>
    <w:rsid w:val="004325EC"/>
    <w:rsid w:val="00440B9E"/>
    <w:rsid w:val="00477DED"/>
    <w:rsid w:val="0049492B"/>
    <w:rsid w:val="004A2016"/>
    <w:rsid w:val="004A2A1F"/>
    <w:rsid w:val="004B68F3"/>
    <w:rsid w:val="004C0E43"/>
    <w:rsid w:val="004E09B0"/>
    <w:rsid w:val="004E52B1"/>
    <w:rsid w:val="004E76F9"/>
    <w:rsid w:val="00514409"/>
    <w:rsid w:val="00534A57"/>
    <w:rsid w:val="00541DEA"/>
    <w:rsid w:val="00561C3B"/>
    <w:rsid w:val="005722EB"/>
    <w:rsid w:val="00580E57"/>
    <w:rsid w:val="00581412"/>
    <w:rsid w:val="005818D2"/>
    <w:rsid w:val="005A425D"/>
    <w:rsid w:val="005B4515"/>
    <w:rsid w:val="005C092E"/>
    <w:rsid w:val="005C3F7D"/>
    <w:rsid w:val="005C478C"/>
    <w:rsid w:val="005E5816"/>
    <w:rsid w:val="005F0FB2"/>
    <w:rsid w:val="0065782F"/>
    <w:rsid w:val="00664B43"/>
    <w:rsid w:val="006822A9"/>
    <w:rsid w:val="006874B2"/>
    <w:rsid w:val="006A028B"/>
    <w:rsid w:val="006A27A5"/>
    <w:rsid w:val="006E35D3"/>
    <w:rsid w:val="006E38DF"/>
    <w:rsid w:val="00703095"/>
    <w:rsid w:val="00726B03"/>
    <w:rsid w:val="0074125B"/>
    <w:rsid w:val="007500C7"/>
    <w:rsid w:val="00756FF6"/>
    <w:rsid w:val="0076044D"/>
    <w:rsid w:val="00775858"/>
    <w:rsid w:val="00794427"/>
    <w:rsid w:val="007B7815"/>
    <w:rsid w:val="007C33DF"/>
    <w:rsid w:val="007E5C1B"/>
    <w:rsid w:val="007F3A2F"/>
    <w:rsid w:val="007F3AF5"/>
    <w:rsid w:val="00822E07"/>
    <w:rsid w:val="00826F3C"/>
    <w:rsid w:val="0083244D"/>
    <w:rsid w:val="00872657"/>
    <w:rsid w:val="00874DD4"/>
    <w:rsid w:val="008A2A4B"/>
    <w:rsid w:val="008B216F"/>
    <w:rsid w:val="008E20C6"/>
    <w:rsid w:val="008F0B95"/>
    <w:rsid w:val="00911C8D"/>
    <w:rsid w:val="009359C4"/>
    <w:rsid w:val="00940417"/>
    <w:rsid w:val="009741E1"/>
    <w:rsid w:val="009A62DC"/>
    <w:rsid w:val="009C5175"/>
    <w:rsid w:val="009D3874"/>
    <w:rsid w:val="00A76328"/>
    <w:rsid w:val="00AA33D8"/>
    <w:rsid w:val="00AD643F"/>
    <w:rsid w:val="00AE146A"/>
    <w:rsid w:val="00AE249E"/>
    <w:rsid w:val="00B12D49"/>
    <w:rsid w:val="00B17AF6"/>
    <w:rsid w:val="00B417A9"/>
    <w:rsid w:val="00B437A9"/>
    <w:rsid w:val="00B64B13"/>
    <w:rsid w:val="00B858B9"/>
    <w:rsid w:val="00BC450E"/>
    <w:rsid w:val="00BE6E10"/>
    <w:rsid w:val="00C0295D"/>
    <w:rsid w:val="00C15DC7"/>
    <w:rsid w:val="00C21367"/>
    <w:rsid w:val="00C30862"/>
    <w:rsid w:val="00C3496E"/>
    <w:rsid w:val="00C47D61"/>
    <w:rsid w:val="00C77F58"/>
    <w:rsid w:val="00CB1D4A"/>
    <w:rsid w:val="00CB7D5D"/>
    <w:rsid w:val="00CC1756"/>
    <w:rsid w:val="00CC4E5F"/>
    <w:rsid w:val="00CD4032"/>
    <w:rsid w:val="00D074D1"/>
    <w:rsid w:val="00D310D2"/>
    <w:rsid w:val="00D34CDD"/>
    <w:rsid w:val="00D40134"/>
    <w:rsid w:val="00D46CDE"/>
    <w:rsid w:val="00D60DD0"/>
    <w:rsid w:val="00D63DF4"/>
    <w:rsid w:val="00D67065"/>
    <w:rsid w:val="00D9617E"/>
    <w:rsid w:val="00DE4F83"/>
    <w:rsid w:val="00E17150"/>
    <w:rsid w:val="00E555D5"/>
    <w:rsid w:val="00E91F93"/>
    <w:rsid w:val="00E92303"/>
    <w:rsid w:val="00EA7190"/>
    <w:rsid w:val="00EC2407"/>
    <w:rsid w:val="00EF506D"/>
    <w:rsid w:val="00EF50E0"/>
    <w:rsid w:val="00F32B06"/>
    <w:rsid w:val="00F46805"/>
    <w:rsid w:val="00FA34A7"/>
    <w:rsid w:val="00FB1639"/>
    <w:rsid w:val="00FC2704"/>
    <w:rsid w:val="00FD6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22C6A"/>
  <w14:defaultImageDpi w14:val="330"/>
  <w15:docId w15:val="{5AAFE3AD-C499-DB46-A290-E7109230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DEA"/>
    <w:rPr>
      <w:rFonts w:ascii="Arial" w:hAnsi="Arial"/>
      <w:sz w:val="20"/>
      <w:szCs w:val="20"/>
      <w:lang w:val="en-AU"/>
    </w:rPr>
  </w:style>
  <w:style w:type="paragraph" w:styleId="Heading1">
    <w:name w:val="heading 1"/>
    <w:basedOn w:val="Normal"/>
    <w:next w:val="Normal"/>
    <w:link w:val="Heading1Char"/>
    <w:uiPriority w:val="9"/>
    <w:qFormat/>
    <w:rsid w:val="003F6D4A"/>
    <w:pPr>
      <w:keepNext/>
      <w:keepLines/>
      <w:spacing w:before="60" w:after="240"/>
      <w:outlineLvl w:val="0"/>
    </w:pPr>
    <w:rPr>
      <w:rFonts w:eastAsiaTheme="majorEastAsia" w:cstheme="majorBidi"/>
      <w:b/>
      <w:bCs/>
      <w:color w:val="055772"/>
      <w:sz w:val="44"/>
      <w:szCs w:val="44"/>
    </w:rPr>
  </w:style>
  <w:style w:type="paragraph" w:styleId="Heading2">
    <w:name w:val="heading 2"/>
    <w:basedOn w:val="Normal"/>
    <w:next w:val="Normal"/>
    <w:link w:val="Heading2Char"/>
    <w:uiPriority w:val="9"/>
    <w:unhideWhenUsed/>
    <w:qFormat/>
    <w:rsid w:val="006A27A5"/>
    <w:pPr>
      <w:keepNext/>
      <w:keepLines/>
      <w:tabs>
        <w:tab w:val="left" w:pos="2420"/>
      </w:tabs>
      <w:spacing w:before="160" w:after="120"/>
      <w:outlineLvl w:val="1"/>
    </w:pPr>
    <w:rPr>
      <w:rFonts w:eastAsiaTheme="majorEastAsia" w:cstheme="majorBidi"/>
      <w:b/>
      <w:bCs/>
      <w:color w:val="E86E25"/>
      <w:sz w:val="32"/>
      <w:szCs w:val="32"/>
    </w:rPr>
  </w:style>
  <w:style w:type="paragraph" w:styleId="Heading3">
    <w:name w:val="heading 3"/>
    <w:basedOn w:val="Normal"/>
    <w:next w:val="Normal"/>
    <w:link w:val="Heading3Char"/>
    <w:uiPriority w:val="9"/>
    <w:unhideWhenUsed/>
    <w:qFormat/>
    <w:rsid w:val="003F6D4A"/>
    <w:pPr>
      <w:keepNext/>
      <w:keepLines/>
      <w:spacing w:before="240" w:after="120"/>
      <w:outlineLvl w:val="2"/>
    </w:pPr>
    <w:rPr>
      <w:rFonts w:eastAsiaTheme="majorEastAsia" w:cs="Arial"/>
      <w:b/>
      <w:color w:val="37ABBD"/>
      <w:sz w:val="24"/>
    </w:rPr>
  </w:style>
  <w:style w:type="paragraph" w:styleId="Heading4">
    <w:name w:val="heading 4"/>
    <w:basedOn w:val="Normal"/>
    <w:next w:val="Normal"/>
    <w:link w:val="Heading4Char"/>
    <w:uiPriority w:val="9"/>
    <w:unhideWhenUsed/>
    <w:qFormat/>
    <w:rsid w:val="003F6D4A"/>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3F6D4A"/>
    <w:rPr>
      <w:rFonts w:ascii="Arial" w:eastAsiaTheme="majorEastAsia" w:hAnsi="Arial" w:cstheme="majorBidi"/>
      <w:b/>
      <w:bCs/>
      <w:color w:val="055772"/>
      <w:sz w:val="44"/>
      <w:szCs w:val="44"/>
    </w:rPr>
  </w:style>
  <w:style w:type="character" w:customStyle="1" w:styleId="Heading2Char">
    <w:name w:val="Heading 2 Char"/>
    <w:basedOn w:val="DefaultParagraphFont"/>
    <w:link w:val="Heading2"/>
    <w:uiPriority w:val="9"/>
    <w:rsid w:val="006A27A5"/>
    <w:rPr>
      <w:rFonts w:ascii="Arial" w:eastAsiaTheme="majorEastAsia" w:hAnsi="Arial" w:cstheme="majorBidi"/>
      <w:b/>
      <w:bCs/>
      <w:color w:val="E86E25"/>
      <w:sz w:val="32"/>
      <w:szCs w:val="32"/>
    </w:rPr>
  </w:style>
  <w:style w:type="paragraph" w:styleId="Title">
    <w:name w:val="Title"/>
    <w:basedOn w:val="Normal"/>
    <w:next w:val="Normal"/>
    <w:link w:val="TitleChar"/>
    <w:uiPriority w:val="10"/>
    <w:qFormat/>
    <w:rsid w:val="005F0FB2"/>
    <w:pPr>
      <w:spacing w:after="300"/>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rsid w:val="003F6D4A"/>
    <w:rPr>
      <w:rFonts w:ascii="Arial" w:eastAsiaTheme="majorEastAsia" w:hAnsi="Arial" w:cs="Arial"/>
      <w:b/>
      <w:color w:val="37ABBD"/>
    </w:rPr>
  </w:style>
  <w:style w:type="character" w:customStyle="1" w:styleId="Heading4Char">
    <w:name w:val="Heading 4 Char"/>
    <w:basedOn w:val="DefaultParagraphFont"/>
    <w:link w:val="Heading4"/>
    <w:uiPriority w:val="9"/>
    <w:rsid w:val="003F6D4A"/>
    <w:rPr>
      <w:rFonts w:ascii="Arial" w:eastAsiaTheme="majorEastAsia" w:hAnsi="Arial" w:cs="Arial"/>
      <w:b/>
      <w:iCs/>
      <w:color w:val="000000" w:themeColor="text1"/>
      <w:sz w:val="22"/>
    </w:rPr>
  </w:style>
  <w:style w:type="paragraph" w:customStyle="1" w:styleId="Reporttitle">
    <w:name w:val="Report title"/>
    <w:basedOn w:val="Normal"/>
    <w:qFormat/>
    <w:rsid w:val="004A2016"/>
    <w:rPr>
      <w:b/>
      <w:color w:val="E86E25"/>
      <w:sz w:val="72"/>
      <w:szCs w:val="72"/>
    </w:rPr>
  </w:style>
  <w:style w:type="paragraph" w:customStyle="1" w:styleId="Reportsubtitle">
    <w:name w:val="Report subtitle"/>
    <w:basedOn w:val="Subtitle"/>
    <w:qFormat/>
    <w:rsid w:val="004A2016"/>
    <w:rPr>
      <w:color w:val="055772"/>
    </w:rPr>
  </w:style>
  <w:style w:type="paragraph" w:styleId="NoSpacing">
    <w:name w:val="No Spacing"/>
    <w:uiPriority w:val="1"/>
    <w:qFormat/>
    <w:rsid w:val="00CD4032"/>
    <w:rPr>
      <w:rFonts w:ascii="Arial" w:hAnsi="Arial"/>
      <w:sz w:val="22"/>
    </w:rPr>
  </w:style>
  <w:style w:type="character" w:styleId="Hyperlink">
    <w:name w:val="Hyperlink"/>
    <w:basedOn w:val="DefaultParagraphFont"/>
    <w:uiPriority w:val="99"/>
    <w:unhideWhenUsed/>
    <w:rsid w:val="00CD4032"/>
    <w:rPr>
      <w:color w:val="0000FF"/>
      <w:u w:val="single"/>
    </w:rPr>
  </w:style>
  <w:style w:type="paragraph" w:styleId="TOCHeading">
    <w:name w:val="TOC Heading"/>
    <w:basedOn w:val="Heading1"/>
    <w:next w:val="Normal"/>
    <w:uiPriority w:val="39"/>
    <w:unhideWhenUsed/>
    <w:qFormat/>
    <w:rsid w:val="00CD4032"/>
    <w:pP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186819"/>
    <w:pPr>
      <w:tabs>
        <w:tab w:val="right" w:leader="dot" w:pos="9017"/>
      </w:tabs>
      <w:spacing w:after="100" w:line="259" w:lineRule="auto"/>
    </w:pPr>
    <w:rPr>
      <w:rFonts w:eastAsiaTheme="minorHAnsi" w:cs="Arial"/>
      <w:noProof/>
      <w:kern w:val="2"/>
      <w:szCs w:val="22"/>
      <w14:ligatures w14:val="standardContextual"/>
    </w:rPr>
  </w:style>
  <w:style w:type="paragraph" w:styleId="ListParagraph">
    <w:name w:val="List Paragraph"/>
    <w:basedOn w:val="Normal"/>
    <w:uiPriority w:val="34"/>
    <w:qFormat/>
    <w:rsid w:val="00C15DC7"/>
    <w:pPr>
      <w:spacing w:after="160" w:line="259" w:lineRule="auto"/>
      <w:ind w:left="720"/>
      <w:contextualSpacing/>
    </w:pPr>
    <w:rPr>
      <w:rFonts w:asciiTheme="minorHAnsi" w:eastAsiaTheme="minorHAnsi" w:hAnsiTheme="minorHAnsi"/>
      <w:kern w:val="2"/>
      <w:szCs w:val="22"/>
      <w14:ligatures w14:val="standardContextual"/>
    </w:rPr>
  </w:style>
  <w:style w:type="table" w:styleId="TableGridLight">
    <w:name w:val="Grid Table Light"/>
    <w:basedOn w:val="TableNormal"/>
    <w:uiPriority w:val="40"/>
    <w:rsid w:val="0065782F"/>
    <w:rPr>
      <w:rFonts w:eastAsiaTheme="minorHAnsi"/>
      <w:kern w:val="2"/>
      <w:sz w:val="22"/>
      <w:szCs w:val="22"/>
      <w:lang w:val="en-A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186819"/>
    <w:pPr>
      <w:spacing w:after="100"/>
      <w:ind w:left="220"/>
    </w:pPr>
  </w:style>
  <w:style w:type="character" w:styleId="CommentReference">
    <w:name w:val="annotation reference"/>
    <w:basedOn w:val="DefaultParagraphFont"/>
    <w:uiPriority w:val="99"/>
    <w:semiHidden/>
    <w:unhideWhenUsed/>
    <w:rsid w:val="008F0B95"/>
    <w:rPr>
      <w:sz w:val="16"/>
      <w:szCs w:val="16"/>
    </w:rPr>
  </w:style>
  <w:style w:type="paragraph" w:styleId="CommentText">
    <w:name w:val="annotation text"/>
    <w:basedOn w:val="Normal"/>
    <w:link w:val="CommentTextChar"/>
    <w:uiPriority w:val="99"/>
    <w:unhideWhenUsed/>
    <w:rsid w:val="008F0B95"/>
  </w:style>
  <w:style w:type="character" w:customStyle="1" w:styleId="CommentTextChar">
    <w:name w:val="Comment Text Char"/>
    <w:basedOn w:val="DefaultParagraphFont"/>
    <w:link w:val="CommentText"/>
    <w:uiPriority w:val="99"/>
    <w:rsid w:val="008F0B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0B95"/>
    <w:rPr>
      <w:b/>
      <w:bCs/>
    </w:rPr>
  </w:style>
  <w:style w:type="character" w:customStyle="1" w:styleId="CommentSubjectChar">
    <w:name w:val="Comment Subject Char"/>
    <w:basedOn w:val="CommentTextChar"/>
    <w:link w:val="CommentSubject"/>
    <w:uiPriority w:val="99"/>
    <w:semiHidden/>
    <w:rsid w:val="008F0B95"/>
    <w:rPr>
      <w:rFonts w:ascii="Arial" w:hAnsi="Arial"/>
      <w:b/>
      <w:bCs/>
      <w:sz w:val="20"/>
      <w:szCs w:val="20"/>
    </w:rPr>
  </w:style>
  <w:style w:type="paragraph" w:styleId="Revision">
    <w:name w:val="Revision"/>
    <w:hidden/>
    <w:uiPriority w:val="99"/>
    <w:semiHidden/>
    <w:rsid w:val="00EC2407"/>
    <w:rPr>
      <w:rFonts w:ascii="Arial" w:hAnsi="Arial"/>
      <w:sz w:val="22"/>
    </w:rPr>
  </w:style>
  <w:style w:type="paragraph" w:styleId="TOC3">
    <w:name w:val="toc 3"/>
    <w:basedOn w:val="Normal"/>
    <w:next w:val="Normal"/>
    <w:autoRedefine/>
    <w:uiPriority w:val="39"/>
    <w:unhideWhenUsed/>
    <w:rsid w:val="007500C7"/>
    <w:pPr>
      <w:spacing w:after="100" w:line="259" w:lineRule="auto"/>
      <w:ind w:left="440"/>
    </w:pPr>
    <w:rPr>
      <w:rFonts w:asciiTheme="minorHAnsi" w:hAnsiTheme="minorHAnsi" w:cs="Times New Roman"/>
      <w:sz w:val="22"/>
      <w:szCs w:val="22"/>
    </w:rPr>
  </w:style>
  <w:style w:type="paragraph" w:customStyle="1" w:styleId="Default">
    <w:name w:val="Default"/>
    <w:rsid w:val="007C33DF"/>
    <w:pPr>
      <w:autoSpaceDE w:val="0"/>
      <w:autoSpaceDN w:val="0"/>
      <w:adjustRightInd w:val="0"/>
    </w:pPr>
    <w:rPr>
      <w:rFonts w:ascii="Arial" w:eastAsia="Times New Roman" w:hAnsi="Arial" w:cs="Arial"/>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099744">
      <w:bodyDiv w:val="1"/>
      <w:marLeft w:val="0"/>
      <w:marRight w:val="0"/>
      <w:marTop w:val="0"/>
      <w:marBottom w:val="0"/>
      <w:divBdr>
        <w:top w:val="none" w:sz="0" w:space="0" w:color="auto"/>
        <w:left w:val="none" w:sz="0" w:space="0" w:color="auto"/>
        <w:bottom w:val="none" w:sz="0" w:space="0" w:color="auto"/>
        <w:right w:val="none" w:sz="0" w:space="0" w:color="auto"/>
      </w:divBdr>
    </w:div>
    <w:div w:id="767233370">
      <w:bodyDiv w:val="1"/>
      <w:marLeft w:val="0"/>
      <w:marRight w:val="0"/>
      <w:marTop w:val="0"/>
      <w:marBottom w:val="0"/>
      <w:divBdr>
        <w:top w:val="none" w:sz="0" w:space="0" w:color="auto"/>
        <w:left w:val="none" w:sz="0" w:space="0" w:color="auto"/>
        <w:bottom w:val="none" w:sz="0" w:space="0" w:color="auto"/>
        <w:right w:val="none" w:sz="0" w:space="0" w:color="auto"/>
      </w:divBdr>
    </w:div>
    <w:div w:id="1204757496">
      <w:bodyDiv w:val="1"/>
      <w:marLeft w:val="0"/>
      <w:marRight w:val="0"/>
      <w:marTop w:val="0"/>
      <w:marBottom w:val="0"/>
      <w:divBdr>
        <w:top w:val="none" w:sz="0" w:space="0" w:color="auto"/>
        <w:left w:val="none" w:sz="0" w:space="0" w:color="auto"/>
        <w:bottom w:val="none" w:sz="0" w:space="0" w:color="auto"/>
        <w:right w:val="none" w:sz="0" w:space="0" w:color="auto"/>
      </w:divBdr>
    </w:div>
    <w:div w:id="1364208861">
      <w:bodyDiv w:val="1"/>
      <w:marLeft w:val="0"/>
      <w:marRight w:val="0"/>
      <w:marTop w:val="0"/>
      <w:marBottom w:val="0"/>
      <w:divBdr>
        <w:top w:val="none" w:sz="0" w:space="0" w:color="auto"/>
        <w:left w:val="none" w:sz="0" w:space="0" w:color="auto"/>
        <w:bottom w:val="none" w:sz="0" w:space="0" w:color="auto"/>
        <w:right w:val="none" w:sz="0" w:space="0" w:color="auto"/>
      </w:divBdr>
    </w:div>
    <w:div w:id="1414156623">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783962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jpeg"/><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microsoft.com/office/2007/relationships/diagramDrawing" Target="diagrams/drawing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diagramData" Target="diagrams/data1.xml"/><Relationship Id="rId36" Type="http://schemas.openxmlformats.org/officeDocument/2006/relationships/hyperlink" Target="https://desbt.qld.gov.au/__data/assets/pdf_file/0012/17112/youth-justice-services.pdf"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diagramQuickStyle" Target="diagrams/quickStyle1.xml"/><Relationship Id="rId35" Type="http://schemas.openxmlformats.org/officeDocument/2006/relationships/hyperlink" Target="https://www.legislation.qld.gov.au/view/pdf/inforce/2021-09-27/act-1992-044"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90E79E-28AA-4FDC-91A2-C5A60967F058}" type="doc">
      <dgm:prSet loTypeId="urn:microsoft.com/office/officeart/2009/3/layout/IncreasingArrowsProcess" loCatId="process" qsTypeId="urn:microsoft.com/office/officeart/2005/8/quickstyle/simple1" qsCatId="simple" csTypeId="urn:microsoft.com/office/officeart/2005/8/colors/colorful2" csCatId="colorful" phldr="1"/>
      <dgm:spPr/>
      <dgm:t>
        <a:bodyPr/>
        <a:lstStyle/>
        <a:p>
          <a:endParaRPr lang="en-AU"/>
        </a:p>
      </dgm:t>
    </dgm:pt>
    <dgm:pt modelId="{7AC3AEFB-6B4A-4C29-95F4-35DA3833DDDE}">
      <dgm:prSet phldrT="[Text]" custT="1"/>
      <dgm:spPr>
        <a:solidFill>
          <a:srgbClr val="F89A44"/>
        </a:solidFill>
        <a:ln>
          <a:solidFill>
            <a:schemeClr val="bg1"/>
          </a:solidFill>
        </a:ln>
      </dgm:spPr>
      <dgm:t>
        <a:bodyPr/>
        <a:lstStyle/>
        <a:p>
          <a:r>
            <a:rPr lang="en-AU" sz="800" b="1">
              <a:solidFill>
                <a:sysClr val="windowText" lastClr="000000"/>
              </a:solidFill>
              <a:latin typeface="Arial" panose="020B0604020202020204" pitchFamily="34" charset="0"/>
              <a:cs typeface="Arial" panose="020B0604020202020204" pitchFamily="34" charset="0"/>
            </a:rPr>
            <a:t>DCYJMA Respectfully Journey Together Cultural Capability Action Plan 2019─2023</a:t>
          </a:r>
        </a:p>
      </dgm:t>
    </dgm:pt>
    <dgm:pt modelId="{9F57EE1B-9BA6-4F46-BD26-BF71E21A0386}" type="parTrans" cxnId="{89219379-5580-47BC-B233-74ADA5216766}">
      <dgm:prSet/>
      <dgm:spPr/>
      <dgm:t>
        <a:bodyPr/>
        <a:lstStyle/>
        <a:p>
          <a:endParaRPr lang="en-AU">
            <a:latin typeface="Arial" panose="020B0604020202020204" pitchFamily="34" charset="0"/>
            <a:cs typeface="Arial" panose="020B0604020202020204" pitchFamily="34" charset="0"/>
          </a:endParaRPr>
        </a:p>
      </dgm:t>
    </dgm:pt>
    <dgm:pt modelId="{E8679757-1535-46E6-8F52-D27E1088BF6F}" type="sibTrans" cxnId="{89219379-5580-47BC-B233-74ADA5216766}">
      <dgm:prSet/>
      <dgm:spPr/>
      <dgm:t>
        <a:bodyPr/>
        <a:lstStyle/>
        <a:p>
          <a:endParaRPr lang="en-AU">
            <a:latin typeface="Arial" panose="020B0604020202020204" pitchFamily="34" charset="0"/>
            <a:cs typeface="Arial" panose="020B0604020202020204" pitchFamily="34" charset="0"/>
          </a:endParaRPr>
        </a:p>
      </dgm:t>
    </dgm:pt>
    <dgm:pt modelId="{FE5F8C71-F91B-4FC7-AE49-A998D2DC5A78}">
      <dgm:prSet phldrT="[Text]" custT="1"/>
      <dgm:spPr>
        <a:ln>
          <a:solidFill>
            <a:srgbClr val="F89A44"/>
          </a:solidFill>
        </a:ln>
      </dgm:spPr>
      <dgm:t>
        <a:bodyPr/>
        <a:lstStyle/>
        <a:p>
          <a:r>
            <a:rPr lang="en-AU" sz="800" i="1">
              <a:latin typeface="Arial" panose="020B0604020202020204" pitchFamily="34" charset="0"/>
              <a:cs typeface="Arial" panose="020B0604020202020204" pitchFamily="34" charset="0"/>
            </a:rPr>
            <a:t>Working Together, Changing the Story </a:t>
          </a:r>
        </a:p>
        <a:p>
          <a:r>
            <a:rPr lang="en-AU" sz="800">
              <a:latin typeface="Arial" panose="020B0604020202020204" pitchFamily="34" charset="0"/>
              <a:cs typeface="Arial" panose="020B0604020202020204" pitchFamily="34" charset="0"/>
            </a:rPr>
            <a:t>Youth Justice Strategy 2018ꟷ2022</a:t>
          </a:r>
        </a:p>
        <a:p>
          <a:r>
            <a:rPr lang="en-AU" sz="800">
              <a:latin typeface="Arial" panose="020B0604020202020204" pitchFamily="34" charset="0"/>
              <a:cs typeface="Arial" panose="020B0604020202020204" pitchFamily="34" charset="0"/>
            </a:rPr>
            <a:t>Action Plan 2019―2021</a:t>
          </a:r>
        </a:p>
        <a:p>
          <a:r>
            <a:rPr lang="en-AU" sz="800">
              <a:latin typeface="Arial" panose="020B0604020202020204" pitchFamily="34" charset="0"/>
              <a:cs typeface="Arial" panose="020B0604020202020204" pitchFamily="34" charset="0"/>
            </a:rPr>
            <a:t>First Nations Council</a:t>
          </a:r>
        </a:p>
      </dgm:t>
    </dgm:pt>
    <dgm:pt modelId="{0A0058E0-1C64-40C3-B466-3645B39388A6}" type="parTrans" cxnId="{AF5A8DD3-780D-445F-AF70-952E6BAF398F}">
      <dgm:prSet/>
      <dgm:spPr/>
      <dgm:t>
        <a:bodyPr/>
        <a:lstStyle/>
        <a:p>
          <a:endParaRPr lang="en-AU">
            <a:latin typeface="Arial" panose="020B0604020202020204" pitchFamily="34" charset="0"/>
            <a:cs typeface="Arial" panose="020B0604020202020204" pitchFamily="34" charset="0"/>
          </a:endParaRPr>
        </a:p>
      </dgm:t>
    </dgm:pt>
    <dgm:pt modelId="{2A2873F0-4779-4EF1-AD5C-34627D338C64}" type="sibTrans" cxnId="{AF5A8DD3-780D-445F-AF70-952E6BAF398F}">
      <dgm:prSet/>
      <dgm:spPr/>
      <dgm:t>
        <a:bodyPr/>
        <a:lstStyle/>
        <a:p>
          <a:endParaRPr lang="en-AU">
            <a:latin typeface="Arial" panose="020B0604020202020204" pitchFamily="34" charset="0"/>
            <a:cs typeface="Arial" panose="020B0604020202020204" pitchFamily="34" charset="0"/>
          </a:endParaRPr>
        </a:p>
      </dgm:t>
    </dgm:pt>
    <dgm:pt modelId="{88CDE79F-7BE2-458C-A638-6F2560C61E92}">
      <dgm:prSet phldrT="[Text]" custT="1"/>
      <dgm:spPr>
        <a:solidFill>
          <a:schemeClr val="accent6">
            <a:lumMod val="60000"/>
            <a:lumOff val="40000"/>
          </a:schemeClr>
        </a:solidFill>
      </dgm:spPr>
      <dgm:t>
        <a:bodyPr/>
        <a:lstStyle/>
        <a:p>
          <a:r>
            <a:rPr lang="en-AU" sz="800" b="1">
              <a:solidFill>
                <a:sysClr val="windowText" lastClr="000000"/>
              </a:solidFill>
              <a:latin typeface="Arial" panose="020B0604020202020204" pitchFamily="34" charset="0"/>
              <a:cs typeface="Arial" panose="020B0604020202020204" pitchFamily="34" charset="0"/>
            </a:rPr>
            <a:t>Cultural programs and strategy</a:t>
          </a:r>
        </a:p>
      </dgm:t>
    </dgm:pt>
    <dgm:pt modelId="{8AB877C5-0DE3-42F6-97EA-65BCD7EA5AA9}" type="parTrans" cxnId="{BD3934D3-0855-4A99-81A0-024963CCFF6C}">
      <dgm:prSet/>
      <dgm:spPr/>
      <dgm:t>
        <a:bodyPr/>
        <a:lstStyle/>
        <a:p>
          <a:endParaRPr lang="en-AU">
            <a:latin typeface="Arial" panose="020B0604020202020204" pitchFamily="34" charset="0"/>
            <a:cs typeface="Arial" panose="020B0604020202020204" pitchFamily="34" charset="0"/>
          </a:endParaRPr>
        </a:p>
      </dgm:t>
    </dgm:pt>
    <dgm:pt modelId="{1E0A1CD9-9687-4F93-BD35-029B5E31983C}" type="sibTrans" cxnId="{BD3934D3-0855-4A99-81A0-024963CCFF6C}">
      <dgm:prSet/>
      <dgm:spPr/>
      <dgm:t>
        <a:bodyPr/>
        <a:lstStyle/>
        <a:p>
          <a:endParaRPr lang="en-AU">
            <a:latin typeface="Arial" panose="020B0604020202020204" pitchFamily="34" charset="0"/>
            <a:cs typeface="Arial" panose="020B0604020202020204" pitchFamily="34" charset="0"/>
          </a:endParaRPr>
        </a:p>
      </dgm:t>
    </dgm:pt>
    <dgm:pt modelId="{95A7311B-039A-44A5-AB26-633E8B308AF8}">
      <dgm:prSet phldrT="[Text]" custT="1"/>
      <dgm:spPr>
        <a:ln>
          <a:solidFill>
            <a:schemeClr val="accent6">
              <a:lumMod val="60000"/>
              <a:lumOff val="40000"/>
            </a:schemeClr>
          </a:solidFill>
        </a:ln>
      </dgm:spPr>
      <dgm:t>
        <a:bodyPr/>
        <a:lstStyle/>
        <a:p>
          <a:pPr>
            <a:spcAft>
              <a:spcPts val="336"/>
            </a:spcAft>
          </a:pPr>
          <a:r>
            <a:rPr lang="en-AU" sz="800">
              <a:latin typeface="Arial" panose="020B0604020202020204" pitchFamily="34" charset="0"/>
              <a:cs typeface="Arial" panose="020B0604020202020204" pitchFamily="34" charset="0"/>
            </a:rPr>
            <a:t>On Country</a:t>
          </a:r>
        </a:p>
        <a:p>
          <a:pPr>
            <a:spcAft>
              <a:spcPts val="336"/>
            </a:spcAft>
          </a:pPr>
          <a:r>
            <a:rPr lang="en-AU" sz="800">
              <a:latin typeface="Arial" panose="020B0604020202020204" pitchFamily="34" charset="0"/>
              <a:cs typeface="Arial" panose="020B0604020202020204" pitchFamily="34" charset="0"/>
            </a:rPr>
            <a:t>Family-led Decision Making</a:t>
          </a:r>
        </a:p>
        <a:p>
          <a:pPr>
            <a:spcAft>
              <a:spcPts val="336"/>
            </a:spcAft>
          </a:pPr>
          <a:r>
            <a:rPr lang="en-AU" sz="800">
              <a:latin typeface="Arial" panose="020B0604020202020204" pitchFamily="34" charset="0"/>
              <a:cs typeface="Arial" panose="020B0604020202020204" pitchFamily="34" charset="0"/>
            </a:rPr>
            <a:t>Black Chicks Talking</a:t>
          </a:r>
        </a:p>
        <a:p>
          <a:pPr>
            <a:spcAft>
              <a:spcPts val="336"/>
            </a:spcAft>
          </a:pPr>
          <a:r>
            <a:rPr lang="en-AU" sz="800">
              <a:latin typeface="Arial" panose="020B0604020202020204" pitchFamily="34" charset="0"/>
              <a:cs typeface="Arial" panose="020B0604020202020204" pitchFamily="34" charset="0"/>
            </a:rPr>
            <a:t>Young, Black and Proud </a:t>
          </a:r>
        </a:p>
        <a:p>
          <a:pPr>
            <a:spcAft>
              <a:spcPts val="336"/>
            </a:spcAft>
          </a:pPr>
          <a:r>
            <a:rPr lang="en-AU" sz="800">
              <a:latin typeface="Arial" panose="020B0604020202020204" pitchFamily="34" charset="0"/>
              <a:cs typeface="Arial" panose="020B0604020202020204" pitchFamily="34" charset="0"/>
            </a:rPr>
            <a:t>Youth Justice Strategy 2023ꟷ2027</a:t>
          </a:r>
        </a:p>
      </dgm:t>
    </dgm:pt>
    <dgm:pt modelId="{469724D5-EFA7-4679-9EFD-20FBDCFA1664}" type="parTrans" cxnId="{EC8BAF71-2EAE-4F1A-8976-B5007499FC98}">
      <dgm:prSet/>
      <dgm:spPr/>
      <dgm:t>
        <a:bodyPr/>
        <a:lstStyle/>
        <a:p>
          <a:endParaRPr lang="en-AU">
            <a:latin typeface="Arial" panose="020B0604020202020204" pitchFamily="34" charset="0"/>
            <a:cs typeface="Arial" panose="020B0604020202020204" pitchFamily="34" charset="0"/>
          </a:endParaRPr>
        </a:p>
      </dgm:t>
    </dgm:pt>
    <dgm:pt modelId="{85E34445-2A3E-40C8-B523-0DE0250F527E}" type="sibTrans" cxnId="{EC8BAF71-2EAE-4F1A-8976-B5007499FC98}">
      <dgm:prSet/>
      <dgm:spPr/>
      <dgm:t>
        <a:bodyPr/>
        <a:lstStyle/>
        <a:p>
          <a:endParaRPr lang="en-AU">
            <a:latin typeface="Arial" panose="020B0604020202020204" pitchFamily="34" charset="0"/>
            <a:cs typeface="Arial" panose="020B0604020202020204" pitchFamily="34" charset="0"/>
          </a:endParaRPr>
        </a:p>
      </dgm:t>
    </dgm:pt>
    <dgm:pt modelId="{D368E33E-81B7-405B-84F9-6B237737B318}">
      <dgm:prSet phldrT="[Text]" custT="1"/>
      <dgm:spPr>
        <a:solidFill>
          <a:srgbClr val="FDD8AB"/>
        </a:solidFill>
      </dgm:spPr>
      <dgm:t>
        <a:bodyPr/>
        <a:lstStyle/>
        <a:p>
          <a:r>
            <a:rPr lang="en-AU" sz="800" b="1">
              <a:solidFill>
                <a:sysClr val="windowText" lastClr="000000"/>
              </a:solidFill>
              <a:latin typeface="Arial" panose="020B0604020202020204" pitchFamily="34" charset="0"/>
              <a:cs typeface="Arial" panose="020B0604020202020204" pitchFamily="34" charset="0"/>
            </a:rPr>
            <a:t>Reframing the relationship</a:t>
          </a:r>
        </a:p>
      </dgm:t>
    </dgm:pt>
    <dgm:pt modelId="{EDF71B18-637B-4116-91B6-3632958A8D3D}" type="parTrans" cxnId="{F5C9974B-F4E5-4704-9549-2F4C9B7188F2}">
      <dgm:prSet/>
      <dgm:spPr/>
      <dgm:t>
        <a:bodyPr/>
        <a:lstStyle/>
        <a:p>
          <a:endParaRPr lang="en-AU">
            <a:latin typeface="Arial" panose="020B0604020202020204" pitchFamily="34" charset="0"/>
            <a:cs typeface="Arial" panose="020B0604020202020204" pitchFamily="34" charset="0"/>
          </a:endParaRPr>
        </a:p>
      </dgm:t>
    </dgm:pt>
    <dgm:pt modelId="{5ED1D061-5F5E-4FB9-A03A-4283025084B8}" type="sibTrans" cxnId="{F5C9974B-F4E5-4704-9549-2F4C9B7188F2}">
      <dgm:prSet/>
      <dgm:spPr/>
      <dgm:t>
        <a:bodyPr/>
        <a:lstStyle/>
        <a:p>
          <a:endParaRPr lang="en-AU">
            <a:latin typeface="Arial" panose="020B0604020202020204" pitchFamily="34" charset="0"/>
            <a:cs typeface="Arial" panose="020B0604020202020204" pitchFamily="34" charset="0"/>
          </a:endParaRPr>
        </a:p>
      </dgm:t>
    </dgm:pt>
    <dgm:pt modelId="{9FC345B6-2B18-4124-BADC-1D13ABF6B0D6}">
      <dgm:prSet phldrT="[Text]"/>
      <dgm:spPr>
        <a:ln>
          <a:solidFill>
            <a:srgbClr val="E86E25"/>
          </a:solidFill>
        </a:ln>
      </dgm:spPr>
      <dgm:t>
        <a:bodyPr/>
        <a:lstStyle/>
        <a:p>
          <a:r>
            <a:rPr lang="en-AU">
              <a:latin typeface="Arial" panose="020B0604020202020204" pitchFamily="34" charset="0"/>
              <a:cs typeface="Arial" panose="020B0604020202020204" pitchFamily="34" charset="0"/>
            </a:rPr>
            <a:t>Youth detention review </a:t>
          </a:r>
        </a:p>
        <a:p>
          <a:r>
            <a:rPr lang="en-AU">
              <a:latin typeface="Arial" panose="020B0604020202020204" pitchFamily="34" charset="0"/>
              <a:cs typeface="Arial" panose="020B0604020202020204" pitchFamily="34" charset="0"/>
            </a:rPr>
            <a:t>Cultural units established</a:t>
          </a:r>
        </a:p>
        <a:p>
          <a:r>
            <a:rPr lang="en-AU">
              <a:latin typeface="Arial" panose="020B0604020202020204" pitchFamily="34" charset="0"/>
              <a:cs typeface="Arial" panose="020B0604020202020204" pitchFamily="34" charset="0"/>
            </a:rPr>
            <a:t>First Nations Action Board</a:t>
          </a:r>
        </a:p>
        <a:p>
          <a:r>
            <a:rPr lang="en-AU">
              <a:latin typeface="Arial" panose="020B0604020202020204" pitchFamily="34" charset="0"/>
              <a:cs typeface="Arial" panose="020B0604020202020204" pitchFamily="34" charset="0"/>
            </a:rPr>
            <a:t>First Nations Action Groups</a:t>
          </a:r>
        </a:p>
        <a:p>
          <a:r>
            <a:rPr lang="en-AU">
              <a:latin typeface="Arial" panose="020B0604020202020204" pitchFamily="34" charset="0"/>
              <a:cs typeface="Arial" panose="020B0604020202020204" pitchFamily="34" charset="0"/>
            </a:rPr>
            <a:t>Elders and respected community members group</a:t>
          </a:r>
        </a:p>
      </dgm:t>
    </dgm:pt>
    <dgm:pt modelId="{6EC7D533-A743-4168-8122-732FC417D196}" type="parTrans" cxnId="{111A832D-7FC9-4B72-9C0A-A828940A30FA}">
      <dgm:prSet/>
      <dgm:spPr/>
      <dgm:t>
        <a:bodyPr/>
        <a:lstStyle/>
        <a:p>
          <a:endParaRPr lang="en-AU">
            <a:latin typeface="Arial" panose="020B0604020202020204" pitchFamily="34" charset="0"/>
            <a:cs typeface="Arial" panose="020B0604020202020204" pitchFamily="34" charset="0"/>
          </a:endParaRPr>
        </a:p>
      </dgm:t>
    </dgm:pt>
    <dgm:pt modelId="{C52A7C96-5B51-444F-96E1-A57A1287DEB2}" type="sibTrans" cxnId="{111A832D-7FC9-4B72-9C0A-A828940A30FA}">
      <dgm:prSet/>
      <dgm:spPr/>
      <dgm:t>
        <a:bodyPr/>
        <a:lstStyle/>
        <a:p>
          <a:endParaRPr lang="en-AU">
            <a:latin typeface="Arial" panose="020B0604020202020204" pitchFamily="34" charset="0"/>
            <a:cs typeface="Arial" panose="020B0604020202020204" pitchFamily="34" charset="0"/>
          </a:endParaRPr>
        </a:p>
      </dgm:t>
    </dgm:pt>
    <dgm:pt modelId="{EC91738A-42BB-4333-B2BE-24F3345532EB}">
      <dgm:prSet phldrT="[Text]" custT="1"/>
      <dgm:spPr>
        <a:solidFill>
          <a:srgbClr val="E86E25"/>
        </a:solidFill>
        <a:ln>
          <a:solidFill>
            <a:schemeClr val="bg1"/>
          </a:solidFill>
        </a:ln>
      </dgm:spPr>
      <dgm:t>
        <a:bodyPr/>
        <a:lstStyle/>
        <a:p>
          <a:r>
            <a:rPr lang="en-AU" sz="800" b="1">
              <a:latin typeface="Arial" panose="020B0604020202020204" pitchFamily="34" charset="0"/>
              <a:cs typeface="Arial" panose="020B0604020202020204" pitchFamily="34" charset="0"/>
            </a:rPr>
            <a:t>Cultural services and support recommendations </a:t>
          </a:r>
        </a:p>
      </dgm:t>
    </dgm:pt>
    <dgm:pt modelId="{5B0FB7F5-7A4B-45B8-A05A-E1459CD14281}" type="parTrans" cxnId="{3F42CCA1-3F6E-479A-8F5A-3C749543AD4B}">
      <dgm:prSet/>
      <dgm:spPr/>
      <dgm:t>
        <a:bodyPr/>
        <a:lstStyle/>
        <a:p>
          <a:endParaRPr lang="en-AU">
            <a:latin typeface="Arial" panose="020B0604020202020204" pitchFamily="34" charset="0"/>
            <a:cs typeface="Arial" panose="020B0604020202020204" pitchFamily="34" charset="0"/>
          </a:endParaRPr>
        </a:p>
      </dgm:t>
    </dgm:pt>
    <dgm:pt modelId="{8FC14CF3-48A8-4CAC-A374-CEF878EFE52A}" type="sibTrans" cxnId="{3F42CCA1-3F6E-479A-8F5A-3C749543AD4B}">
      <dgm:prSet/>
      <dgm:spPr/>
      <dgm:t>
        <a:bodyPr/>
        <a:lstStyle/>
        <a:p>
          <a:endParaRPr lang="en-AU">
            <a:latin typeface="Arial" panose="020B0604020202020204" pitchFamily="34" charset="0"/>
            <a:cs typeface="Arial" panose="020B0604020202020204" pitchFamily="34" charset="0"/>
          </a:endParaRPr>
        </a:p>
      </dgm:t>
    </dgm:pt>
    <dgm:pt modelId="{3228F953-DE10-4490-A8CD-A03131B2AE3E}">
      <dgm:prSet phldrT="[Text]" custT="1"/>
      <dgm:spPr>
        <a:ln>
          <a:solidFill>
            <a:srgbClr val="FDD8AB"/>
          </a:solidFill>
        </a:ln>
      </dgm:spPr>
      <dgm:t>
        <a:bodyPr/>
        <a:lstStyle/>
        <a:p>
          <a:pPr>
            <a:spcAft>
              <a:spcPts val="336"/>
            </a:spcAft>
          </a:pPr>
          <a:r>
            <a:rPr lang="en-AU" sz="800" i="1">
              <a:latin typeface="Arial" panose="020B0604020202020204" pitchFamily="34" charset="0"/>
              <a:cs typeface="Arial" panose="020B0604020202020204" pitchFamily="34" charset="0"/>
            </a:rPr>
            <a:t>Come together, talk together, walk together: Reframing the relationship plan 2023ꟷ2025</a:t>
          </a:r>
          <a:r>
            <a:rPr lang="en-AU" sz="800">
              <a:latin typeface="Arial" panose="020B0604020202020204" pitchFamily="34" charset="0"/>
              <a:cs typeface="Arial" panose="020B0604020202020204" pitchFamily="34" charset="0"/>
            </a:rPr>
            <a:t>. </a:t>
          </a:r>
        </a:p>
        <a:p>
          <a:pPr>
            <a:spcAft>
              <a:spcPts val="336"/>
            </a:spcAft>
          </a:pPr>
          <a:r>
            <a:rPr lang="en-AU" sz="800">
              <a:latin typeface="Arial" panose="020B0604020202020204" pitchFamily="34" charset="0"/>
              <a:cs typeface="Arial" panose="020B0604020202020204" pitchFamily="34" charset="0"/>
            </a:rPr>
            <a:t>Truth-telling preparation</a:t>
          </a:r>
        </a:p>
        <a:p>
          <a:pPr>
            <a:spcAft>
              <a:spcPts val="336"/>
            </a:spcAft>
          </a:pPr>
          <a:r>
            <a:rPr lang="en-AU" sz="800">
              <a:latin typeface="Arial" panose="020B0604020202020204" pitchFamily="34" charset="0"/>
              <a:cs typeface="Arial" panose="020B0604020202020204" pitchFamily="34" charset="0"/>
            </a:rPr>
            <a:t>Truth-telling inquiry </a:t>
          </a:r>
        </a:p>
        <a:p>
          <a:pPr>
            <a:spcAft>
              <a:spcPts val="336"/>
            </a:spcAft>
          </a:pPr>
          <a:r>
            <a:rPr lang="en-AU" sz="800">
              <a:latin typeface="Arial" panose="020B0604020202020204" pitchFamily="34" charset="0"/>
              <a:cs typeface="Arial" panose="020B0604020202020204" pitchFamily="34" charset="0"/>
            </a:rPr>
            <a:t>Towards a Path to Treaty</a:t>
          </a:r>
        </a:p>
      </dgm:t>
    </dgm:pt>
    <dgm:pt modelId="{9899D30A-0518-4A6E-BF57-FA58A705AF9D}" type="parTrans" cxnId="{EF235E59-4A1C-41DE-BAC6-E12A4877F0F2}">
      <dgm:prSet/>
      <dgm:spPr/>
      <dgm:t>
        <a:bodyPr/>
        <a:lstStyle/>
        <a:p>
          <a:endParaRPr lang="en-AU">
            <a:latin typeface="Arial" panose="020B0604020202020204" pitchFamily="34" charset="0"/>
            <a:cs typeface="Arial" panose="020B0604020202020204" pitchFamily="34" charset="0"/>
          </a:endParaRPr>
        </a:p>
      </dgm:t>
    </dgm:pt>
    <dgm:pt modelId="{1D261A36-72D2-4700-831D-502116494D0A}" type="sibTrans" cxnId="{EF235E59-4A1C-41DE-BAC6-E12A4877F0F2}">
      <dgm:prSet/>
      <dgm:spPr/>
      <dgm:t>
        <a:bodyPr/>
        <a:lstStyle/>
        <a:p>
          <a:endParaRPr lang="en-AU">
            <a:latin typeface="Arial" panose="020B0604020202020204" pitchFamily="34" charset="0"/>
            <a:cs typeface="Arial" panose="020B0604020202020204" pitchFamily="34" charset="0"/>
          </a:endParaRPr>
        </a:p>
      </dgm:t>
    </dgm:pt>
    <dgm:pt modelId="{46CC3238-076C-4CB7-84A3-481F868CBCDD}" type="pres">
      <dgm:prSet presAssocID="{ED90E79E-28AA-4FDC-91A2-C5A60967F058}" presName="Name0" presStyleCnt="0">
        <dgm:presLayoutVars>
          <dgm:chMax val="5"/>
          <dgm:chPref val="5"/>
          <dgm:dir/>
          <dgm:animLvl val="lvl"/>
        </dgm:presLayoutVars>
      </dgm:prSet>
      <dgm:spPr/>
    </dgm:pt>
    <dgm:pt modelId="{52284B49-580F-44E9-B1C6-F30AB41CF0D6}" type="pres">
      <dgm:prSet presAssocID="{EC91738A-42BB-4333-B2BE-24F3345532EB}" presName="parentText1" presStyleLbl="node1" presStyleIdx="0" presStyleCnt="4" custScaleX="118079" custLinFactNeighborX="1146" custLinFactNeighborY="-7797">
        <dgm:presLayoutVars>
          <dgm:chMax/>
          <dgm:chPref val="3"/>
          <dgm:bulletEnabled val="1"/>
        </dgm:presLayoutVars>
      </dgm:prSet>
      <dgm:spPr/>
    </dgm:pt>
    <dgm:pt modelId="{66EBCE81-D374-455D-BC5E-A0F54F041B11}" type="pres">
      <dgm:prSet presAssocID="{EC91738A-42BB-4333-B2BE-24F3345532EB}" presName="childText1" presStyleLbl="solidAlignAcc1" presStyleIdx="0" presStyleCnt="4" custScaleX="115527" custLinFactNeighborX="-27394" custLinFactNeighborY="-5575">
        <dgm:presLayoutVars>
          <dgm:chMax val="0"/>
          <dgm:chPref val="0"/>
          <dgm:bulletEnabled val="1"/>
        </dgm:presLayoutVars>
      </dgm:prSet>
      <dgm:spPr/>
    </dgm:pt>
    <dgm:pt modelId="{6FABE312-958B-40C3-8123-72054947F7D8}" type="pres">
      <dgm:prSet presAssocID="{7AC3AEFB-6B4A-4C29-95F4-35DA3833DDDE}" presName="parentText2" presStyleLbl="node1" presStyleIdx="1" presStyleCnt="4" custScaleX="117290" custLinFactNeighborX="3424" custLinFactNeighborY="-428">
        <dgm:presLayoutVars>
          <dgm:chMax/>
          <dgm:chPref val="3"/>
          <dgm:bulletEnabled val="1"/>
        </dgm:presLayoutVars>
      </dgm:prSet>
      <dgm:spPr/>
    </dgm:pt>
    <dgm:pt modelId="{4CC9C22D-4319-4E54-B068-8DBC6011D345}" type="pres">
      <dgm:prSet presAssocID="{7AC3AEFB-6B4A-4C29-95F4-35DA3833DDDE}" presName="childText2" presStyleLbl="solidAlignAcc1" presStyleIdx="1" presStyleCnt="4" custScaleX="113438" custScaleY="94607" custLinFactNeighborX="-8615" custLinFactNeighborY="-6111">
        <dgm:presLayoutVars>
          <dgm:chMax val="0"/>
          <dgm:chPref val="0"/>
          <dgm:bulletEnabled val="1"/>
        </dgm:presLayoutVars>
      </dgm:prSet>
      <dgm:spPr/>
    </dgm:pt>
    <dgm:pt modelId="{A8C8ECD2-C4D4-4EA2-B481-DAA460C6D602}" type="pres">
      <dgm:prSet presAssocID="{88CDE79F-7BE2-458C-A638-6F2560C61E92}" presName="parentText3" presStyleLbl="node1" presStyleIdx="2" presStyleCnt="4" custScaleX="117319" custLinFactNeighborX="8786" custLinFactNeighborY="5250">
        <dgm:presLayoutVars>
          <dgm:chMax/>
          <dgm:chPref val="3"/>
          <dgm:bulletEnabled val="1"/>
        </dgm:presLayoutVars>
      </dgm:prSet>
      <dgm:spPr/>
    </dgm:pt>
    <dgm:pt modelId="{0DEFD3A6-6C48-481A-801D-24080001CE0C}" type="pres">
      <dgm:prSet presAssocID="{88CDE79F-7BE2-458C-A638-6F2560C61E92}" presName="childText3" presStyleLbl="solidAlignAcc1" presStyleIdx="2" presStyleCnt="4" custScaleX="121602" custScaleY="84751" custLinFactNeighborX="13641" custLinFactNeighborY="-7015">
        <dgm:presLayoutVars>
          <dgm:chMax val="0"/>
          <dgm:chPref val="0"/>
          <dgm:bulletEnabled val="1"/>
        </dgm:presLayoutVars>
      </dgm:prSet>
      <dgm:spPr/>
    </dgm:pt>
    <dgm:pt modelId="{C1C0DE6B-9538-44D5-843A-027315C6536E}" type="pres">
      <dgm:prSet presAssocID="{D368E33E-81B7-405B-84F9-6B237737B318}" presName="parentText4" presStyleLbl="node1" presStyleIdx="3" presStyleCnt="4" custScaleX="110838" custLinFactNeighborX="25616" custLinFactNeighborY="15481">
        <dgm:presLayoutVars>
          <dgm:chMax/>
          <dgm:chPref val="3"/>
          <dgm:bulletEnabled val="1"/>
        </dgm:presLayoutVars>
      </dgm:prSet>
      <dgm:spPr/>
    </dgm:pt>
    <dgm:pt modelId="{4AF87834-4979-467C-8CBC-D81140D78338}" type="pres">
      <dgm:prSet presAssocID="{D368E33E-81B7-405B-84F9-6B237737B318}" presName="childText4" presStyleLbl="solidAlignAcc1" presStyleIdx="3" presStyleCnt="4" custScaleX="110713" custScaleY="69885" custLinFactNeighborX="34176" custLinFactNeighborY="-9709">
        <dgm:presLayoutVars>
          <dgm:chMax val="0"/>
          <dgm:chPref val="0"/>
          <dgm:bulletEnabled val="1"/>
        </dgm:presLayoutVars>
      </dgm:prSet>
      <dgm:spPr/>
    </dgm:pt>
  </dgm:ptLst>
  <dgm:cxnLst>
    <dgm:cxn modelId="{111A832D-7FC9-4B72-9C0A-A828940A30FA}" srcId="{EC91738A-42BB-4333-B2BE-24F3345532EB}" destId="{9FC345B6-2B18-4124-BADC-1D13ABF6B0D6}" srcOrd="0" destOrd="0" parTransId="{6EC7D533-A743-4168-8122-732FC417D196}" sibTransId="{C52A7C96-5B51-444F-96E1-A57A1287DEB2}"/>
    <dgm:cxn modelId="{97BD573C-D594-48CA-8222-807ABEB518A2}" type="presOf" srcId="{D368E33E-81B7-405B-84F9-6B237737B318}" destId="{C1C0DE6B-9538-44D5-843A-027315C6536E}" srcOrd="0" destOrd="0" presId="urn:microsoft.com/office/officeart/2009/3/layout/IncreasingArrowsProcess"/>
    <dgm:cxn modelId="{F98F1045-5FBA-4575-9FD0-FB80AF74E3F5}" type="presOf" srcId="{EC91738A-42BB-4333-B2BE-24F3345532EB}" destId="{52284B49-580F-44E9-B1C6-F30AB41CF0D6}" srcOrd="0" destOrd="0" presId="urn:microsoft.com/office/officeart/2009/3/layout/IncreasingArrowsProcess"/>
    <dgm:cxn modelId="{12A58267-C228-4905-B5EE-F6D5F4DCF6B9}" type="presOf" srcId="{95A7311B-039A-44A5-AB26-633E8B308AF8}" destId="{0DEFD3A6-6C48-481A-801D-24080001CE0C}" srcOrd="0" destOrd="0" presId="urn:microsoft.com/office/officeart/2009/3/layout/IncreasingArrowsProcess"/>
    <dgm:cxn modelId="{F5C9974B-F4E5-4704-9549-2F4C9B7188F2}" srcId="{ED90E79E-28AA-4FDC-91A2-C5A60967F058}" destId="{D368E33E-81B7-405B-84F9-6B237737B318}" srcOrd="3" destOrd="0" parTransId="{EDF71B18-637B-4116-91B6-3632958A8D3D}" sibTransId="{5ED1D061-5F5E-4FB9-A03A-4283025084B8}"/>
    <dgm:cxn modelId="{EC8BAF71-2EAE-4F1A-8976-B5007499FC98}" srcId="{88CDE79F-7BE2-458C-A638-6F2560C61E92}" destId="{95A7311B-039A-44A5-AB26-633E8B308AF8}" srcOrd="0" destOrd="0" parTransId="{469724D5-EFA7-4679-9EFD-20FBDCFA1664}" sibTransId="{85E34445-2A3E-40C8-B523-0DE0250F527E}"/>
    <dgm:cxn modelId="{EF235E59-4A1C-41DE-BAC6-E12A4877F0F2}" srcId="{D368E33E-81B7-405B-84F9-6B237737B318}" destId="{3228F953-DE10-4490-A8CD-A03131B2AE3E}" srcOrd="0" destOrd="0" parTransId="{9899D30A-0518-4A6E-BF57-FA58A705AF9D}" sibTransId="{1D261A36-72D2-4700-831D-502116494D0A}"/>
    <dgm:cxn modelId="{89219379-5580-47BC-B233-74ADA5216766}" srcId="{ED90E79E-28AA-4FDC-91A2-C5A60967F058}" destId="{7AC3AEFB-6B4A-4C29-95F4-35DA3833DDDE}" srcOrd="1" destOrd="0" parTransId="{9F57EE1B-9BA6-4F46-BD26-BF71E21A0386}" sibTransId="{E8679757-1535-46E6-8F52-D27E1088BF6F}"/>
    <dgm:cxn modelId="{6A8B899E-345C-4683-8E0D-E79B253A36FB}" type="presOf" srcId="{FE5F8C71-F91B-4FC7-AE49-A998D2DC5A78}" destId="{4CC9C22D-4319-4E54-B068-8DBC6011D345}" srcOrd="0" destOrd="0" presId="urn:microsoft.com/office/officeart/2009/3/layout/IncreasingArrowsProcess"/>
    <dgm:cxn modelId="{A347EA9E-035E-4492-A6F2-6F2B7C036D0A}" type="presOf" srcId="{88CDE79F-7BE2-458C-A638-6F2560C61E92}" destId="{A8C8ECD2-C4D4-4EA2-B481-DAA460C6D602}" srcOrd="0" destOrd="0" presId="urn:microsoft.com/office/officeart/2009/3/layout/IncreasingArrowsProcess"/>
    <dgm:cxn modelId="{3F42CCA1-3F6E-479A-8F5A-3C749543AD4B}" srcId="{ED90E79E-28AA-4FDC-91A2-C5A60967F058}" destId="{EC91738A-42BB-4333-B2BE-24F3345532EB}" srcOrd="0" destOrd="0" parTransId="{5B0FB7F5-7A4B-45B8-A05A-E1459CD14281}" sibTransId="{8FC14CF3-48A8-4CAC-A374-CEF878EFE52A}"/>
    <dgm:cxn modelId="{A51394AE-ADEE-4903-938E-E598F5609419}" type="presOf" srcId="{3228F953-DE10-4490-A8CD-A03131B2AE3E}" destId="{4AF87834-4979-467C-8CBC-D81140D78338}" srcOrd="0" destOrd="0" presId="urn:microsoft.com/office/officeart/2009/3/layout/IncreasingArrowsProcess"/>
    <dgm:cxn modelId="{312A5AB2-B328-498D-AA72-5B6908956A3F}" type="presOf" srcId="{ED90E79E-28AA-4FDC-91A2-C5A60967F058}" destId="{46CC3238-076C-4CB7-84A3-481F868CBCDD}" srcOrd="0" destOrd="0" presId="urn:microsoft.com/office/officeart/2009/3/layout/IncreasingArrowsProcess"/>
    <dgm:cxn modelId="{2763C1CB-4BEB-4BCE-8BEC-2DBB31652F34}" type="presOf" srcId="{9FC345B6-2B18-4124-BADC-1D13ABF6B0D6}" destId="{66EBCE81-D374-455D-BC5E-A0F54F041B11}" srcOrd="0" destOrd="0" presId="urn:microsoft.com/office/officeart/2009/3/layout/IncreasingArrowsProcess"/>
    <dgm:cxn modelId="{BD3934D3-0855-4A99-81A0-024963CCFF6C}" srcId="{ED90E79E-28AA-4FDC-91A2-C5A60967F058}" destId="{88CDE79F-7BE2-458C-A638-6F2560C61E92}" srcOrd="2" destOrd="0" parTransId="{8AB877C5-0DE3-42F6-97EA-65BCD7EA5AA9}" sibTransId="{1E0A1CD9-9687-4F93-BD35-029B5E31983C}"/>
    <dgm:cxn modelId="{AF5A8DD3-780D-445F-AF70-952E6BAF398F}" srcId="{7AC3AEFB-6B4A-4C29-95F4-35DA3833DDDE}" destId="{FE5F8C71-F91B-4FC7-AE49-A998D2DC5A78}" srcOrd="0" destOrd="0" parTransId="{0A0058E0-1C64-40C3-B466-3645B39388A6}" sibTransId="{2A2873F0-4779-4EF1-AD5C-34627D338C64}"/>
    <dgm:cxn modelId="{AA00A0D7-3310-4683-9FAE-CCEE3344AE40}" type="presOf" srcId="{7AC3AEFB-6B4A-4C29-95F4-35DA3833DDDE}" destId="{6FABE312-958B-40C3-8123-72054947F7D8}" srcOrd="0" destOrd="0" presId="urn:microsoft.com/office/officeart/2009/3/layout/IncreasingArrowsProcess"/>
    <dgm:cxn modelId="{269E1737-39AF-429C-90EB-E7899AC3B358}" type="presParOf" srcId="{46CC3238-076C-4CB7-84A3-481F868CBCDD}" destId="{52284B49-580F-44E9-B1C6-F30AB41CF0D6}" srcOrd="0" destOrd="0" presId="urn:microsoft.com/office/officeart/2009/3/layout/IncreasingArrowsProcess"/>
    <dgm:cxn modelId="{64F31183-3952-4B43-A982-58CEE52A390D}" type="presParOf" srcId="{46CC3238-076C-4CB7-84A3-481F868CBCDD}" destId="{66EBCE81-D374-455D-BC5E-A0F54F041B11}" srcOrd="1" destOrd="0" presId="urn:microsoft.com/office/officeart/2009/3/layout/IncreasingArrowsProcess"/>
    <dgm:cxn modelId="{71161A61-02CB-4E72-A5AA-53D11A0F35AE}" type="presParOf" srcId="{46CC3238-076C-4CB7-84A3-481F868CBCDD}" destId="{6FABE312-958B-40C3-8123-72054947F7D8}" srcOrd="2" destOrd="0" presId="urn:microsoft.com/office/officeart/2009/3/layout/IncreasingArrowsProcess"/>
    <dgm:cxn modelId="{80798AA1-640D-45E0-A504-0EE06EB68E99}" type="presParOf" srcId="{46CC3238-076C-4CB7-84A3-481F868CBCDD}" destId="{4CC9C22D-4319-4E54-B068-8DBC6011D345}" srcOrd="3" destOrd="0" presId="urn:microsoft.com/office/officeart/2009/3/layout/IncreasingArrowsProcess"/>
    <dgm:cxn modelId="{34B481CE-4B84-476B-9107-D985C6A343BF}" type="presParOf" srcId="{46CC3238-076C-4CB7-84A3-481F868CBCDD}" destId="{A8C8ECD2-C4D4-4EA2-B481-DAA460C6D602}" srcOrd="4" destOrd="0" presId="urn:microsoft.com/office/officeart/2009/3/layout/IncreasingArrowsProcess"/>
    <dgm:cxn modelId="{221CDD25-5CC2-4085-8493-7C40E1221A77}" type="presParOf" srcId="{46CC3238-076C-4CB7-84A3-481F868CBCDD}" destId="{0DEFD3A6-6C48-481A-801D-24080001CE0C}" srcOrd="5" destOrd="0" presId="urn:microsoft.com/office/officeart/2009/3/layout/IncreasingArrowsProcess"/>
    <dgm:cxn modelId="{2B6C5087-39C2-4628-8C51-A505E49CE0C6}" type="presParOf" srcId="{46CC3238-076C-4CB7-84A3-481F868CBCDD}" destId="{C1C0DE6B-9538-44D5-843A-027315C6536E}" srcOrd="6" destOrd="0" presId="urn:microsoft.com/office/officeart/2009/3/layout/IncreasingArrowsProcess"/>
    <dgm:cxn modelId="{C555B9F7-BEEC-499C-AF44-520690ACD5F9}" type="presParOf" srcId="{46CC3238-076C-4CB7-84A3-481F868CBCDD}" destId="{4AF87834-4979-467C-8CBC-D81140D78338}" srcOrd="7" destOrd="0" presId="urn:microsoft.com/office/officeart/2009/3/layout/IncreasingArrowsProcess"/>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284B49-580F-44E9-B1C6-F30AB41CF0D6}">
      <dsp:nvSpPr>
        <dsp:cNvPr id="0" name=""/>
        <dsp:cNvSpPr/>
      </dsp:nvSpPr>
      <dsp:spPr>
        <a:xfrm>
          <a:off x="40966" y="68573"/>
          <a:ext cx="6027728" cy="743186"/>
        </a:xfrm>
        <a:prstGeom prst="rightArrow">
          <a:avLst>
            <a:gd name="adj1" fmla="val 50000"/>
            <a:gd name="adj2" fmla="val 50000"/>
          </a:avLst>
        </a:prstGeom>
        <a:solidFill>
          <a:srgbClr val="E86E25"/>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17981" numCol="1" spcCol="1270" anchor="ctr" anchorCtr="0">
          <a:noAutofit/>
        </a:bodyPr>
        <a:lstStyle/>
        <a:p>
          <a:pPr marL="0" lvl="0" indent="0" algn="l" defTabSz="355600">
            <a:lnSpc>
              <a:spcPct val="90000"/>
            </a:lnSpc>
            <a:spcBef>
              <a:spcPct val="0"/>
            </a:spcBef>
            <a:spcAft>
              <a:spcPct val="35000"/>
            </a:spcAft>
            <a:buNone/>
          </a:pPr>
          <a:r>
            <a:rPr lang="en-AU" sz="800" b="1" kern="1200">
              <a:latin typeface="Arial" panose="020B0604020202020204" pitchFamily="34" charset="0"/>
              <a:cs typeface="Arial" panose="020B0604020202020204" pitchFamily="34" charset="0"/>
            </a:rPr>
            <a:t>Cultural services and support recommendations </a:t>
          </a:r>
        </a:p>
      </dsp:txBody>
      <dsp:txXfrm>
        <a:off x="40966" y="254370"/>
        <a:ext cx="5841932" cy="371593"/>
      </dsp:txXfrm>
    </dsp:sp>
    <dsp:sp modelId="{66EBCE81-D374-455D-BC5E-A0F54F041B11}">
      <dsp:nvSpPr>
        <dsp:cNvPr id="0" name=""/>
        <dsp:cNvSpPr/>
      </dsp:nvSpPr>
      <dsp:spPr>
        <a:xfrm>
          <a:off x="68249" y="624197"/>
          <a:ext cx="1359362" cy="1374670"/>
        </a:xfrm>
        <a:prstGeom prst="rect">
          <a:avLst/>
        </a:prstGeom>
        <a:solidFill>
          <a:schemeClr val="lt1">
            <a:hueOff val="0"/>
            <a:satOff val="0"/>
            <a:lumOff val="0"/>
            <a:alphaOff val="0"/>
          </a:schemeClr>
        </a:solidFill>
        <a:ln w="25400" cap="flat" cmpd="sng" algn="ctr">
          <a:solidFill>
            <a:srgbClr val="E86E25"/>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Youth detention review </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Cultural units established</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First Nations Action Board</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First Nations Action Groups</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Elders and respected community members group</a:t>
          </a:r>
        </a:p>
      </dsp:txBody>
      <dsp:txXfrm>
        <a:off x="68249" y="624197"/>
        <a:ext cx="1359362" cy="1374670"/>
      </dsp:txXfrm>
    </dsp:sp>
    <dsp:sp modelId="{6FABE312-958B-40C3-8123-72054947F7D8}">
      <dsp:nvSpPr>
        <dsp:cNvPr id="0" name=""/>
        <dsp:cNvSpPr/>
      </dsp:nvSpPr>
      <dsp:spPr>
        <a:xfrm>
          <a:off x="1453507" y="370979"/>
          <a:ext cx="4607343" cy="743186"/>
        </a:xfrm>
        <a:prstGeom prst="rightArrow">
          <a:avLst>
            <a:gd name="adj1" fmla="val 50000"/>
            <a:gd name="adj2" fmla="val 50000"/>
          </a:avLst>
        </a:prstGeom>
        <a:solidFill>
          <a:srgbClr val="F89A44"/>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17981" numCol="1" spcCol="1270" anchor="ctr" anchorCtr="0">
          <a:noAutofit/>
        </a:bodyPr>
        <a:lstStyle/>
        <a:p>
          <a:pPr marL="0" lvl="0" indent="0" algn="l" defTabSz="355600">
            <a:lnSpc>
              <a:spcPct val="90000"/>
            </a:lnSpc>
            <a:spcBef>
              <a:spcPct val="0"/>
            </a:spcBef>
            <a:spcAft>
              <a:spcPct val="35000"/>
            </a:spcAft>
            <a:buNone/>
          </a:pPr>
          <a:r>
            <a:rPr lang="en-AU" sz="800" b="1" kern="1200">
              <a:solidFill>
                <a:sysClr val="windowText" lastClr="000000"/>
              </a:solidFill>
              <a:latin typeface="Arial" panose="020B0604020202020204" pitchFamily="34" charset="0"/>
              <a:cs typeface="Arial" panose="020B0604020202020204" pitchFamily="34" charset="0"/>
            </a:rPr>
            <a:t>DCYJMA Respectfully Journey Together Cultural Capability Action Plan 2019─2023</a:t>
          </a:r>
        </a:p>
      </dsp:txBody>
      <dsp:txXfrm>
        <a:off x="1453507" y="556776"/>
        <a:ext cx="4421547" cy="371593"/>
      </dsp:txXfrm>
    </dsp:sp>
    <dsp:sp modelId="{4CC9C22D-4319-4E54-B068-8DBC6011D345}">
      <dsp:nvSpPr>
        <dsp:cNvPr id="0" name=""/>
        <dsp:cNvSpPr/>
      </dsp:nvSpPr>
      <dsp:spPr>
        <a:xfrm>
          <a:off x="1478167" y="902734"/>
          <a:ext cx="1334782" cy="1267385"/>
        </a:xfrm>
        <a:prstGeom prst="rect">
          <a:avLst/>
        </a:prstGeom>
        <a:solidFill>
          <a:schemeClr val="lt1">
            <a:hueOff val="0"/>
            <a:satOff val="0"/>
            <a:lumOff val="0"/>
            <a:alphaOff val="0"/>
          </a:schemeClr>
        </a:solidFill>
        <a:ln w="25400" cap="flat" cmpd="sng" algn="ctr">
          <a:solidFill>
            <a:srgbClr val="F89A44"/>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i="1" kern="1200">
              <a:latin typeface="Arial" panose="020B0604020202020204" pitchFamily="34" charset="0"/>
              <a:cs typeface="Arial" panose="020B0604020202020204" pitchFamily="34" charset="0"/>
            </a:rPr>
            <a:t>Working Together, Changing the Story </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Youth Justice Strategy 2018ꟷ2022</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Action Plan 2019―2021</a:t>
          </a:r>
        </a:p>
        <a:p>
          <a:pPr marL="0" lvl="0" indent="0" algn="l" defTabSz="355600">
            <a:lnSpc>
              <a:spcPct val="90000"/>
            </a:lnSpc>
            <a:spcBef>
              <a:spcPct val="0"/>
            </a:spcBef>
            <a:spcAft>
              <a:spcPct val="35000"/>
            </a:spcAft>
            <a:buNone/>
          </a:pPr>
          <a:r>
            <a:rPr lang="en-AU" sz="800" kern="1200">
              <a:latin typeface="Arial" panose="020B0604020202020204" pitchFamily="34" charset="0"/>
              <a:cs typeface="Arial" panose="020B0604020202020204" pitchFamily="34" charset="0"/>
            </a:rPr>
            <a:t>First Nations Council</a:t>
          </a:r>
        </a:p>
      </dsp:txBody>
      <dsp:txXfrm>
        <a:off x="1478167" y="902734"/>
        <a:ext cx="1334782" cy="1267385"/>
      </dsp:txXfrm>
    </dsp:sp>
    <dsp:sp modelId="{A8C8ECD2-C4D4-4EA2-B481-DAA460C6D602}">
      <dsp:nvSpPr>
        <dsp:cNvPr id="0" name=""/>
        <dsp:cNvSpPr/>
      </dsp:nvSpPr>
      <dsp:spPr>
        <a:xfrm>
          <a:off x="2838739" y="660818"/>
          <a:ext cx="3228034" cy="743186"/>
        </a:xfrm>
        <a:prstGeom prst="rightArrow">
          <a:avLst>
            <a:gd name="adj1" fmla="val 50000"/>
            <a:gd name="adj2" fmla="val 5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17981" numCol="1" spcCol="1270" anchor="ctr" anchorCtr="0">
          <a:noAutofit/>
        </a:bodyPr>
        <a:lstStyle/>
        <a:p>
          <a:pPr marL="0" lvl="0" indent="0" algn="l" defTabSz="355600">
            <a:lnSpc>
              <a:spcPct val="90000"/>
            </a:lnSpc>
            <a:spcBef>
              <a:spcPct val="0"/>
            </a:spcBef>
            <a:spcAft>
              <a:spcPct val="35000"/>
            </a:spcAft>
            <a:buNone/>
          </a:pPr>
          <a:r>
            <a:rPr lang="en-AU" sz="800" b="1" kern="1200">
              <a:solidFill>
                <a:sysClr val="windowText" lastClr="000000"/>
              </a:solidFill>
              <a:latin typeface="Arial" panose="020B0604020202020204" pitchFamily="34" charset="0"/>
              <a:cs typeface="Arial" panose="020B0604020202020204" pitchFamily="34" charset="0"/>
            </a:rPr>
            <a:t>Cultural programs and strategy</a:t>
          </a:r>
        </a:p>
      </dsp:txBody>
      <dsp:txXfrm>
        <a:off x="2838739" y="846615"/>
        <a:ext cx="3042238" cy="371593"/>
      </dsp:txXfrm>
    </dsp:sp>
    <dsp:sp modelId="{0DEFD3A6-6C48-481A-801D-24080001CE0C}">
      <dsp:nvSpPr>
        <dsp:cNvPr id="0" name=""/>
        <dsp:cNvSpPr/>
      </dsp:nvSpPr>
      <dsp:spPr>
        <a:xfrm>
          <a:off x="2868676" y="1204337"/>
          <a:ext cx="1430845" cy="1142942"/>
        </a:xfrm>
        <a:prstGeom prst="rect">
          <a:avLst/>
        </a:prstGeom>
        <a:solidFill>
          <a:schemeClr val="lt1">
            <a:hueOff val="0"/>
            <a:satOff val="0"/>
            <a:lumOff val="0"/>
            <a:alphaOff val="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On Country</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Family-led Decision Making</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Black Chicks Talking</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Young, Black and Proud </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Youth Justice Strategy 2023ꟷ2027</a:t>
          </a:r>
        </a:p>
      </dsp:txBody>
      <dsp:txXfrm>
        <a:off x="2868676" y="1204337"/>
        <a:ext cx="1430845" cy="1142942"/>
      </dsp:txXfrm>
    </dsp:sp>
    <dsp:sp modelId="{C1C0DE6B-9538-44D5-843A-027315C6536E}">
      <dsp:nvSpPr>
        <dsp:cNvPr id="0" name=""/>
        <dsp:cNvSpPr/>
      </dsp:nvSpPr>
      <dsp:spPr>
        <a:xfrm>
          <a:off x="4323174" y="984494"/>
          <a:ext cx="1745520" cy="743186"/>
        </a:xfrm>
        <a:prstGeom prst="rightArrow">
          <a:avLst>
            <a:gd name="adj1" fmla="val 50000"/>
            <a:gd name="adj2" fmla="val 50000"/>
          </a:avLst>
        </a:prstGeom>
        <a:solidFill>
          <a:srgbClr val="FDD8A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17981" numCol="1" spcCol="1270" anchor="ctr" anchorCtr="0">
          <a:noAutofit/>
        </a:bodyPr>
        <a:lstStyle/>
        <a:p>
          <a:pPr marL="0" lvl="0" indent="0" algn="l" defTabSz="355600">
            <a:lnSpc>
              <a:spcPct val="90000"/>
            </a:lnSpc>
            <a:spcBef>
              <a:spcPct val="0"/>
            </a:spcBef>
            <a:spcAft>
              <a:spcPct val="35000"/>
            </a:spcAft>
            <a:buNone/>
          </a:pPr>
          <a:r>
            <a:rPr lang="en-AU" sz="800" b="1" kern="1200">
              <a:solidFill>
                <a:sysClr val="windowText" lastClr="000000"/>
              </a:solidFill>
              <a:latin typeface="Arial" panose="020B0604020202020204" pitchFamily="34" charset="0"/>
              <a:cs typeface="Arial" panose="020B0604020202020204" pitchFamily="34" charset="0"/>
            </a:rPr>
            <a:t>Reframing the relationship</a:t>
          </a:r>
        </a:p>
      </dsp:txBody>
      <dsp:txXfrm>
        <a:off x="4323174" y="1170291"/>
        <a:ext cx="1559724" cy="371593"/>
      </dsp:txXfrm>
    </dsp:sp>
    <dsp:sp modelId="{4AF87834-4979-467C-8CBC-D81140D78338}">
      <dsp:nvSpPr>
        <dsp:cNvPr id="0" name=""/>
        <dsp:cNvSpPr/>
      </dsp:nvSpPr>
      <dsp:spPr>
        <a:xfrm>
          <a:off x="4354119" y="1516733"/>
          <a:ext cx="1314586" cy="953508"/>
        </a:xfrm>
        <a:prstGeom prst="rect">
          <a:avLst/>
        </a:prstGeom>
        <a:solidFill>
          <a:schemeClr val="lt1">
            <a:hueOff val="0"/>
            <a:satOff val="0"/>
            <a:lumOff val="0"/>
            <a:alphaOff val="0"/>
          </a:schemeClr>
        </a:solidFill>
        <a:ln w="25400" cap="flat" cmpd="sng" algn="ctr">
          <a:solidFill>
            <a:srgbClr val="FDD8AB"/>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ts val="336"/>
            </a:spcAft>
            <a:buNone/>
          </a:pPr>
          <a:r>
            <a:rPr lang="en-AU" sz="800" i="1" kern="1200">
              <a:latin typeface="Arial" panose="020B0604020202020204" pitchFamily="34" charset="0"/>
              <a:cs typeface="Arial" panose="020B0604020202020204" pitchFamily="34" charset="0"/>
            </a:rPr>
            <a:t>Come together, talk together, walk together: Reframing the relationship plan 2023ꟷ2025</a:t>
          </a:r>
          <a:r>
            <a:rPr lang="en-AU" sz="800" kern="1200">
              <a:latin typeface="Arial" panose="020B0604020202020204" pitchFamily="34" charset="0"/>
              <a:cs typeface="Arial" panose="020B0604020202020204" pitchFamily="34" charset="0"/>
            </a:rPr>
            <a:t>. </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Truth-telling preparation</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Truth-telling inquiry </a:t>
          </a:r>
        </a:p>
        <a:p>
          <a:pPr marL="0" lvl="0" indent="0" algn="l" defTabSz="355600">
            <a:lnSpc>
              <a:spcPct val="90000"/>
            </a:lnSpc>
            <a:spcBef>
              <a:spcPct val="0"/>
            </a:spcBef>
            <a:spcAft>
              <a:spcPts val="336"/>
            </a:spcAft>
            <a:buNone/>
          </a:pPr>
          <a:r>
            <a:rPr lang="en-AU" sz="800" kern="1200">
              <a:latin typeface="Arial" panose="020B0604020202020204" pitchFamily="34" charset="0"/>
              <a:cs typeface="Arial" panose="020B0604020202020204" pitchFamily="34" charset="0"/>
            </a:rPr>
            <a:t>Towards a Path to Treaty</a:t>
          </a:r>
        </a:p>
      </dsp:txBody>
      <dsp:txXfrm>
        <a:off x="4354119" y="1516733"/>
        <a:ext cx="1314586" cy="95350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0ECC111F88873D45B1876DF3A9B42B64" ma:contentTypeVersion="16" ma:contentTypeDescription="Create a new Standard document." ma:contentTypeScope="" ma:versionID="1b1a011fe147369cc640a7a8310ea000">
  <xsd:schema xmlns:xsd="http://www.w3.org/2001/XMLSchema" xmlns:xs="http://www.w3.org/2001/XMLSchema" xmlns:p="http://schemas.microsoft.com/office/2006/metadata/properties" xmlns:ns2="b7fcd359-19c8-40e3-b19f-91106bd6c442" xmlns:ns3="c0bb53ac-e70f-4422-b9b1-1f5d3ee361d3" targetNamespace="http://schemas.microsoft.com/office/2006/metadata/properties" ma:root="true" ma:fieldsID="9fbf39eb60d98a4dbe6b2d71db986ec0" ns2:_="" ns3:_="">
    <xsd:import namespace="b7fcd359-19c8-40e3-b19f-91106bd6c442"/>
    <xsd:import namespace="c0bb53ac-e70f-4422-b9b1-1f5d3ee361d3"/>
    <xsd:element name="properties">
      <xsd:complexType>
        <xsd:sequence>
          <xsd:element name="documentManagement">
            <xsd:complexType>
              <xsd:all>
                <xsd:element ref="ns2:e931cd5c47b2478a988e0e7e19f8435a" minOccurs="0"/>
                <xsd:element ref="ns2:TaxCatchAll" minOccurs="0"/>
                <xsd:element ref="ns2:TaxCatchAllLabel" minOccurs="0"/>
                <xsd:element ref="ns2:l1ff8f55bb39424dbc58051f4cb1d39f" minOccurs="0"/>
                <xsd:element ref="ns3:Comments" minOccurs="0"/>
                <xsd:element ref="ns3:Status" minOccurs="0"/>
                <xsd:element ref="ns3:Brief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e931cd5c47b2478a988e0e7e19f8435a" ma:index="8" nillable="true" ma:displayName="TypeOfDocument_1" ma:hidden="true" ma:internalName="e931cd5c47b2478a988e0e7e19f8435a">
      <xsd:simpleType>
        <xsd:restriction base="dms:Note"/>
      </xsd:simpleType>
    </xsd:element>
    <xsd:element name="TaxCatchAll" ma:index="9" nillable="true" ma:displayName="Taxonomy Catch All Column" ma:hidden="true" ma:list="{90dd1f9c-2c5d-4e6a-9039-1fe0a886eabe}" ma:internalName="TaxCatchAll" ma:showField="CatchAllData" ma:web="2c65ad1b-cad2-4c92-8cc8-44f7d295161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0dd1f9c-2c5d-4e6a-9039-1fe0a886eabe}" ma:internalName="TaxCatchAllLabel" ma:readOnly="true" ma:showField="CatchAllDataLabel" ma:web="2c65ad1b-cad2-4c92-8cc8-44f7d295161f">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2" nillable="true"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bb53ac-e70f-4422-b9b1-1f5d3ee361d3" elementFormDefault="qualified">
    <xsd:import namespace="http://schemas.microsoft.com/office/2006/documentManagement/types"/>
    <xsd:import namespace="http://schemas.microsoft.com/office/infopath/2007/PartnerControls"/>
    <xsd:element name="Comments" ma:index="14" nillable="true" ma:displayName="Comments" ma:format="Dropdown" ma:internalName="Comments">
      <xsd:simpleType>
        <xsd:restriction base="dms:Note">
          <xsd:maxLength value="255"/>
        </xsd:restriction>
      </xsd:simpleType>
    </xsd:element>
    <xsd:element name="Status" ma:index="15" nillable="true" ma:displayName="Status" ma:format="Dropdown" ma:internalName="Status">
      <xsd:simpleType>
        <xsd:restriction base="dms:Choice">
          <xsd:enumeration value="Draft"/>
          <xsd:enumeration value="Returned"/>
          <xsd:enumeration value="Final"/>
        </xsd:restriction>
      </xsd:simpleType>
    </xsd:element>
    <xsd:element name="BriefLocation" ma:index="16" nillable="true" ma:displayName="Brief Location" ma:format="Dropdown" ma:internalName="BriefLocation">
      <xsd:simpleType>
        <xsd:restriction base="dms:Choice">
          <xsd:enumeration value="CLLO"/>
          <xsd:enumeration value="OSED"/>
          <xsd:enumeration value="ED/SED"/>
          <xsd:enumeration value="CFO"/>
          <xsd:enumeration value="ODDG"/>
          <xsd:enumeration value="DDG"/>
          <xsd:enumeration value="Director ODG"/>
          <xsd:enumeration value="DG"/>
          <xsd:enumeration value="M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5734b7-3c4a-4003-87e0-54aa8a21508e" ContentTypeId="0x010100B152FE0A27636C4F8C85B65586C31A94" PreviousValue="false" LastSyncTimeStamp="2023-07-18T03:22:12.11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fcd359-19c8-40e3-b19f-91106bd6c442">
      <Value>2</Value>
      <Value>1</Value>
    </TaxCatchAll>
    <Comments xmlns="c0bb53ac-e70f-4422-b9b1-1f5d3ee361d3" xsi:nil="true"/>
    <BriefLocation xmlns="c0bb53ac-e70f-4422-b9b1-1f5d3ee361d3" xsi:nil="true"/>
    <e931cd5c47b2478a988e0e7e19f8435a xmlns="b7fcd359-19c8-40e3-b19f-91106bd6c442" xsi:nil="true"/>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Status xmlns="c0bb53ac-e70f-4422-b9b1-1f5d3ee361d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51604-E43B-481E-9742-EDB520278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c0bb53ac-e70f-4422-b9b1-1f5d3ee36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E5337-8376-4958-9BE1-441873C64769}">
  <ds:schemaRefs>
    <ds:schemaRef ds:uri="Microsoft.SharePoint.Taxonomy.ContentTypeSync"/>
  </ds:schemaRefs>
</ds:datastoreItem>
</file>

<file path=customXml/itemProps3.xml><?xml version="1.0" encoding="utf-8"?>
<ds:datastoreItem xmlns:ds="http://schemas.openxmlformats.org/officeDocument/2006/customXml" ds:itemID="{7E769494-8AAE-4B9D-8D05-677F09E66979}">
  <ds:schemaRefs>
    <ds:schemaRef ds:uri="http://schemas.microsoft.com/sharepoint/v3/contenttype/forms"/>
  </ds:schemaRefs>
</ds:datastoreItem>
</file>

<file path=customXml/itemProps4.xml><?xml version="1.0" encoding="utf-8"?>
<ds:datastoreItem xmlns:ds="http://schemas.openxmlformats.org/officeDocument/2006/customXml" ds:itemID="{829C8163-AA23-4C92-B1EA-E023B4263893}">
  <ds:schemaRef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purl.org/dc/terms/"/>
    <ds:schemaRef ds:uri="c5cd0b95-ad48-469c-b60b-2c41487abb3e"/>
    <ds:schemaRef ds:uri="http://schemas.microsoft.com/office/2006/metadata/properties"/>
    <ds:schemaRef ds:uri="dbefc7fa-1a1d-4432-8b48-0661d01a2bf9"/>
    <ds:schemaRef ds:uri="http://schemas.openxmlformats.org/package/2006/metadata/core-properties"/>
    <ds:schemaRef ds:uri="6fbbf639-a96b-4cb5-b890-7fc984a8433e"/>
    <ds:schemaRef ds:uri="b7fcd359-19c8-40e3-b19f-91106bd6c442"/>
    <ds:schemaRef ds:uri="c0bb53ac-e70f-4422-b9b1-1f5d3ee361d3"/>
  </ds:schemaRefs>
</ds:datastoreItem>
</file>

<file path=customXml/itemProps5.xml><?xml version="1.0" encoding="utf-8"?>
<ds:datastoreItem xmlns:ds="http://schemas.openxmlformats.org/officeDocument/2006/customXml" ds:itemID="{FC436A78-DE38-4F48-ABCA-0D332DB805A0}">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15</Pages>
  <Words>4858</Words>
  <Characters>27692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Report</vt:lpstr>
    </vt:vector>
  </TitlesOfParts>
  <Manager/>
  <Company/>
  <LinksUpToDate>false</LinksUpToDate>
  <CharactersWithSpaces>32486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Queensland Government</dc:creator>
  <cp:keywords/>
  <dc:description/>
  <cp:lastModifiedBy>Pele Ware</cp:lastModifiedBy>
  <cp:revision>12</cp:revision>
  <cp:lastPrinted>2025-04-02T23:36:00Z</cp:lastPrinted>
  <dcterms:created xsi:type="dcterms:W3CDTF">2024-08-23T04:30:00Z</dcterms:created>
  <dcterms:modified xsi:type="dcterms:W3CDTF">2025-04-02T23:37:00Z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0x010100B152FE0A27636C4F8C85B65586C31A94000ECC111F88873D45B1876DF3A9B42B64</vt:lpwstr>
  </property>
  <property fmtid="{D5CDD505-2E9C-101B-9397-08002B2CF9AE}" pid="3" name="_dlc_DocIdItemGuid">
    <vt:lpwstr>2a40fecb-3bcd-41d7-acce-3cad68d18934</vt:lpwstr>
  </property>
  <property fmtid="{D5CDD505-2E9C-101B-9397-08002B2CF9AE}" pid="4" name="e931cd5c47b2478a988e0e7e19f8435a0">
    <vt:lpwstr>General|0d2b879a-0e80-4be0-a339-283a7d647e61</vt:lpwstr>
  </property>
  <property fmtid="{D5CDD505-2E9C-101B-9397-08002B2CF9AE}" pid="5" name="MediaServiceImageTags">
    <vt:lpwstr/>
  </property>
  <property fmtid="{D5CDD505-2E9C-101B-9397-08002B2CF9AE}" pid="6" name="lcf76f155ced4ddcb4097134ff3c332f">
    <vt:lpwstr/>
  </property>
  <property fmtid="{D5CDD505-2E9C-101B-9397-08002B2CF9AE}" pid="7" name="TypeOfDocument">
    <vt:lpwstr>1;#General|0d2b879a-0e80-4be0-a339-283a7d647e61</vt:lpwstr>
  </property>
  <property fmtid="{D5CDD505-2E9C-101B-9397-08002B2CF9AE}" pid="8" name="RecordsCategory">
    <vt:lpwstr>2;#Youth Justice Services|bb81fddc-2000-41ca-80b6-ccc12b0080ef</vt:lpwstr>
  </property>
</Properties>
</file>