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7FB09" w14:textId="77777777" w:rsidR="00657CDD" w:rsidRPr="006B04A3" w:rsidRDefault="00657CDD" w:rsidP="006B04A3">
      <w:bookmarkStart w:id="0" w:name="_GoBack"/>
      <w:bookmarkEnd w:id="0"/>
    </w:p>
    <w:p w14:paraId="50F394BD" w14:textId="77777777" w:rsidR="003C4B27" w:rsidRPr="006942A7" w:rsidRDefault="003C4B27" w:rsidP="00B61DC3"/>
    <w:p w14:paraId="7E9F45C6" w14:textId="77777777" w:rsidR="003F136D" w:rsidRDefault="003F136D" w:rsidP="00C66B08">
      <w:pPr>
        <w:pStyle w:val="Style4"/>
        <w:framePr w:wrap="auto" w:vAnchor="margin" w:yAlign="inline"/>
        <w:jc w:val="center"/>
      </w:pPr>
    </w:p>
    <w:p w14:paraId="3F44B6FD" w14:textId="77777777" w:rsidR="003F136D" w:rsidRDefault="003F136D" w:rsidP="00C66B08">
      <w:pPr>
        <w:pStyle w:val="Style4"/>
        <w:framePr w:wrap="auto" w:vAnchor="margin" w:yAlign="inline"/>
        <w:jc w:val="center"/>
      </w:pPr>
    </w:p>
    <w:p w14:paraId="659EAA7B" w14:textId="77777777" w:rsidR="00947C22" w:rsidRDefault="00E714CA" w:rsidP="00C66B08">
      <w:pPr>
        <w:pStyle w:val="Style4"/>
        <w:framePr w:wrap="auto" w:vAnchor="margin" w:yAlign="inline"/>
        <w:jc w:val="center"/>
      </w:pPr>
      <w:r>
        <w:t>Perpetrator Intervention Services Requirements</w:t>
      </w:r>
    </w:p>
    <w:p w14:paraId="12FF1491" w14:textId="77777777" w:rsidR="00C66B08" w:rsidRDefault="00C66B08" w:rsidP="00C66B08">
      <w:pPr>
        <w:pStyle w:val="Style4"/>
        <w:framePr w:wrap="auto" w:vAnchor="margin" w:yAlign="inline"/>
        <w:jc w:val="center"/>
      </w:pPr>
    </w:p>
    <w:p w14:paraId="5EC4B705" w14:textId="77777777" w:rsidR="00967DFB" w:rsidRDefault="00967DFB" w:rsidP="00967DFB">
      <w:pPr>
        <w:pStyle w:val="Style4"/>
        <w:framePr w:wrap="auto" w:vAnchor="margin" w:yAlign="inline"/>
        <w:spacing w:line="240" w:lineRule="auto"/>
        <w:jc w:val="center"/>
      </w:pPr>
      <w:r>
        <w:t xml:space="preserve">Service Delivery and </w:t>
      </w:r>
    </w:p>
    <w:p w14:paraId="3BAE2B6F" w14:textId="77777777" w:rsidR="00C66B08" w:rsidRDefault="00967DFB" w:rsidP="00967DFB">
      <w:pPr>
        <w:pStyle w:val="Style4"/>
        <w:framePr w:wrap="auto" w:vAnchor="margin" w:yAlign="inline"/>
        <w:spacing w:line="240" w:lineRule="auto"/>
        <w:jc w:val="center"/>
      </w:pPr>
      <w:r>
        <w:t>Risk Management Plan</w:t>
      </w:r>
    </w:p>
    <w:p w14:paraId="6E7EE1F0" w14:textId="77777777" w:rsidR="009869DE" w:rsidRDefault="009869DE" w:rsidP="00967DFB">
      <w:pPr>
        <w:pStyle w:val="Style4"/>
        <w:framePr w:wrap="auto" w:vAnchor="margin" w:yAlign="inline"/>
        <w:spacing w:line="240" w:lineRule="auto"/>
        <w:jc w:val="center"/>
      </w:pPr>
    </w:p>
    <w:p w14:paraId="5EBC226F" w14:textId="77777777" w:rsidR="003F136D" w:rsidRDefault="00FF4215" w:rsidP="00967DFB">
      <w:pPr>
        <w:pStyle w:val="Style4"/>
        <w:framePr w:wrap="auto" w:vAnchor="margin" w:yAlign="inline"/>
        <w:spacing w:line="240" w:lineRule="auto"/>
        <w:jc w:val="center"/>
      </w:pPr>
      <w:r>
        <w:t>Requirement Category 6</w:t>
      </w:r>
      <w:r w:rsidR="009869DE">
        <w:t xml:space="preserve">: </w:t>
      </w:r>
    </w:p>
    <w:p w14:paraId="14AEABA0" w14:textId="7281F4F5" w:rsidR="009869DE" w:rsidRDefault="00FF4215" w:rsidP="00967DFB">
      <w:pPr>
        <w:pStyle w:val="Style4"/>
        <w:framePr w:wrap="auto" w:vAnchor="margin" w:yAlign="inline"/>
        <w:spacing w:line="240" w:lineRule="auto"/>
        <w:jc w:val="center"/>
      </w:pPr>
      <w:r>
        <w:t>Role, qualifications, experience, frequency and duration of a Victim Advocate</w:t>
      </w:r>
    </w:p>
    <w:p w14:paraId="0BFAE149" w14:textId="77777777" w:rsidR="009869DE" w:rsidRPr="006942A7" w:rsidRDefault="009869DE" w:rsidP="00967DFB">
      <w:pPr>
        <w:pStyle w:val="Style4"/>
        <w:framePr w:wrap="auto" w:vAnchor="margin" w:yAlign="inline"/>
        <w:spacing w:line="240" w:lineRule="auto"/>
        <w:jc w:val="center"/>
      </w:pPr>
    </w:p>
    <w:p w14:paraId="6D18387B" w14:textId="77777777" w:rsidR="003C4B27" w:rsidRDefault="003C4B27" w:rsidP="00ED07D0"/>
    <w:p w14:paraId="553BAADD" w14:textId="77777777" w:rsidR="003C4B27" w:rsidRDefault="003C4B27" w:rsidP="003C4B27">
      <w:pPr>
        <w:spacing w:after="160" w:line="259" w:lineRule="auto"/>
        <w:sectPr w:rsidR="003C4B27" w:rsidSect="006B04A3">
          <w:headerReference w:type="even" r:id="rId11"/>
          <w:headerReference w:type="default" r:id="rId12"/>
          <w:footerReference w:type="default" r:id="rId13"/>
          <w:headerReference w:type="first" r:id="rId14"/>
          <w:footerReference w:type="first" r:id="rId15"/>
          <w:type w:val="continuous"/>
          <w:pgSz w:w="11900" w:h="16840"/>
          <w:pgMar w:top="1440" w:right="1021" w:bottom="1440" w:left="1021" w:header="1531" w:footer="1020" w:gutter="0"/>
          <w:cols w:space="708"/>
          <w:titlePg/>
          <w:docGrid w:linePitch="360"/>
        </w:sectPr>
      </w:pPr>
    </w:p>
    <w:p w14:paraId="3B694429" w14:textId="172ABF59" w:rsidR="00C66B08" w:rsidRPr="00943F65" w:rsidRDefault="00FF4215" w:rsidP="00B3601F">
      <w:pPr>
        <w:pStyle w:val="Heading1"/>
      </w:pPr>
      <w:r>
        <w:lastRenderedPageBreak/>
        <w:t>Requirement Category 6</w:t>
      </w:r>
      <w:r w:rsidR="009A13DB" w:rsidRPr="00011B00">
        <w:t xml:space="preserve">: </w:t>
      </w:r>
      <w:r>
        <w:t>Role, qualifications, experience, frequency and duration of a Victim Advocate</w:t>
      </w:r>
    </w:p>
    <w:tbl>
      <w:tblPr>
        <w:tblStyle w:val="TableGrid"/>
        <w:tblW w:w="0" w:type="auto"/>
        <w:tblLook w:val="04A0" w:firstRow="1" w:lastRow="0" w:firstColumn="1" w:lastColumn="0" w:noHBand="0" w:noVBand="1"/>
      </w:tblPr>
      <w:tblGrid>
        <w:gridCol w:w="4991"/>
        <w:gridCol w:w="4991"/>
        <w:gridCol w:w="2487"/>
        <w:gridCol w:w="426"/>
        <w:gridCol w:w="2079"/>
      </w:tblGrid>
      <w:tr w:rsidR="00B3601F" w:rsidRPr="003F1581" w14:paraId="3F456F95" w14:textId="77777777" w:rsidTr="003A313C">
        <w:tc>
          <w:tcPr>
            <w:tcW w:w="14974" w:type="dxa"/>
            <w:gridSpan w:val="5"/>
            <w:shd w:val="clear" w:color="auto" w:fill="FFD966" w:themeFill="accent4" w:themeFillTint="99"/>
          </w:tcPr>
          <w:p w14:paraId="420119BE" w14:textId="58BD294B" w:rsidR="00B3601F" w:rsidRDefault="00B3601F" w:rsidP="00686F83">
            <w:pPr>
              <w:spacing w:before="120" w:line="240" w:lineRule="auto"/>
              <w:rPr>
                <w:rFonts w:cs="Arial"/>
                <w:b/>
                <w:bCs/>
                <w:sz w:val="22"/>
                <w:szCs w:val="22"/>
              </w:rPr>
            </w:pPr>
            <w:r>
              <w:rPr>
                <w:rFonts w:cs="Arial"/>
                <w:b/>
                <w:bCs/>
                <w:sz w:val="22"/>
                <w:szCs w:val="22"/>
              </w:rPr>
              <w:t>Requirement overview</w:t>
            </w:r>
          </w:p>
        </w:tc>
      </w:tr>
      <w:tr w:rsidR="00686F83" w:rsidRPr="003F1581" w14:paraId="6D9573F9" w14:textId="77777777" w:rsidTr="003A313C">
        <w:tc>
          <w:tcPr>
            <w:tcW w:w="12895" w:type="dxa"/>
            <w:gridSpan w:val="4"/>
            <w:shd w:val="clear" w:color="auto" w:fill="FFF2CC" w:themeFill="accent4" w:themeFillTint="33"/>
          </w:tcPr>
          <w:p w14:paraId="3CCB85DE" w14:textId="77777777" w:rsidR="003A313C" w:rsidRDefault="009869DE" w:rsidP="00B3601F">
            <w:pPr>
              <w:spacing w:before="120" w:line="240" w:lineRule="auto"/>
              <w:rPr>
                <w:rFonts w:cs="Arial"/>
                <w:b/>
                <w:bCs/>
                <w:sz w:val="22"/>
                <w:szCs w:val="22"/>
              </w:rPr>
            </w:pPr>
            <w:r w:rsidRPr="009869DE">
              <w:rPr>
                <w:rFonts w:cs="Arial"/>
                <w:b/>
                <w:bCs/>
                <w:sz w:val="22"/>
                <w:szCs w:val="22"/>
              </w:rPr>
              <w:t>Requirements within this category being partially met or not met</w:t>
            </w:r>
            <w:r w:rsidR="003A313C">
              <w:rPr>
                <w:rFonts w:cs="Arial"/>
                <w:b/>
                <w:bCs/>
                <w:sz w:val="22"/>
                <w:szCs w:val="22"/>
              </w:rPr>
              <w:t xml:space="preserve"> </w:t>
            </w:r>
          </w:p>
          <w:p w14:paraId="48CFABB1" w14:textId="1F5C38A8" w:rsidR="00686F83" w:rsidRPr="009869DE" w:rsidRDefault="003A313C" w:rsidP="003A313C">
            <w:pPr>
              <w:spacing w:before="120" w:line="240" w:lineRule="auto"/>
              <w:rPr>
                <w:rFonts w:cs="Arial"/>
                <w:b/>
                <w:bCs/>
                <w:sz w:val="22"/>
                <w:szCs w:val="22"/>
              </w:rPr>
            </w:pPr>
            <w:r w:rsidRPr="003A313C">
              <w:rPr>
                <w:rFonts w:cs="Arial"/>
                <w:bCs/>
                <w:i/>
                <w:sz w:val="22"/>
                <w:szCs w:val="22"/>
              </w:rPr>
              <w:t>&lt;delete</w:t>
            </w:r>
            <w:r>
              <w:rPr>
                <w:rFonts w:cs="Arial"/>
                <w:bCs/>
                <w:i/>
                <w:sz w:val="22"/>
                <w:szCs w:val="22"/>
              </w:rPr>
              <w:t xml:space="preserve"> any requirements that are being met in full&gt;</w:t>
            </w:r>
            <w:r w:rsidRPr="003A313C">
              <w:rPr>
                <w:rFonts w:cs="Arial"/>
                <w:bCs/>
                <w:i/>
                <w:sz w:val="22"/>
                <w:szCs w:val="22"/>
              </w:rPr>
              <w:t xml:space="preserve"> </w:t>
            </w:r>
          </w:p>
        </w:tc>
        <w:tc>
          <w:tcPr>
            <w:tcW w:w="2079" w:type="dxa"/>
            <w:shd w:val="clear" w:color="auto" w:fill="FFF2CC" w:themeFill="accent4" w:themeFillTint="33"/>
          </w:tcPr>
          <w:p w14:paraId="6766CB63" w14:textId="71DF8618" w:rsidR="00686F83" w:rsidRPr="009A13DB" w:rsidRDefault="00686F83" w:rsidP="00B3601F">
            <w:pPr>
              <w:spacing w:before="120" w:line="240" w:lineRule="auto"/>
              <w:rPr>
                <w:rFonts w:cs="Arial"/>
                <w:b/>
                <w:bCs/>
                <w:sz w:val="22"/>
                <w:szCs w:val="22"/>
              </w:rPr>
            </w:pPr>
            <w:r>
              <w:rPr>
                <w:rFonts w:cs="Arial"/>
                <w:b/>
                <w:bCs/>
                <w:sz w:val="22"/>
                <w:szCs w:val="22"/>
              </w:rPr>
              <w:t xml:space="preserve">Self-assessment rating </w:t>
            </w:r>
          </w:p>
        </w:tc>
      </w:tr>
      <w:tr w:rsidR="00FF4215" w:rsidRPr="003F1581" w14:paraId="7DC72988" w14:textId="77777777" w:rsidTr="003A313C">
        <w:trPr>
          <w:trHeight w:val="812"/>
        </w:trPr>
        <w:tc>
          <w:tcPr>
            <w:tcW w:w="12895" w:type="dxa"/>
            <w:gridSpan w:val="4"/>
            <w:shd w:val="clear" w:color="auto" w:fill="auto"/>
          </w:tcPr>
          <w:p w14:paraId="74339307" w14:textId="29E7216C" w:rsidR="00FF4215" w:rsidRPr="009869DE" w:rsidRDefault="00FF4215" w:rsidP="00FF4215">
            <w:pPr>
              <w:pStyle w:val="ListParagraph"/>
              <w:numPr>
                <w:ilvl w:val="0"/>
                <w:numId w:val="17"/>
              </w:numPr>
              <w:spacing w:before="120" w:after="120"/>
              <w:ind w:left="454" w:hanging="454"/>
              <w:contextualSpacing/>
              <w:rPr>
                <w:rFonts w:cs="Arial"/>
              </w:rPr>
            </w:pPr>
            <w:r w:rsidRPr="002873D3">
              <w:rPr>
                <w:rFonts w:cs="Arial"/>
              </w:rPr>
              <w:t>Services must engage a Victim Advocate (either internal or external to the service) to enable risk assessment and safety planning, information sharing and referrals</w:t>
            </w:r>
            <w:r>
              <w:rPr>
                <w:rFonts w:cs="Arial"/>
              </w:rPr>
              <w:t>.</w:t>
            </w:r>
          </w:p>
        </w:tc>
        <w:sdt>
          <w:sdtPr>
            <w:rPr>
              <w:rFonts w:cs="Arial"/>
              <w:sz w:val="22"/>
              <w:szCs w:val="22"/>
            </w:rPr>
            <w:id w:val="1113172307"/>
            <w:placeholder>
              <w:docPart w:val="CC5A99AA148542E88E0E09CC127A8E95"/>
            </w:placeholder>
            <w:showingPlcHdr/>
            <w:dropDownList>
              <w:listItem w:value="Choose an item."/>
              <w:listItem w:displayText="Partially met" w:value="Partially met"/>
              <w:listItem w:displayText="Not met" w:value="Not met"/>
            </w:dropDownList>
          </w:sdtPr>
          <w:sdtEndPr/>
          <w:sdtContent>
            <w:tc>
              <w:tcPr>
                <w:tcW w:w="2079" w:type="dxa"/>
                <w:shd w:val="clear" w:color="auto" w:fill="auto"/>
              </w:tcPr>
              <w:p w14:paraId="799C571F" w14:textId="2C29F47A" w:rsidR="00FF4215" w:rsidRDefault="00FF4215" w:rsidP="00FF4215">
                <w:pPr>
                  <w:spacing w:before="120" w:line="240" w:lineRule="auto"/>
                  <w:rPr>
                    <w:rFonts w:cs="Arial"/>
                    <w:sz w:val="22"/>
                    <w:szCs w:val="22"/>
                  </w:rPr>
                </w:pPr>
                <w:r w:rsidRPr="00143339">
                  <w:rPr>
                    <w:rStyle w:val="PlaceholderText"/>
                    <w:rFonts w:eastAsiaTheme="majorEastAsia"/>
                  </w:rPr>
                  <w:t>Choose an item.</w:t>
                </w:r>
              </w:p>
            </w:tc>
          </w:sdtContent>
        </w:sdt>
      </w:tr>
      <w:tr w:rsidR="00FF4215" w:rsidRPr="003F1581" w14:paraId="327D4F84" w14:textId="77777777" w:rsidTr="003A313C">
        <w:trPr>
          <w:trHeight w:val="812"/>
        </w:trPr>
        <w:tc>
          <w:tcPr>
            <w:tcW w:w="12895" w:type="dxa"/>
            <w:gridSpan w:val="4"/>
            <w:shd w:val="clear" w:color="auto" w:fill="auto"/>
          </w:tcPr>
          <w:p w14:paraId="22F9E46F" w14:textId="77777777" w:rsidR="00FF4215" w:rsidRPr="002873D3" w:rsidRDefault="00FF4215" w:rsidP="00FF4215">
            <w:pPr>
              <w:pStyle w:val="ListParagraph"/>
              <w:numPr>
                <w:ilvl w:val="0"/>
                <w:numId w:val="17"/>
              </w:numPr>
              <w:spacing w:before="120" w:after="120"/>
              <w:ind w:left="454" w:hanging="454"/>
              <w:contextualSpacing/>
              <w:rPr>
                <w:rFonts w:cs="Arial"/>
              </w:rPr>
            </w:pPr>
            <w:r w:rsidRPr="002873D3">
              <w:rPr>
                <w:rFonts w:cs="Arial"/>
              </w:rPr>
              <w:t>If an external advocacy service is engaged, a formal agreement must be in place detailing:</w:t>
            </w:r>
          </w:p>
          <w:p w14:paraId="67BD32A4" w14:textId="77777777" w:rsidR="00FF4215" w:rsidRPr="00AA3ABE" w:rsidRDefault="00FF4215" w:rsidP="00FF4215">
            <w:pPr>
              <w:numPr>
                <w:ilvl w:val="0"/>
                <w:numId w:val="9"/>
              </w:numPr>
              <w:spacing w:before="120" w:line="240" w:lineRule="auto"/>
              <w:ind w:left="743" w:hanging="284"/>
              <w:rPr>
                <w:rFonts w:cs="Arial"/>
                <w:sz w:val="22"/>
                <w:szCs w:val="22"/>
              </w:rPr>
            </w:pPr>
            <w:r w:rsidRPr="00AA3ABE">
              <w:rPr>
                <w:rFonts w:cs="Arial"/>
                <w:sz w:val="22"/>
                <w:szCs w:val="22"/>
              </w:rPr>
              <w:t xml:space="preserve">roles and responsibilities </w:t>
            </w:r>
          </w:p>
          <w:p w14:paraId="604C9FE2" w14:textId="77777777" w:rsidR="00FF4215" w:rsidRPr="00AA3ABE" w:rsidRDefault="00FF4215" w:rsidP="00FF4215">
            <w:pPr>
              <w:numPr>
                <w:ilvl w:val="0"/>
                <w:numId w:val="9"/>
              </w:numPr>
              <w:spacing w:before="120" w:line="240" w:lineRule="auto"/>
              <w:ind w:left="743" w:hanging="284"/>
              <w:rPr>
                <w:rFonts w:cs="Arial"/>
                <w:sz w:val="22"/>
                <w:szCs w:val="22"/>
              </w:rPr>
            </w:pPr>
            <w:r w:rsidRPr="00AA3ABE">
              <w:rPr>
                <w:rFonts w:cs="Arial"/>
                <w:sz w:val="22"/>
                <w:szCs w:val="22"/>
              </w:rPr>
              <w:t>information sharing protocols between the perpetrator intervention program staff and the victim advocacy service</w:t>
            </w:r>
          </w:p>
          <w:p w14:paraId="524C556E" w14:textId="769E86ED" w:rsidR="00FF4215" w:rsidRPr="009869DE" w:rsidRDefault="00FF4215" w:rsidP="00FF4215">
            <w:pPr>
              <w:numPr>
                <w:ilvl w:val="0"/>
                <w:numId w:val="9"/>
              </w:numPr>
              <w:spacing w:before="120" w:line="240" w:lineRule="auto"/>
              <w:ind w:left="743" w:hanging="284"/>
              <w:rPr>
                <w:rFonts w:cs="Arial"/>
              </w:rPr>
            </w:pPr>
            <w:r w:rsidRPr="00AA3ABE">
              <w:rPr>
                <w:rFonts w:cs="Arial"/>
                <w:sz w:val="22"/>
                <w:szCs w:val="22"/>
              </w:rPr>
              <w:t>strategies for monitoring and reviewing the arrangement and outcomes.</w:t>
            </w:r>
          </w:p>
        </w:tc>
        <w:sdt>
          <w:sdtPr>
            <w:rPr>
              <w:rFonts w:cs="Arial"/>
              <w:sz w:val="22"/>
              <w:szCs w:val="22"/>
            </w:rPr>
            <w:id w:val="1530536635"/>
            <w:placeholder>
              <w:docPart w:val="061C4B3601404ADD88E9CD7B392CACEE"/>
            </w:placeholder>
            <w:showingPlcHdr/>
            <w:dropDownList>
              <w:listItem w:value="Choose an item."/>
              <w:listItem w:displayText="Partially met" w:value="Partially met"/>
              <w:listItem w:displayText="Not met" w:value="Not met"/>
            </w:dropDownList>
          </w:sdtPr>
          <w:sdtEndPr/>
          <w:sdtContent>
            <w:tc>
              <w:tcPr>
                <w:tcW w:w="2079" w:type="dxa"/>
                <w:shd w:val="clear" w:color="auto" w:fill="auto"/>
              </w:tcPr>
              <w:p w14:paraId="55763287" w14:textId="58180F70" w:rsidR="00FF4215" w:rsidRDefault="00FF4215" w:rsidP="00FF4215">
                <w:pPr>
                  <w:spacing w:before="120" w:line="240" w:lineRule="auto"/>
                  <w:rPr>
                    <w:rFonts w:cs="Arial"/>
                    <w:sz w:val="22"/>
                    <w:szCs w:val="22"/>
                  </w:rPr>
                </w:pPr>
                <w:r w:rsidRPr="00143339">
                  <w:rPr>
                    <w:rStyle w:val="PlaceholderText"/>
                    <w:rFonts w:eastAsiaTheme="majorEastAsia"/>
                  </w:rPr>
                  <w:t>Choose an item.</w:t>
                </w:r>
              </w:p>
            </w:tc>
          </w:sdtContent>
        </w:sdt>
      </w:tr>
      <w:tr w:rsidR="00FF4215" w:rsidRPr="003F1581" w14:paraId="645CD29E" w14:textId="77777777" w:rsidTr="009B7E7E">
        <w:tc>
          <w:tcPr>
            <w:tcW w:w="12895" w:type="dxa"/>
            <w:gridSpan w:val="4"/>
            <w:shd w:val="clear" w:color="auto" w:fill="auto"/>
          </w:tcPr>
          <w:p w14:paraId="29B82FBE" w14:textId="3AAB2C88" w:rsidR="00FF4215" w:rsidRPr="009869DE" w:rsidRDefault="00FF4215" w:rsidP="00FF4215">
            <w:pPr>
              <w:pStyle w:val="ListParagraph"/>
              <w:numPr>
                <w:ilvl w:val="0"/>
                <w:numId w:val="17"/>
              </w:numPr>
              <w:spacing w:before="120" w:after="120"/>
              <w:ind w:left="454" w:hanging="454"/>
              <w:contextualSpacing/>
              <w:rPr>
                <w:rFonts w:cs="Arial"/>
              </w:rPr>
            </w:pPr>
            <w:r w:rsidRPr="002873D3">
              <w:rPr>
                <w:rFonts w:cs="Arial"/>
              </w:rPr>
              <w:t>The Victim Advocate must be a female-identifying practitioner when most of the clients identify as female</w:t>
            </w:r>
            <w:r>
              <w:rPr>
                <w:rFonts w:cs="Arial"/>
              </w:rPr>
              <w:t>.</w:t>
            </w:r>
          </w:p>
        </w:tc>
        <w:sdt>
          <w:sdtPr>
            <w:rPr>
              <w:rFonts w:cs="Arial"/>
              <w:sz w:val="22"/>
              <w:szCs w:val="22"/>
            </w:rPr>
            <w:id w:val="-2038028166"/>
            <w:placeholder>
              <w:docPart w:val="F45CDA018B6F48AE990BF4C4D9BADC1F"/>
            </w:placeholder>
            <w:showingPlcHdr/>
            <w:dropDownList>
              <w:listItem w:value="Choose an item."/>
              <w:listItem w:displayText="Partially met" w:value="Partially met"/>
              <w:listItem w:displayText="Not met" w:value="Not met"/>
            </w:dropDownList>
          </w:sdtPr>
          <w:sdtEndPr/>
          <w:sdtContent>
            <w:tc>
              <w:tcPr>
                <w:tcW w:w="2079" w:type="dxa"/>
                <w:shd w:val="clear" w:color="auto" w:fill="auto"/>
              </w:tcPr>
              <w:p w14:paraId="1A0C4918" w14:textId="0ACEB1DB" w:rsidR="00FF4215" w:rsidRDefault="00FF4215" w:rsidP="00FF4215">
                <w:pPr>
                  <w:spacing w:before="120" w:line="240" w:lineRule="auto"/>
                  <w:rPr>
                    <w:rFonts w:cs="Arial"/>
                    <w:sz w:val="22"/>
                    <w:szCs w:val="22"/>
                  </w:rPr>
                </w:pPr>
                <w:r w:rsidRPr="00143339">
                  <w:rPr>
                    <w:rStyle w:val="PlaceholderText"/>
                    <w:rFonts w:eastAsiaTheme="majorEastAsia"/>
                  </w:rPr>
                  <w:t>Choose an item.</w:t>
                </w:r>
              </w:p>
            </w:tc>
          </w:sdtContent>
        </w:sdt>
      </w:tr>
      <w:tr w:rsidR="00FF4215" w:rsidRPr="003F1581" w14:paraId="4C03E37D" w14:textId="77777777" w:rsidTr="009B7E7E">
        <w:tc>
          <w:tcPr>
            <w:tcW w:w="12895" w:type="dxa"/>
            <w:gridSpan w:val="4"/>
            <w:shd w:val="clear" w:color="auto" w:fill="auto"/>
          </w:tcPr>
          <w:p w14:paraId="01E38A71" w14:textId="53D82FC0" w:rsidR="00FF4215" w:rsidRPr="009869DE" w:rsidRDefault="00FF4215" w:rsidP="00FF4215">
            <w:pPr>
              <w:pStyle w:val="ListParagraph"/>
              <w:numPr>
                <w:ilvl w:val="0"/>
                <w:numId w:val="17"/>
              </w:numPr>
              <w:spacing w:before="120" w:after="120"/>
              <w:ind w:left="454" w:hanging="454"/>
              <w:contextualSpacing/>
              <w:rPr>
                <w:rFonts w:cs="Arial"/>
              </w:rPr>
            </w:pPr>
            <w:r w:rsidRPr="002873D3">
              <w:rPr>
                <w:rFonts w:cs="Arial"/>
              </w:rPr>
              <w:t>The Victim Advocate must not be the perpetrator intervention program facilitator for that group</w:t>
            </w:r>
            <w:r>
              <w:rPr>
                <w:rFonts w:cs="Arial"/>
              </w:rPr>
              <w:t>.</w:t>
            </w:r>
          </w:p>
        </w:tc>
        <w:sdt>
          <w:sdtPr>
            <w:rPr>
              <w:rFonts w:cs="Arial"/>
              <w:sz w:val="22"/>
              <w:szCs w:val="22"/>
            </w:rPr>
            <w:id w:val="-1614124052"/>
            <w:placeholder>
              <w:docPart w:val="36569FE214474061B9C47BCA72906E4D"/>
            </w:placeholder>
            <w:showingPlcHdr/>
            <w:dropDownList>
              <w:listItem w:value="Choose an item."/>
              <w:listItem w:displayText="Partially met" w:value="Partially met"/>
              <w:listItem w:displayText="Not met" w:value="Not met"/>
            </w:dropDownList>
          </w:sdtPr>
          <w:sdtEndPr/>
          <w:sdtContent>
            <w:tc>
              <w:tcPr>
                <w:tcW w:w="2079" w:type="dxa"/>
                <w:shd w:val="clear" w:color="auto" w:fill="auto"/>
              </w:tcPr>
              <w:p w14:paraId="1142D577" w14:textId="5158A5C9" w:rsidR="00FF4215" w:rsidRDefault="00FF4215" w:rsidP="00FF4215">
                <w:pPr>
                  <w:spacing w:before="120" w:line="240" w:lineRule="auto"/>
                  <w:rPr>
                    <w:rFonts w:cs="Arial"/>
                    <w:sz w:val="22"/>
                    <w:szCs w:val="22"/>
                  </w:rPr>
                </w:pPr>
                <w:r w:rsidRPr="00143339">
                  <w:rPr>
                    <w:rStyle w:val="PlaceholderText"/>
                    <w:rFonts w:eastAsiaTheme="majorEastAsia"/>
                  </w:rPr>
                  <w:t>Choose an item.</w:t>
                </w:r>
              </w:p>
            </w:tc>
          </w:sdtContent>
        </w:sdt>
      </w:tr>
      <w:tr w:rsidR="00FF4215" w:rsidRPr="003F1581" w14:paraId="28C82780" w14:textId="77777777" w:rsidTr="003A313C">
        <w:trPr>
          <w:trHeight w:val="812"/>
        </w:trPr>
        <w:tc>
          <w:tcPr>
            <w:tcW w:w="12895" w:type="dxa"/>
            <w:gridSpan w:val="4"/>
            <w:shd w:val="clear" w:color="auto" w:fill="auto"/>
          </w:tcPr>
          <w:p w14:paraId="27ACCA7E" w14:textId="77777777" w:rsidR="00FF4215" w:rsidRPr="00AA3ABE" w:rsidRDefault="00FF4215" w:rsidP="00FF4215">
            <w:pPr>
              <w:pStyle w:val="ListParagraph"/>
              <w:numPr>
                <w:ilvl w:val="0"/>
                <w:numId w:val="17"/>
              </w:numPr>
              <w:spacing w:before="120" w:after="120"/>
              <w:ind w:left="454" w:hanging="454"/>
              <w:contextualSpacing/>
              <w:rPr>
                <w:rFonts w:cs="Arial"/>
                <w:szCs w:val="22"/>
              </w:rPr>
            </w:pPr>
            <w:r w:rsidRPr="00AA3ABE">
              <w:rPr>
                <w:rFonts w:cs="Arial"/>
                <w:szCs w:val="22"/>
              </w:rPr>
              <w:t>A Victim Advocate must have:</w:t>
            </w:r>
          </w:p>
          <w:p w14:paraId="2AE11346" w14:textId="77777777" w:rsidR="00FF4215" w:rsidRPr="00AA3ABE" w:rsidRDefault="00FF4215" w:rsidP="00FF4215">
            <w:pPr>
              <w:numPr>
                <w:ilvl w:val="0"/>
                <w:numId w:val="9"/>
              </w:numPr>
              <w:spacing w:before="120" w:line="240" w:lineRule="auto"/>
              <w:ind w:left="743" w:hanging="284"/>
              <w:rPr>
                <w:rFonts w:cs="Arial"/>
                <w:sz w:val="22"/>
                <w:szCs w:val="22"/>
              </w:rPr>
            </w:pPr>
            <w:r w:rsidRPr="00AA3ABE">
              <w:rPr>
                <w:rFonts w:cs="Arial"/>
                <w:sz w:val="22"/>
                <w:szCs w:val="22"/>
              </w:rPr>
              <w:t>a demonstrated nuanced and intersectional understanding of the drivers, dynamics and impacts of domestic and family violence and the dynamics of gender, power and control</w:t>
            </w:r>
          </w:p>
          <w:p w14:paraId="17AD338F" w14:textId="77777777" w:rsidR="00FF4215" w:rsidRPr="00AA3ABE" w:rsidRDefault="00FF4215" w:rsidP="00FF4215">
            <w:pPr>
              <w:numPr>
                <w:ilvl w:val="0"/>
                <w:numId w:val="9"/>
              </w:numPr>
              <w:spacing w:before="120" w:line="240" w:lineRule="auto"/>
              <w:ind w:left="743" w:hanging="284"/>
              <w:rPr>
                <w:rFonts w:cs="Arial"/>
                <w:sz w:val="22"/>
                <w:szCs w:val="22"/>
              </w:rPr>
            </w:pPr>
            <w:r w:rsidRPr="00AA3ABE">
              <w:rPr>
                <w:rFonts w:cs="Arial"/>
                <w:sz w:val="22"/>
                <w:szCs w:val="22"/>
              </w:rPr>
              <w:t>a demonstrated recognition of the significance of patterns of perpetrator behaviour beyond individual incidents of violence and are able to meaningfully assess these patterns to develop appropriate responses for the victim</w:t>
            </w:r>
          </w:p>
          <w:p w14:paraId="6A9FA13B" w14:textId="77777777" w:rsidR="00FF4215" w:rsidRPr="00AA3ABE" w:rsidRDefault="00FF4215" w:rsidP="00FF4215">
            <w:pPr>
              <w:numPr>
                <w:ilvl w:val="0"/>
                <w:numId w:val="9"/>
              </w:numPr>
              <w:spacing w:before="120" w:line="240" w:lineRule="auto"/>
              <w:ind w:left="743" w:hanging="284"/>
              <w:rPr>
                <w:rFonts w:cs="Arial"/>
                <w:sz w:val="22"/>
                <w:szCs w:val="22"/>
              </w:rPr>
            </w:pPr>
            <w:r w:rsidRPr="00AA3ABE">
              <w:rPr>
                <w:rFonts w:cs="Arial"/>
                <w:sz w:val="22"/>
                <w:szCs w:val="22"/>
              </w:rPr>
              <w:t>a demonstrated gendered analysis of violence in their practice acknowledging that gender inequality is a predominant cause and consequence of domestic and family violence</w:t>
            </w:r>
          </w:p>
          <w:p w14:paraId="08F93BB0" w14:textId="77777777" w:rsidR="00FF4215" w:rsidRPr="00AA3ABE" w:rsidRDefault="00FF4215" w:rsidP="00FF4215">
            <w:pPr>
              <w:numPr>
                <w:ilvl w:val="0"/>
                <w:numId w:val="9"/>
              </w:numPr>
              <w:spacing w:before="120" w:line="240" w:lineRule="auto"/>
              <w:ind w:left="743" w:hanging="284"/>
              <w:rPr>
                <w:rFonts w:cs="Arial"/>
                <w:sz w:val="22"/>
                <w:szCs w:val="22"/>
              </w:rPr>
            </w:pPr>
            <w:r w:rsidRPr="00AA3ABE">
              <w:rPr>
                <w:rFonts w:cs="Arial"/>
                <w:sz w:val="22"/>
                <w:szCs w:val="22"/>
              </w:rPr>
              <w:t>a demonstrated recognition of the complex ways in which children are harmed through experiencing violence, and the tactics of control and abuse of power that they experience</w:t>
            </w:r>
          </w:p>
          <w:p w14:paraId="5C738DF3" w14:textId="77777777" w:rsidR="00FF4215" w:rsidRPr="00AA3ABE" w:rsidRDefault="00FF4215" w:rsidP="00FF4215">
            <w:pPr>
              <w:numPr>
                <w:ilvl w:val="0"/>
                <w:numId w:val="9"/>
              </w:numPr>
              <w:spacing w:before="120" w:line="240" w:lineRule="auto"/>
              <w:ind w:left="743" w:hanging="284"/>
              <w:rPr>
                <w:rFonts w:cs="Arial"/>
                <w:sz w:val="22"/>
                <w:szCs w:val="22"/>
              </w:rPr>
            </w:pPr>
            <w:r w:rsidRPr="00AA3ABE">
              <w:rPr>
                <w:rFonts w:cs="Arial"/>
                <w:sz w:val="22"/>
                <w:szCs w:val="22"/>
              </w:rPr>
              <w:t xml:space="preserve">a demonstrated understanding of the behavioural change process in relation to domestic and family violence, including knowledge of the structure and content discussed in perpetrator intervention group programs </w:t>
            </w:r>
          </w:p>
          <w:p w14:paraId="58199A43" w14:textId="77777777" w:rsidR="00FF4215" w:rsidRPr="00AA3ABE" w:rsidRDefault="00FF4215" w:rsidP="00FF4215">
            <w:pPr>
              <w:numPr>
                <w:ilvl w:val="0"/>
                <w:numId w:val="9"/>
              </w:numPr>
              <w:spacing w:before="120" w:line="240" w:lineRule="auto"/>
              <w:ind w:left="743" w:hanging="284"/>
              <w:rPr>
                <w:rFonts w:cs="Arial"/>
                <w:sz w:val="22"/>
                <w:szCs w:val="22"/>
              </w:rPr>
            </w:pPr>
            <w:r w:rsidRPr="00AA3ABE">
              <w:rPr>
                <w:rFonts w:cs="Arial"/>
                <w:sz w:val="22"/>
                <w:szCs w:val="22"/>
              </w:rPr>
              <w:t xml:space="preserve">a demonstrated understanding of the </w:t>
            </w:r>
            <w:r w:rsidRPr="005F1202">
              <w:rPr>
                <w:rFonts w:cs="Arial"/>
                <w:i/>
                <w:sz w:val="22"/>
                <w:szCs w:val="22"/>
              </w:rPr>
              <w:t>Domestic and Family Violence Protection Act 2012</w:t>
            </w:r>
            <w:r w:rsidRPr="00680BBD">
              <w:rPr>
                <w:rFonts w:cs="Arial"/>
                <w:sz w:val="22"/>
                <w:szCs w:val="22"/>
              </w:rPr>
              <w:t xml:space="preserve"> </w:t>
            </w:r>
            <w:r w:rsidRPr="00AA3ABE">
              <w:rPr>
                <w:rFonts w:cs="Arial"/>
                <w:sz w:val="22"/>
                <w:szCs w:val="22"/>
              </w:rPr>
              <w:t xml:space="preserve">and </w:t>
            </w:r>
            <w:r w:rsidRPr="005F1202">
              <w:rPr>
                <w:rFonts w:cs="Arial"/>
                <w:i/>
                <w:sz w:val="22"/>
                <w:szCs w:val="22"/>
              </w:rPr>
              <w:t>Child Protection Act 1999</w:t>
            </w:r>
            <w:r w:rsidRPr="00680BBD">
              <w:rPr>
                <w:rFonts w:cs="Arial"/>
                <w:sz w:val="22"/>
                <w:szCs w:val="22"/>
              </w:rPr>
              <w:t xml:space="preserve"> </w:t>
            </w:r>
            <w:r w:rsidRPr="00AA3ABE">
              <w:rPr>
                <w:rFonts w:cs="Arial"/>
                <w:sz w:val="22"/>
                <w:szCs w:val="22"/>
              </w:rPr>
              <w:t xml:space="preserve">and </w:t>
            </w:r>
            <w:r w:rsidRPr="005F1202">
              <w:rPr>
                <w:rFonts w:cs="Arial"/>
                <w:i/>
                <w:sz w:val="22"/>
                <w:szCs w:val="22"/>
              </w:rPr>
              <w:t>Child Protection Reform Amendment Act 2017</w:t>
            </w:r>
          </w:p>
          <w:p w14:paraId="693FE743" w14:textId="77777777" w:rsidR="00FF4215" w:rsidRPr="005F1202" w:rsidRDefault="00FF4215" w:rsidP="00FF4215">
            <w:pPr>
              <w:numPr>
                <w:ilvl w:val="0"/>
                <w:numId w:val="9"/>
              </w:numPr>
              <w:spacing w:before="120" w:line="240" w:lineRule="auto"/>
              <w:ind w:left="743" w:hanging="284"/>
              <w:rPr>
                <w:rFonts w:cs="Arial"/>
                <w:i/>
                <w:sz w:val="22"/>
                <w:szCs w:val="22"/>
              </w:rPr>
            </w:pPr>
            <w:r w:rsidRPr="00AA3ABE">
              <w:rPr>
                <w:rFonts w:cs="Arial"/>
                <w:sz w:val="22"/>
                <w:szCs w:val="22"/>
              </w:rPr>
              <w:lastRenderedPageBreak/>
              <w:t xml:space="preserve">a demonstrated understanding of the domestic and family violence definitions and provisions in the </w:t>
            </w:r>
            <w:r w:rsidRPr="005F1202">
              <w:rPr>
                <w:rFonts w:cs="Arial"/>
                <w:i/>
                <w:sz w:val="22"/>
                <w:szCs w:val="22"/>
              </w:rPr>
              <w:t>Family Law Act 1975</w:t>
            </w:r>
          </w:p>
          <w:p w14:paraId="5397D6E5" w14:textId="77777777" w:rsidR="00FF4215" w:rsidRPr="005F1202" w:rsidRDefault="00FF4215" w:rsidP="00FF4215">
            <w:pPr>
              <w:numPr>
                <w:ilvl w:val="0"/>
                <w:numId w:val="9"/>
              </w:numPr>
              <w:spacing w:before="120" w:line="240" w:lineRule="auto"/>
              <w:ind w:left="743" w:hanging="284"/>
              <w:rPr>
                <w:rFonts w:cs="Arial"/>
                <w:i/>
                <w:sz w:val="22"/>
                <w:szCs w:val="22"/>
              </w:rPr>
            </w:pPr>
            <w:r w:rsidRPr="00AA3ABE">
              <w:rPr>
                <w:rFonts w:cs="Arial"/>
                <w:sz w:val="22"/>
                <w:szCs w:val="22"/>
              </w:rPr>
              <w:t xml:space="preserve">a demonstrated understanding of the </w:t>
            </w:r>
            <w:r w:rsidRPr="005F1202">
              <w:rPr>
                <w:rFonts w:cs="Arial"/>
                <w:i/>
                <w:sz w:val="22"/>
                <w:szCs w:val="22"/>
              </w:rPr>
              <w:t>Domestic and family violence services practice principles, standards and guidance</w:t>
            </w:r>
          </w:p>
          <w:p w14:paraId="031BFC11" w14:textId="77777777" w:rsidR="00FF4215" w:rsidRPr="005F1202" w:rsidRDefault="00FF4215" w:rsidP="00FF4215">
            <w:pPr>
              <w:numPr>
                <w:ilvl w:val="0"/>
                <w:numId w:val="9"/>
              </w:numPr>
              <w:spacing w:before="120" w:line="240" w:lineRule="auto"/>
              <w:ind w:left="743" w:hanging="284"/>
              <w:rPr>
                <w:rFonts w:cs="Arial"/>
                <w:i/>
                <w:sz w:val="22"/>
                <w:szCs w:val="22"/>
              </w:rPr>
            </w:pPr>
            <w:r w:rsidRPr="00AA3ABE">
              <w:rPr>
                <w:rFonts w:cs="Arial"/>
                <w:sz w:val="22"/>
                <w:szCs w:val="22"/>
              </w:rPr>
              <w:t xml:space="preserve">a demonstrated understanding of the </w:t>
            </w:r>
            <w:r w:rsidRPr="005F1202">
              <w:rPr>
                <w:rFonts w:cs="Arial"/>
                <w:i/>
                <w:sz w:val="22"/>
                <w:szCs w:val="22"/>
              </w:rPr>
              <w:t>Domestic and Family Violence Information Sharing Guidelines 2017</w:t>
            </w:r>
            <w:r w:rsidRPr="00AA3ABE">
              <w:rPr>
                <w:rFonts w:cs="Arial"/>
                <w:sz w:val="22"/>
                <w:szCs w:val="22"/>
              </w:rPr>
              <w:t xml:space="preserve"> and </w:t>
            </w:r>
            <w:r w:rsidRPr="005F1202">
              <w:rPr>
                <w:rFonts w:cs="Arial"/>
                <w:i/>
                <w:sz w:val="22"/>
                <w:szCs w:val="22"/>
              </w:rPr>
              <w:t>Information Sharing Guidelines 2018</w:t>
            </w:r>
          </w:p>
          <w:p w14:paraId="63A1C8BA" w14:textId="77777777" w:rsidR="00FF4215" w:rsidRPr="00AA3ABE" w:rsidRDefault="00FF4215" w:rsidP="00FF4215">
            <w:pPr>
              <w:numPr>
                <w:ilvl w:val="0"/>
                <w:numId w:val="9"/>
              </w:numPr>
              <w:spacing w:before="120" w:line="240" w:lineRule="auto"/>
              <w:rPr>
                <w:rFonts w:cs="Arial"/>
                <w:sz w:val="22"/>
                <w:szCs w:val="22"/>
              </w:rPr>
            </w:pPr>
            <w:r w:rsidRPr="00AA3ABE">
              <w:rPr>
                <w:rFonts w:cs="Arial"/>
                <w:sz w:val="22"/>
                <w:szCs w:val="22"/>
              </w:rPr>
              <w:t>observed a minimum of six perpetrator intervention group sessions:</w:t>
            </w:r>
          </w:p>
          <w:p w14:paraId="509E7C63" w14:textId="77777777" w:rsidR="00FF4215" w:rsidRPr="00910DDB" w:rsidRDefault="00FF4215" w:rsidP="00FF4215">
            <w:pPr>
              <w:pStyle w:val="ListParagraph"/>
              <w:numPr>
                <w:ilvl w:val="0"/>
                <w:numId w:val="12"/>
              </w:numPr>
              <w:spacing w:before="120" w:after="120"/>
              <w:ind w:hanging="306"/>
              <w:rPr>
                <w:rFonts w:cs="Arial"/>
                <w:shd w:val="clear" w:color="auto" w:fill="FFFFFF" w:themeFill="background1"/>
              </w:rPr>
            </w:pPr>
            <w:r w:rsidRPr="00910DDB">
              <w:rPr>
                <w:rFonts w:cs="Arial"/>
                <w:shd w:val="clear" w:color="auto" w:fill="FFFFFF" w:themeFill="background1"/>
              </w:rPr>
              <w:t>a minimum of three group sessions must be observed prior to commencement as the Victim Advocate</w:t>
            </w:r>
          </w:p>
          <w:p w14:paraId="6B16B342" w14:textId="77777777" w:rsidR="00FF4215" w:rsidRPr="00910DDB" w:rsidRDefault="00FF4215" w:rsidP="00FF4215">
            <w:pPr>
              <w:pStyle w:val="ListParagraph"/>
              <w:numPr>
                <w:ilvl w:val="0"/>
                <w:numId w:val="12"/>
              </w:numPr>
              <w:spacing w:before="120" w:after="120"/>
              <w:ind w:hanging="306"/>
              <w:rPr>
                <w:rFonts w:cs="Arial"/>
                <w:shd w:val="clear" w:color="auto" w:fill="FFFFFF" w:themeFill="background1"/>
              </w:rPr>
            </w:pPr>
            <w:r w:rsidRPr="00910DDB">
              <w:rPr>
                <w:rFonts w:cs="Arial"/>
                <w:shd w:val="clear" w:color="auto" w:fill="FFFFFF" w:themeFill="background1"/>
              </w:rPr>
              <w:t>the remaining observation of group sessions must be completed within six months of commencement in the role</w:t>
            </w:r>
          </w:p>
          <w:p w14:paraId="60E7EE40" w14:textId="77777777" w:rsidR="00FF4215" w:rsidRPr="00AA3ABE" w:rsidRDefault="00FF4215" w:rsidP="00FF4215">
            <w:pPr>
              <w:numPr>
                <w:ilvl w:val="0"/>
                <w:numId w:val="9"/>
              </w:numPr>
              <w:spacing w:before="120" w:line="240" w:lineRule="auto"/>
              <w:ind w:left="743" w:hanging="284"/>
              <w:rPr>
                <w:rFonts w:cs="Arial"/>
                <w:sz w:val="22"/>
                <w:szCs w:val="22"/>
              </w:rPr>
            </w:pPr>
            <w:r w:rsidRPr="00AA3ABE">
              <w:rPr>
                <w:rFonts w:cs="Arial"/>
                <w:sz w:val="22"/>
                <w:szCs w:val="22"/>
              </w:rPr>
              <w:t>relevant professional experience in one or more of the following fields:</w:t>
            </w:r>
          </w:p>
          <w:p w14:paraId="3CABF015" w14:textId="77777777" w:rsidR="00FF4215" w:rsidRPr="00910DDB" w:rsidRDefault="00FF4215" w:rsidP="00FF4215">
            <w:pPr>
              <w:pStyle w:val="ListParagraph"/>
              <w:numPr>
                <w:ilvl w:val="0"/>
                <w:numId w:val="12"/>
              </w:numPr>
              <w:spacing w:before="120" w:after="120"/>
              <w:ind w:hanging="306"/>
              <w:rPr>
                <w:rFonts w:cs="Arial"/>
                <w:shd w:val="clear" w:color="auto" w:fill="FFFFFF" w:themeFill="background1"/>
              </w:rPr>
            </w:pPr>
            <w:r w:rsidRPr="00910DDB">
              <w:rPr>
                <w:rFonts w:cs="Arial"/>
                <w:shd w:val="clear" w:color="auto" w:fill="FFFFFF" w:themeFill="background1"/>
              </w:rPr>
              <w:t xml:space="preserve">domestic, family, </w:t>
            </w:r>
            <w:r>
              <w:rPr>
                <w:rFonts w:cs="Arial"/>
                <w:shd w:val="clear" w:color="auto" w:fill="FFFFFF" w:themeFill="background1"/>
              </w:rPr>
              <w:t>or</w:t>
            </w:r>
            <w:r w:rsidRPr="00910DDB">
              <w:rPr>
                <w:rFonts w:cs="Arial"/>
                <w:shd w:val="clear" w:color="auto" w:fill="FFFFFF" w:themeFill="background1"/>
              </w:rPr>
              <w:t xml:space="preserve"> sexual violence </w:t>
            </w:r>
          </w:p>
          <w:p w14:paraId="2B261F83" w14:textId="77777777" w:rsidR="00FF4215" w:rsidRPr="00910DDB" w:rsidRDefault="00FF4215" w:rsidP="00FF4215">
            <w:pPr>
              <w:pStyle w:val="ListParagraph"/>
              <w:numPr>
                <w:ilvl w:val="0"/>
                <w:numId w:val="12"/>
              </w:numPr>
              <w:spacing w:before="120" w:after="120"/>
              <w:ind w:hanging="306"/>
              <w:rPr>
                <w:rFonts w:cs="Arial"/>
                <w:shd w:val="clear" w:color="auto" w:fill="FFFFFF" w:themeFill="background1"/>
              </w:rPr>
            </w:pPr>
            <w:r w:rsidRPr="00910DDB">
              <w:rPr>
                <w:rFonts w:cs="Arial"/>
                <w:shd w:val="clear" w:color="auto" w:fill="FFFFFF" w:themeFill="background1"/>
              </w:rPr>
              <w:t>criminal justice, including corrections</w:t>
            </w:r>
          </w:p>
          <w:p w14:paraId="70939BCF" w14:textId="77777777" w:rsidR="00FF4215" w:rsidRPr="00910DDB" w:rsidRDefault="00FF4215" w:rsidP="00FF4215">
            <w:pPr>
              <w:pStyle w:val="ListParagraph"/>
              <w:numPr>
                <w:ilvl w:val="0"/>
                <w:numId w:val="12"/>
              </w:numPr>
              <w:spacing w:before="120" w:after="120"/>
              <w:ind w:hanging="306"/>
              <w:rPr>
                <w:rFonts w:cs="Arial"/>
                <w:shd w:val="clear" w:color="auto" w:fill="FFFFFF" w:themeFill="background1"/>
              </w:rPr>
            </w:pPr>
            <w:r w:rsidRPr="00910DDB">
              <w:rPr>
                <w:rFonts w:cs="Arial"/>
                <w:shd w:val="clear" w:color="auto" w:fill="FFFFFF" w:themeFill="background1"/>
              </w:rPr>
              <w:t xml:space="preserve">child protection </w:t>
            </w:r>
          </w:p>
          <w:p w14:paraId="69CD4F61" w14:textId="77777777" w:rsidR="00FF4215" w:rsidRPr="00910DDB" w:rsidRDefault="00FF4215" w:rsidP="00FF4215">
            <w:pPr>
              <w:pStyle w:val="ListParagraph"/>
              <w:numPr>
                <w:ilvl w:val="0"/>
                <w:numId w:val="12"/>
              </w:numPr>
              <w:spacing w:before="120" w:after="120"/>
              <w:ind w:hanging="306"/>
              <w:rPr>
                <w:rFonts w:cs="Arial"/>
                <w:shd w:val="clear" w:color="auto" w:fill="FFFFFF" w:themeFill="background1"/>
              </w:rPr>
            </w:pPr>
            <w:r w:rsidRPr="00910DDB">
              <w:rPr>
                <w:rFonts w:cs="Arial"/>
                <w:shd w:val="clear" w:color="auto" w:fill="FFFFFF" w:themeFill="background1"/>
              </w:rPr>
              <w:t>human services, including mental health, alcohol and other drug services and gambling support</w:t>
            </w:r>
          </w:p>
          <w:p w14:paraId="046B2DC2" w14:textId="77777777" w:rsidR="00FF4215" w:rsidRPr="00910DDB" w:rsidRDefault="00FF4215" w:rsidP="00FF4215">
            <w:pPr>
              <w:pStyle w:val="ListParagraph"/>
              <w:numPr>
                <w:ilvl w:val="0"/>
                <w:numId w:val="12"/>
              </w:numPr>
              <w:spacing w:before="120" w:after="120"/>
              <w:ind w:hanging="306"/>
              <w:rPr>
                <w:rFonts w:cs="Arial"/>
                <w:shd w:val="clear" w:color="auto" w:fill="FFFFFF" w:themeFill="background1"/>
              </w:rPr>
            </w:pPr>
            <w:r w:rsidRPr="00910DDB">
              <w:rPr>
                <w:rFonts w:cs="Arial"/>
                <w:shd w:val="clear" w:color="auto" w:fill="FFFFFF" w:themeFill="background1"/>
              </w:rPr>
              <w:t xml:space="preserve">counselling </w:t>
            </w:r>
          </w:p>
          <w:p w14:paraId="7B37A596" w14:textId="1EC72613" w:rsidR="00FF4215" w:rsidRPr="009869DE" w:rsidRDefault="00FF4215" w:rsidP="00FF4215">
            <w:pPr>
              <w:pStyle w:val="ListParagraph"/>
              <w:numPr>
                <w:ilvl w:val="0"/>
                <w:numId w:val="12"/>
              </w:numPr>
              <w:spacing w:before="120" w:after="120"/>
              <w:ind w:hanging="306"/>
              <w:rPr>
                <w:rFonts w:cs="Arial"/>
              </w:rPr>
            </w:pPr>
            <w:r w:rsidRPr="00910DDB">
              <w:rPr>
                <w:rFonts w:cs="Arial"/>
                <w:shd w:val="clear" w:color="auto" w:fill="FFFFFF" w:themeFill="background1"/>
              </w:rPr>
              <w:t>or related field.</w:t>
            </w:r>
          </w:p>
        </w:tc>
        <w:sdt>
          <w:sdtPr>
            <w:rPr>
              <w:rFonts w:cs="Arial"/>
              <w:sz w:val="22"/>
              <w:szCs w:val="22"/>
            </w:rPr>
            <w:id w:val="-2138330510"/>
            <w:placeholder>
              <w:docPart w:val="58F3FFF48AA34DB385B2ED22E2DC193A"/>
            </w:placeholder>
            <w:showingPlcHdr/>
            <w:dropDownList>
              <w:listItem w:value="Choose an item."/>
              <w:listItem w:displayText="Partially met" w:value="Partially met"/>
              <w:listItem w:displayText="Not met" w:value="Not met"/>
            </w:dropDownList>
          </w:sdtPr>
          <w:sdtEndPr/>
          <w:sdtContent>
            <w:tc>
              <w:tcPr>
                <w:tcW w:w="2079" w:type="dxa"/>
                <w:shd w:val="clear" w:color="auto" w:fill="auto"/>
              </w:tcPr>
              <w:p w14:paraId="20D865DA" w14:textId="23CF4934" w:rsidR="00FF4215" w:rsidRDefault="00FF4215" w:rsidP="00FF4215">
                <w:pPr>
                  <w:spacing w:before="120" w:line="240" w:lineRule="auto"/>
                  <w:rPr>
                    <w:rFonts w:cs="Arial"/>
                    <w:sz w:val="22"/>
                    <w:szCs w:val="22"/>
                  </w:rPr>
                </w:pPr>
                <w:r w:rsidRPr="00272F2F">
                  <w:rPr>
                    <w:rStyle w:val="PlaceholderText"/>
                    <w:rFonts w:eastAsiaTheme="majorEastAsia"/>
                  </w:rPr>
                  <w:t>Choose an item.</w:t>
                </w:r>
              </w:p>
            </w:tc>
          </w:sdtContent>
        </w:sdt>
      </w:tr>
      <w:tr w:rsidR="00FF4215" w:rsidRPr="003F1581" w14:paraId="36BEE4FF" w14:textId="77777777" w:rsidTr="003A313C">
        <w:trPr>
          <w:trHeight w:val="812"/>
        </w:trPr>
        <w:tc>
          <w:tcPr>
            <w:tcW w:w="12895" w:type="dxa"/>
            <w:gridSpan w:val="4"/>
            <w:shd w:val="clear" w:color="auto" w:fill="auto"/>
          </w:tcPr>
          <w:p w14:paraId="62B3A1DC" w14:textId="77777777" w:rsidR="00FF4215" w:rsidRPr="00AA3ABE" w:rsidRDefault="00FF4215" w:rsidP="00FF4215">
            <w:pPr>
              <w:pStyle w:val="ListParagraph"/>
              <w:numPr>
                <w:ilvl w:val="0"/>
                <w:numId w:val="17"/>
              </w:numPr>
              <w:spacing w:before="120" w:after="120"/>
              <w:ind w:left="454" w:hanging="454"/>
              <w:contextualSpacing/>
              <w:rPr>
                <w:rFonts w:cs="Arial"/>
                <w:szCs w:val="22"/>
              </w:rPr>
            </w:pPr>
            <w:r>
              <w:rPr>
                <w:rFonts w:cs="Arial"/>
                <w:szCs w:val="22"/>
              </w:rPr>
              <w:t xml:space="preserve">The </w:t>
            </w:r>
            <w:r w:rsidRPr="00AA3ABE">
              <w:rPr>
                <w:rFonts w:cs="Arial"/>
                <w:szCs w:val="22"/>
              </w:rPr>
              <w:t>Victim Advocate must contact and offer ongoing support including risk assessment and safety planning, information sharing and referrals to perpetrator intervention program participants’ partners/ex-partners who have been identified as being impacted by their violence. If multiple partners/ex-partners are identified, services may undertake an assessment of risk and desire for contact and support to enable prioritisation of victim advocacy support. Prioritisation must be given to partners/ex-partners who:</w:t>
            </w:r>
          </w:p>
          <w:p w14:paraId="20557367" w14:textId="77777777" w:rsidR="00FF4215" w:rsidRPr="00AA3ABE" w:rsidRDefault="00FF4215" w:rsidP="00FF4215">
            <w:pPr>
              <w:numPr>
                <w:ilvl w:val="0"/>
                <w:numId w:val="9"/>
              </w:numPr>
              <w:spacing w:before="120" w:line="240" w:lineRule="auto"/>
              <w:ind w:left="743" w:hanging="284"/>
              <w:rPr>
                <w:rFonts w:cs="Arial"/>
                <w:sz w:val="22"/>
                <w:szCs w:val="22"/>
              </w:rPr>
            </w:pPr>
            <w:r w:rsidRPr="00AA3ABE">
              <w:rPr>
                <w:rFonts w:cs="Arial"/>
                <w:sz w:val="22"/>
                <w:szCs w:val="22"/>
              </w:rPr>
              <w:t>are assessed as high risk</w:t>
            </w:r>
          </w:p>
          <w:p w14:paraId="09390146" w14:textId="77777777" w:rsidR="00FF4215" w:rsidRPr="00AA3ABE" w:rsidRDefault="00FF4215" w:rsidP="00FF4215">
            <w:pPr>
              <w:numPr>
                <w:ilvl w:val="0"/>
                <w:numId w:val="9"/>
              </w:numPr>
              <w:spacing w:before="120" w:line="240" w:lineRule="auto"/>
              <w:ind w:left="743" w:hanging="284"/>
              <w:rPr>
                <w:rFonts w:cs="Arial"/>
                <w:sz w:val="22"/>
                <w:szCs w:val="22"/>
              </w:rPr>
            </w:pPr>
            <w:r w:rsidRPr="00AA3ABE">
              <w:rPr>
                <w:rFonts w:cs="Arial"/>
                <w:sz w:val="22"/>
                <w:szCs w:val="22"/>
              </w:rPr>
              <w:t>remain in a relationship with the perpetrator</w:t>
            </w:r>
          </w:p>
          <w:p w14:paraId="6AF29F83" w14:textId="77777777" w:rsidR="00FF4215" w:rsidRPr="00AA3ABE" w:rsidRDefault="00FF4215" w:rsidP="00FF4215">
            <w:pPr>
              <w:numPr>
                <w:ilvl w:val="0"/>
                <w:numId w:val="9"/>
              </w:numPr>
              <w:spacing w:before="120" w:line="240" w:lineRule="auto"/>
              <w:ind w:left="743" w:hanging="284"/>
              <w:rPr>
                <w:rFonts w:cs="Arial"/>
                <w:sz w:val="22"/>
                <w:szCs w:val="22"/>
              </w:rPr>
            </w:pPr>
            <w:r w:rsidRPr="00AA3ABE">
              <w:rPr>
                <w:rFonts w:cs="Arial"/>
                <w:sz w:val="22"/>
                <w:szCs w:val="22"/>
              </w:rPr>
              <w:t>live with the perpetrator</w:t>
            </w:r>
          </w:p>
          <w:p w14:paraId="78DE508F" w14:textId="77777777" w:rsidR="00FF4215" w:rsidRPr="00AA3ABE" w:rsidRDefault="00FF4215" w:rsidP="00FF4215">
            <w:pPr>
              <w:numPr>
                <w:ilvl w:val="0"/>
                <w:numId w:val="9"/>
              </w:numPr>
              <w:spacing w:before="120" w:line="240" w:lineRule="auto"/>
              <w:ind w:left="743" w:hanging="284"/>
              <w:rPr>
                <w:rFonts w:cs="Arial"/>
                <w:sz w:val="22"/>
                <w:szCs w:val="22"/>
              </w:rPr>
            </w:pPr>
            <w:r w:rsidRPr="00AA3ABE">
              <w:rPr>
                <w:rFonts w:cs="Arial"/>
                <w:sz w:val="22"/>
                <w:szCs w:val="22"/>
              </w:rPr>
              <w:t>has recently separated from the perpetrator</w:t>
            </w:r>
          </w:p>
          <w:p w14:paraId="03C5746A" w14:textId="77777777" w:rsidR="00FF4215" w:rsidRPr="00AA3ABE" w:rsidRDefault="00FF4215" w:rsidP="00FF4215">
            <w:pPr>
              <w:numPr>
                <w:ilvl w:val="0"/>
                <w:numId w:val="9"/>
              </w:numPr>
              <w:spacing w:before="120" w:line="240" w:lineRule="auto"/>
              <w:ind w:left="743" w:hanging="284"/>
              <w:rPr>
                <w:rFonts w:cs="Arial"/>
                <w:sz w:val="22"/>
                <w:szCs w:val="22"/>
              </w:rPr>
            </w:pPr>
            <w:r w:rsidRPr="00AA3ABE">
              <w:rPr>
                <w:rFonts w:cs="Arial"/>
                <w:sz w:val="22"/>
                <w:szCs w:val="22"/>
              </w:rPr>
              <w:t>has ongoing parenting arrangements or orders in place with the perpetrator</w:t>
            </w:r>
          </w:p>
          <w:p w14:paraId="25989B5C" w14:textId="490FC0BA" w:rsidR="00FF4215" w:rsidRPr="009869DE" w:rsidRDefault="00FF4215" w:rsidP="00FF4215">
            <w:pPr>
              <w:numPr>
                <w:ilvl w:val="0"/>
                <w:numId w:val="9"/>
              </w:numPr>
              <w:spacing w:before="120" w:line="240" w:lineRule="auto"/>
              <w:ind w:left="743" w:hanging="284"/>
              <w:rPr>
                <w:rFonts w:cs="Arial"/>
              </w:rPr>
            </w:pPr>
            <w:r w:rsidRPr="00AA3ABE">
              <w:rPr>
                <w:rFonts w:cs="Arial"/>
                <w:sz w:val="22"/>
                <w:szCs w:val="22"/>
              </w:rPr>
              <w:t>is in regular contact with the perpetrator.</w:t>
            </w:r>
          </w:p>
        </w:tc>
        <w:sdt>
          <w:sdtPr>
            <w:rPr>
              <w:rFonts w:cs="Arial"/>
              <w:sz w:val="22"/>
              <w:szCs w:val="22"/>
            </w:rPr>
            <w:id w:val="705765434"/>
            <w:placeholder>
              <w:docPart w:val="28C3A533965442AE8396480564EC5A27"/>
            </w:placeholder>
            <w:showingPlcHdr/>
            <w:dropDownList>
              <w:listItem w:value="Choose an item."/>
              <w:listItem w:displayText="Partially met" w:value="Partially met"/>
              <w:listItem w:displayText="Not met" w:value="Not met"/>
            </w:dropDownList>
          </w:sdtPr>
          <w:sdtEndPr/>
          <w:sdtContent>
            <w:tc>
              <w:tcPr>
                <w:tcW w:w="2079" w:type="dxa"/>
                <w:shd w:val="clear" w:color="auto" w:fill="auto"/>
              </w:tcPr>
              <w:p w14:paraId="6A8CCDC5" w14:textId="4B9A2107" w:rsidR="00FF4215" w:rsidRDefault="00FF4215" w:rsidP="00FF4215">
                <w:pPr>
                  <w:spacing w:before="120" w:line="240" w:lineRule="auto"/>
                  <w:rPr>
                    <w:rFonts w:cs="Arial"/>
                    <w:sz w:val="22"/>
                    <w:szCs w:val="22"/>
                  </w:rPr>
                </w:pPr>
                <w:r w:rsidRPr="00272F2F">
                  <w:rPr>
                    <w:rStyle w:val="PlaceholderText"/>
                    <w:rFonts w:eastAsiaTheme="majorEastAsia"/>
                  </w:rPr>
                  <w:t>Choose an item.</w:t>
                </w:r>
              </w:p>
            </w:tc>
          </w:sdtContent>
        </w:sdt>
      </w:tr>
      <w:tr w:rsidR="00FF4215" w:rsidRPr="003F1581" w14:paraId="56B0691D" w14:textId="77777777" w:rsidTr="003A313C">
        <w:trPr>
          <w:trHeight w:val="812"/>
        </w:trPr>
        <w:tc>
          <w:tcPr>
            <w:tcW w:w="12895" w:type="dxa"/>
            <w:gridSpan w:val="4"/>
            <w:shd w:val="clear" w:color="auto" w:fill="auto"/>
          </w:tcPr>
          <w:p w14:paraId="1DB353EF" w14:textId="7C617E93" w:rsidR="00FF4215" w:rsidRPr="00FF4215" w:rsidRDefault="00FF4215" w:rsidP="00FF4215">
            <w:pPr>
              <w:pStyle w:val="ListParagraph"/>
              <w:numPr>
                <w:ilvl w:val="0"/>
                <w:numId w:val="17"/>
              </w:numPr>
              <w:spacing w:before="120" w:after="120"/>
              <w:ind w:left="454" w:hanging="454"/>
              <w:contextualSpacing/>
              <w:rPr>
                <w:rFonts w:cs="Arial"/>
                <w:szCs w:val="22"/>
              </w:rPr>
            </w:pPr>
            <w:r w:rsidRPr="00AA3ABE">
              <w:rPr>
                <w:rFonts w:cs="Arial"/>
                <w:szCs w:val="22"/>
              </w:rPr>
              <w:lastRenderedPageBreak/>
              <w:t>If the partner/ex-partner has children, staff must wherever possible</w:t>
            </w:r>
            <w:r>
              <w:rPr>
                <w:rFonts w:cs="Arial"/>
                <w:szCs w:val="22"/>
              </w:rPr>
              <w:t>,</w:t>
            </w:r>
            <w:r w:rsidRPr="00AA3ABE">
              <w:rPr>
                <w:rFonts w:cs="Arial"/>
                <w:szCs w:val="22"/>
              </w:rPr>
              <w:t xml:space="preserve"> consider the needs of the children when offering ongoing support to the partner/ex-partner.</w:t>
            </w:r>
          </w:p>
        </w:tc>
        <w:sdt>
          <w:sdtPr>
            <w:rPr>
              <w:rFonts w:cs="Arial"/>
              <w:sz w:val="22"/>
              <w:szCs w:val="22"/>
            </w:rPr>
            <w:id w:val="1954207078"/>
            <w:placeholder>
              <w:docPart w:val="0B4EABAA924A4C74BA8B6ABA8E7FCF27"/>
            </w:placeholder>
            <w:showingPlcHdr/>
            <w:dropDownList>
              <w:listItem w:value="Choose an item."/>
              <w:listItem w:displayText="Partially met" w:value="Partially met"/>
              <w:listItem w:displayText="Not met" w:value="Not met"/>
            </w:dropDownList>
          </w:sdtPr>
          <w:sdtEndPr/>
          <w:sdtContent>
            <w:tc>
              <w:tcPr>
                <w:tcW w:w="2079" w:type="dxa"/>
                <w:shd w:val="clear" w:color="auto" w:fill="auto"/>
              </w:tcPr>
              <w:p w14:paraId="03A7C800" w14:textId="0FC4F153" w:rsidR="00FF4215" w:rsidRDefault="00FF4215" w:rsidP="00FF4215">
                <w:pPr>
                  <w:spacing w:before="120" w:line="240" w:lineRule="auto"/>
                  <w:rPr>
                    <w:rFonts w:cs="Arial"/>
                    <w:sz w:val="22"/>
                    <w:szCs w:val="22"/>
                  </w:rPr>
                </w:pPr>
                <w:r w:rsidRPr="00272F2F">
                  <w:rPr>
                    <w:rStyle w:val="PlaceholderText"/>
                    <w:rFonts w:eastAsiaTheme="majorEastAsia"/>
                  </w:rPr>
                  <w:t>Choose an item.</w:t>
                </w:r>
              </w:p>
            </w:tc>
          </w:sdtContent>
        </w:sdt>
      </w:tr>
      <w:tr w:rsidR="00FF4215" w:rsidRPr="003F1581" w14:paraId="416DCDEC" w14:textId="77777777" w:rsidTr="003A313C">
        <w:trPr>
          <w:trHeight w:val="812"/>
        </w:trPr>
        <w:tc>
          <w:tcPr>
            <w:tcW w:w="12895" w:type="dxa"/>
            <w:gridSpan w:val="4"/>
            <w:shd w:val="clear" w:color="auto" w:fill="auto"/>
          </w:tcPr>
          <w:p w14:paraId="44E559E3" w14:textId="4341D9E5" w:rsidR="00FF4215" w:rsidRPr="00FF4215" w:rsidRDefault="00FF4215" w:rsidP="00FF4215">
            <w:pPr>
              <w:pStyle w:val="ListParagraph"/>
              <w:numPr>
                <w:ilvl w:val="0"/>
                <w:numId w:val="17"/>
              </w:numPr>
              <w:spacing w:before="120" w:after="120"/>
              <w:ind w:left="454" w:hanging="454"/>
              <w:contextualSpacing/>
              <w:rPr>
                <w:rFonts w:cs="Arial"/>
                <w:szCs w:val="22"/>
              </w:rPr>
            </w:pPr>
            <w:r w:rsidRPr="00AA3ABE">
              <w:rPr>
                <w:rFonts w:cs="Arial"/>
                <w:szCs w:val="22"/>
              </w:rPr>
              <w:t>The Victim Advocate may offer support to children and family members that have been identified as being impacted by the perpetrator’s violence, including warm referrals to other specialist domestic and family violence services, government service providers and other support services etc. if the service is unable to provide this support.</w:t>
            </w:r>
          </w:p>
        </w:tc>
        <w:sdt>
          <w:sdtPr>
            <w:rPr>
              <w:rFonts w:cs="Arial"/>
              <w:sz w:val="22"/>
              <w:szCs w:val="22"/>
            </w:rPr>
            <w:id w:val="-160079399"/>
            <w:placeholder>
              <w:docPart w:val="B8061E7B11944C998B166BBFC7D4A097"/>
            </w:placeholder>
            <w:showingPlcHdr/>
            <w:dropDownList>
              <w:listItem w:value="Choose an item."/>
              <w:listItem w:displayText="Partially met" w:value="Partially met"/>
              <w:listItem w:displayText="Not met" w:value="Not met"/>
            </w:dropDownList>
          </w:sdtPr>
          <w:sdtEndPr/>
          <w:sdtContent>
            <w:tc>
              <w:tcPr>
                <w:tcW w:w="2079" w:type="dxa"/>
                <w:shd w:val="clear" w:color="auto" w:fill="auto"/>
              </w:tcPr>
              <w:p w14:paraId="2DB63075" w14:textId="09BAFF5C" w:rsidR="00FF4215" w:rsidRDefault="00FF4215" w:rsidP="00FF4215">
                <w:pPr>
                  <w:spacing w:before="120" w:line="240" w:lineRule="auto"/>
                  <w:rPr>
                    <w:rFonts w:cs="Arial"/>
                    <w:sz w:val="22"/>
                    <w:szCs w:val="22"/>
                  </w:rPr>
                </w:pPr>
                <w:r w:rsidRPr="00272F2F">
                  <w:rPr>
                    <w:rStyle w:val="PlaceholderText"/>
                    <w:rFonts w:eastAsiaTheme="majorEastAsia"/>
                  </w:rPr>
                  <w:t>Choose an item.</w:t>
                </w:r>
              </w:p>
            </w:tc>
          </w:sdtContent>
        </w:sdt>
      </w:tr>
      <w:tr w:rsidR="00FF4215" w:rsidRPr="003F1581" w14:paraId="5F28921A" w14:textId="77777777" w:rsidTr="009B7E7E">
        <w:tc>
          <w:tcPr>
            <w:tcW w:w="12895" w:type="dxa"/>
            <w:gridSpan w:val="4"/>
            <w:shd w:val="clear" w:color="auto" w:fill="auto"/>
          </w:tcPr>
          <w:p w14:paraId="6E95D107" w14:textId="328B124F" w:rsidR="00FF4215" w:rsidRPr="00FF4215" w:rsidRDefault="00FF4215" w:rsidP="00FF4215">
            <w:pPr>
              <w:pStyle w:val="ListParagraph"/>
              <w:numPr>
                <w:ilvl w:val="0"/>
                <w:numId w:val="17"/>
              </w:numPr>
              <w:spacing w:before="120" w:after="120"/>
              <w:ind w:left="454" w:hanging="454"/>
              <w:contextualSpacing/>
              <w:rPr>
                <w:rFonts w:cs="Arial"/>
                <w:szCs w:val="22"/>
              </w:rPr>
            </w:pPr>
            <w:r w:rsidRPr="00AA3ABE">
              <w:rPr>
                <w:rFonts w:cs="Arial"/>
                <w:szCs w:val="22"/>
              </w:rPr>
              <w:t>All reasonable attempts must be made to contact victims and all contact and attempts at contact must be documented.</w:t>
            </w:r>
          </w:p>
        </w:tc>
        <w:sdt>
          <w:sdtPr>
            <w:rPr>
              <w:rFonts w:cs="Arial"/>
              <w:sz w:val="22"/>
              <w:szCs w:val="22"/>
            </w:rPr>
            <w:id w:val="374821376"/>
            <w:placeholder>
              <w:docPart w:val="ABE8BF2F5E6F4B6ABD1A03436C24410D"/>
            </w:placeholder>
            <w:showingPlcHdr/>
            <w:dropDownList>
              <w:listItem w:value="Choose an item."/>
              <w:listItem w:displayText="Partially met" w:value="Partially met"/>
              <w:listItem w:displayText="Not met" w:value="Not met"/>
            </w:dropDownList>
          </w:sdtPr>
          <w:sdtEndPr/>
          <w:sdtContent>
            <w:tc>
              <w:tcPr>
                <w:tcW w:w="2079" w:type="dxa"/>
                <w:shd w:val="clear" w:color="auto" w:fill="auto"/>
              </w:tcPr>
              <w:p w14:paraId="0480E046" w14:textId="096DEB0B" w:rsidR="00FF4215" w:rsidRDefault="00FF4215" w:rsidP="00FF4215">
                <w:pPr>
                  <w:spacing w:before="120" w:line="240" w:lineRule="auto"/>
                  <w:rPr>
                    <w:rFonts w:cs="Arial"/>
                    <w:sz w:val="22"/>
                    <w:szCs w:val="22"/>
                  </w:rPr>
                </w:pPr>
                <w:r w:rsidRPr="00272F2F">
                  <w:rPr>
                    <w:rStyle w:val="PlaceholderText"/>
                    <w:rFonts w:eastAsiaTheme="majorEastAsia"/>
                  </w:rPr>
                  <w:t>Choose an item.</w:t>
                </w:r>
              </w:p>
            </w:tc>
          </w:sdtContent>
        </w:sdt>
      </w:tr>
      <w:tr w:rsidR="00FF4215" w:rsidRPr="003F1581" w14:paraId="51B25AA9" w14:textId="77777777" w:rsidTr="009B7E7E">
        <w:tc>
          <w:tcPr>
            <w:tcW w:w="12895" w:type="dxa"/>
            <w:gridSpan w:val="4"/>
            <w:shd w:val="clear" w:color="auto" w:fill="auto"/>
          </w:tcPr>
          <w:p w14:paraId="68D8C480" w14:textId="1C4A233D" w:rsidR="00FF4215" w:rsidRPr="00FF4215" w:rsidRDefault="00FF4215" w:rsidP="00FF4215">
            <w:pPr>
              <w:pStyle w:val="ListParagraph"/>
              <w:numPr>
                <w:ilvl w:val="0"/>
                <w:numId w:val="17"/>
              </w:numPr>
              <w:spacing w:before="120" w:after="120"/>
              <w:ind w:left="454" w:hanging="454"/>
              <w:contextualSpacing/>
              <w:rPr>
                <w:rFonts w:cs="Arial"/>
                <w:szCs w:val="22"/>
              </w:rPr>
            </w:pPr>
            <w:r w:rsidRPr="00AA3ABE">
              <w:rPr>
                <w:rFonts w:cs="Arial"/>
                <w:szCs w:val="22"/>
              </w:rPr>
              <w:t>The Victim Advocate must respect the right of the victim to accept limited or no contact and support.</w:t>
            </w:r>
          </w:p>
        </w:tc>
        <w:sdt>
          <w:sdtPr>
            <w:rPr>
              <w:rFonts w:cs="Arial"/>
              <w:sz w:val="22"/>
              <w:szCs w:val="22"/>
            </w:rPr>
            <w:id w:val="1357539214"/>
            <w:placeholder>
              <w:docPart w:val="4DFD1EE56D9744EE866286F1F4AA900C"/>
            </w:placeholder>
            <w:showingPlcHdr/>
            <w:dropDownList>
              <w:listItem w:value="Choose an item."/>
              <w:listItem w:displayText="Partially met" w:value="Partially met"/>
              <w:listItem w:displayText="Not met" w:value="Not met"/>
            </w:dropDownList>
          </w:sdtPr>
          <w:sdtEndPr/>
          <w:sdtContent>
            <w:tc>
              <w:tcPr>
                <w:tcW w:w="2079" w:type="dxa"/>
                <w:shd w:val="clear" w:color="auto" w:fill="auto"/>
              </w:tcPr>
              <w:p w14:paraId="5EF75630" w14:textId="7E72D02A" w:rsidR="00FF4215" w:rsidRDefault="00FF4215" w:rsidP="00FF4215">
                <w:pPr>
                  <w:spacing w:before="120" w:line="240" w:lineRule="auto"/>
                  <w:rPr>
                    <w:rFonts w:cs="Arial"/>
                    <w:sz w:val="22"/>
                    <w:szCs w:val="22"/>
                  </w:rPr>
                </w:pPr>
                <w:r w:rsidRPr="00272F2F">
                  <w:rPr>
                    <w:rStyle w:val="PlaceholderText"/>
                    <w:rFonts w:eastAsiaTheme="majorEastAsia"/>
                  </w:rPr>
                  <w:t>Choose an item.</w:t>
                </w:r>
              </w:p>
            </w:tc>
          </w:sdtContent>
        </w:sdt>
      </w:tr>
      <w:tr w:rsidR="00FF4215" w:rsidRPr="003F1581" w14:paraId="4CCBC8DA" w14:textId="77777777" w:rsidTr="009B7E7E">
        <w:tc>
          <w:tcPr>
            <w:tcW w:w="12895" w:type="dxa"/>
            <w:gridSpan w:val="4"/>
            <w:shd w:val="clear" w:color="auto" w:fill="auto"/>
          </w:tcPr>
          <w:p w14:paraId="658CF8CD" w14:textId="63369A06" w:rsidR="00FF4215" w:rsidRPr="00FF4215" w:rsidRDefault="00FF4215" w:rsidP="00FF4215">
            <w:pPr>
              <w:pStyle w:val="ListParagraph"/>
              <w:numPr>
                <w:ilvl w:val="0"/>
                <w:numId w:val="17"/>
              </w:numPr>
              <w:spacing w:before="120" w:after="120"/>
              <w:ind w:left="454" w:hanging="454"/>
              <w:contextualSpacing/>
              <w:rPr>
                <w:rFonts w:cs="Arial"/>
                <w:szCs w:val="22"/>
              </w:rPr>
            </w:pPr>
            <w:r w:rsidRPr="00AA3ABE">
              <w:rPr>
                <w:rFonts w:cs="Arial"/>
                <w:szCs w:val="22"/>
              </w:rPr>
              <w:t>Contact with a victim must be based on an assessment of the victim’s level of risk, need, and desire for contact and support.</w:t>
            </w:r>
          </w:p>
        </w:tc>
        <w:sdt>
          <w:sdtPr>
            <w:rPr>
              <w:rFonts w:cs="Arial"/>
              <w:sz w:val="22"/>
              <w:szCs w:val="22"/>
            </w:rPr>
            <w:id w:val="1527438261"/>
            <w:placeholder>
              <w:docPart w:val="A4A6B2FCF4B1453D95CC66A65FBEA3C4"/>
            </w:placeholder>
            <w:showingPlcHdr/>
            <w:dropDownList>
              <w:listItem w:value="Choose an item."/>
              <w:listItem w:displayText="Partially met" w:value="Partially met"/>
              <w:listItem w:displayText="Not met" w:value="Not met"/>
            </w:dropDownList>
          </w:sdtPr>
          <w:sdtEndPr/>
          <w:sdtContent>
            <w:tc>
              <w:tcPr>
                <w:tcW w:w="2079" w:type="dxa"/>
                <w:shd w:val="clear" w:color="auto" w:fill="auto"/>
              </w:tcPr>
              <w:p w14:paraId="5886F758" w14:textId="10581A4D" w:rsidR="00FF4215" w:rsidRPr="007D4897" w:rsidRDefault="00FF4215" w:rsidP="00FF4215">
                <w:pPr>
                  <w:spacing w:before="120" w:line="240" w:lineRule="auto"/>
                  <w:rPr>
                    <w:rFonts w:cs="Arial"/>
                    <w:b/>
                    <w:bCs/>
                    <w:sz w:val="22"/>
                    <w:szCs w:val="22"/>
                  </w:rPr>
                </w:pPr>
                <w:r w:rsidRPr="00272F2F">
                  <w:rPr>
                    <w:rStyle w:val="PlaceholderText"/>
                    <w:rFonts w:eastAsiaTheme="majorEastAsia"/>
                  </w:rPr>
                  <w:t>Choose an item.</w:t>
                </w:r>
              </w:p>
            </w:tc>
          </w:sdtContent>
        </w:sdt>
      </w:tr>
      <w:tr w:rsidR="00FF4215" w:rsidRPr="003F1581" w14:paraId="7D0DD115" w14:textId="77777777" w:rsidTr="003A313C">
        <w:trPr>
          <w:trHeight w:val="812"/>
        </w:trPr>
        <w:tc>
          <w:tcPr>
            <w:tcW w:w="12895" w:type="dxa"/>
            <w:gridSpan w:val="4"/>
            <w:shd w:val="clear" w:color="auto" w:fill="auto"/>
          </w:tcPr>
          <w:p w14:paraId="2B89F85D" w14:textId="77777777" w:rsidR="00EF6F2F" w:rsidRPr="00EF6F2F" w:rsidRDefault="00EF6F2F" w:rsidP="00EF6F2F">
            <w:pPr>
              <w:pStyle w:val="ListParagraph"/>
              <w:numPr>
                <w:ilvl w:val="0"/>
                <w:numId w:val="17"/>
              </w:numPr>
              <w:spacing w:before="120" w:after="120"/>
              <w:ind w:left="454" w:hanging="454"/>
              <w:contextualSpacing/>
              <w:rPr>
                <w:rFonts w:cs="Arial"/>
                <w:szCs w:val="22"/>
              </w:rPr>
            </w:pPr>
            <w:r w:rsidRPr="00EF6F2F">
              <w:rPr>
                <w:rFonts w:cs="Arial"/>
                <w:szCs w:val="22"/>
              </w:rPr>
              <w:t>The Victim Advocate must contact the victim prior to commencement of the perpetrator intervention program to:</w:t>
            </w:r>
          </w:p>
          <w:p w14:paraId="6709DF86" w14:textId="77777777" w:rsidR="00EF6F2F" w:rsidRPr="00EF6F2F" w:rsidRDefault="00EF6F2F" w:rsidP="00EF6F2F">
            <w:pPr>
              <w:numPr>
                <w:ilvl w:val="0"/>
                <w:numId w:val="30"/>
              </w:numPr>
              <w:spacing w:before="120" w:line="240" w:lineRule="auto"/>
              <w:ind w:left="743" w:hanging="284"/>
              <w:rPr>
                <w:sz w:val="22"/>
                <w:szCs w:val="22"/>
              </w:rPr>
            </w:pPr>
            <w:r w:rsidRPr="00EF6F2F">
              <w:t>inform them their ex/partner is commencing a perpetrator intervention program</w:t>
            </w:r>
          </w:p>
          <w:p w14:paraId="00D10C6C" w14:textId="77777777" w:rsidR="00EF6F2F" w:rsidRPr="00EF6F2F" w:rsidRDefault="00EF6F2F" w:rsidP="00EF6F2F">
            <w:pPr>
              <w:numPr>
                <w:ilvl w:val="0"/>
                <w:numId w:val="30"/>
              </w:numPr>
              <w:spacing w:before="120" w:line="240" w:lineRule="auto"/>
              <w:ind w:left="743" w:hanging="284"/>
            </w:pPr>
            <w:r w:rsidRPr="00EF6F2F">
              <w:t xml:space="preserve">outline what is involved in a perpetrator intervention program </w:t>
            </w:r>
          </w:p>
          <w:p w14:paraId="6ED63E8F" w14:textId="77777777" w:rsidR="00EF6F2F" w:rsidRPr="00EF6F2F" w:rsidRDefault="00EF6F2F" w:rsidP="00EF6F2F">
            <w:pPr>
              <w:numPr>
                <w:ilvl w:val="0"/>
                <w:numId w:val="30"/>
              </w:numPr>
              <w:spacing w:before="120" w:line="240" w:lineRule="auto"/>
              <w:ind w:left="743" w:hanging="284"/>
            </w:pPr>
            <w:r w:rsidRPr="00EF6F2F">
              <w:t>outline what support is available to them including risk assessment and safety planning, information sharing and referrals</w:t>
            </w:r>
          </w:p>
          <w:p w14:paraId="60EF0C5D" w14:textId="7E5A62C5" w:rsidR="00FF4215" w:rsidRPr="00AA3ABE" w:rsidRDefault="00EF6F2F" w:rsidP="00535F04">
            <w:pPr>
              <w:numPr>
                <w:ilvl w:val="0"/>
                <w:numId w:val="30"/>
              </w:numPr>
              <w:spacing w:before="120" w:line="240" w:lineRule="auto"/>
              <w:ind w:left="743" w:hanging="284"/>
              <w:rPr>
                <w:rFonts w:cs="Arial"/>
                <w:szCs w:val="22"/>
              </w:rPr>
            </w:pPr>
            <w:r w:rsidRPr="00EF6F2F">
              <w:t>negotiate ongoing support and contact.</w:t>
            </w:r>
          </w:p>
        </w:tc>
        <w:sdt>
          <w:sdtPr>
            <w:rPr>
              <w:rFonts w:cs="Arial"/>
              <w:sz w:val="22"/>
              <w:szCs w:val="22"/>
            </w:rPr>
            <w:id w:val="-1629314398"/>
            <w:placeholder>
              <w:docPart w:val="5B8D181B32E54A4190F01922C45E266B"/>
            </w:placeholder>
            <w:showingPlcHdr/>
            <w:dropDownList>
              <w:listItem w:value="Choose an item."/>
              <w:listItem w:displayText="Partially met" w:value="Partially met"/>
              <w:listItem w:displayText="Not met" w:value="Not met"/>
            </w:dropDownList>
          </w:sdtPr>
          <w:sdtEndPr/>
          <w:sdtContent>
            <w:tc>
              <w:tcPr>
                <w:tcW w:w="2079" w:type="dxa"/>
                <w:shd w:val="clear" w:color="auto" w:fill="auto"/>
              </w:tcPr>
              <w:p w14:paraId="4DBA3EF3" w14:textId="3C1D96AB" w:rsidR="00FF4215" w:rsidRDefault="00FF4215" w:rsidP="00FF4215">
                <w:pPr>
                  <w:spacing w:before="120" w:line="240" w:lineRule="auto"/>
                  <w:rPr>
                    <w:rFonts w:cs="Arial"/>
                    <w:sz w:val="22"/>
                    <w:szCs w:val="22"/>
                  </w:rPr>
                </w:pPr>
                <w:r w:rsidRPr="00272F2F">
                  <w:rPr>
                    <w:rStyle w:val="PlaceholderText"/>
                    <w:rFonts w:eastAsiaTheme="majorEastAsia"/>
                  </w:rPr>
                  <w:t>Choose an item.</w:t>
                </w:r>
              </w:p>
            </w:tc>
          </w:sdtContent>
        </w:sdt>
      </w:tr>
      <w:tr w:rsidR="00FF4215" w:rsidRPr="003F1581" w14:paraId="562F88C9" w14:textId="77777777" w:rsidTr="003A313C">
        <w:trPr>
          <w:trHeight w:val="812"/>
        </w:trPr>
        <w:tc>
          <w:tcPr>
            <w:tcW w:w="12895" w:type="dxa"/>
            <w:gridSpan w:val="4"/>
            <w:shd w:val="clear" w:color="auto" w:fill="auto"/>
          </w:tcPr>
          <w:p w14:paraId="2127ACCE" w14:textId="77777777" w:rsidR="00FF4215" w:rsidRPr="00AA3ABE" w:rsidRDefault="00FF4215" w:rsidP="00FF4215">
            <w:pPr>
              <w:pStyle w:val="ListParagraph"/>
              <w:numPr>
                <w:ilvl w:val="0"/>
                <w:numId w:val="17"/>
              </w:numPr>
              <w:spacing w:before="120" w:after="120"/>
              <w:ind w:left="510" w:hanging="510"/>
              <w:contextualSpacing/>
              <w:rPr>
                <w:rFonts w:cs="Arial"/>
                <w:szCs w:val="22"/>
              </w:rPr>
            </w:pPr>
            <w:r>
              <w:rPr>
                <w:rFonts w:cs="Arial"/>
                <w:szCs w:val="22"/>
              </w:rPr>
              <w:t xml:space="preserve">The </w:t>
            </w:r>
            <w:r w:rsidRPr="00AA3ABE">
              <w:rPr>
                <w:rFonts w:cs="Arial"/>
                <w:szCs w:val="22"/>
              </w:rPr>
              <w:t>Victim Advocate must contact the victim after commencement of the perpetrator intervention program, at a minimum:</w:t>
            </w:r>
          </w:p>
          <w:p w14:paraId="0A1D1CC7" w14:textId="77777777" w:rsidR="00FF4215" w:rsidRPr="00AA3ABE" w:rsidRDefault="00FF4215" w:rsidP="00FF4215">
            <w:pPr>
              <w:numPr>
                <w:ilvl w:val="0"/>
                <w:numId w:val="9"/>
              </w:numPr>
              <w:spacing w:before="120" w:line="240" w:lineRule="auto"/>
              <w:ind w:left="743" w:hanging="284"/>
              <w:rPr>
                <w:rFonts w:cs="Arial"/>
                <w:sz w:val="22"/>
                <w:szCs w:val="22"/>
              </w:rPr>
            </w:pPr>
            <w:r w:rsidRPr="00AA3ABE">
              <w:rPr>
                <w:rFonts w:cs="Arial"/>
                <w:sz w:val="22"/>
                <w:szCs w:val="22"/>
              </w:rPr>
              <w:t>after the second perpetrator intervention program session</w:t>
            </w:r>
          </w:p>
          <w:p w14:paraId="19E5ABC7" w14:textId="77777777" w:rsidR="00FF4215" w:rsidRPr="00AA3ABE" w:rsidRDefault="00FF4215" w:rsidP="00FF4215">
            <w:pPr>
              <w:numPr>
                <w:ilvl w:val="0"/>
                <w:numId w:val="9"/>
              </w:numPr>
              <w:spacing w:before="120" w:line="240" w:lineRule="auto"/>
              <w:ind w:left="743" w:hanging="284"/>
              <w:rPr>
                <w:rFonts w:cs="Arial"/>
                <w:sz w:val="22"/>
                <w:szCs w:val="22"/>
              </w:rPr>
            </w:pPr>
            <w:r w:rsidRPr="00AA3ABE">
              <w:rPr>
                <w:rFonts w:cs="Arial"/>
                <w:sz w:val="22"/>
                <w:szCs w:val="22"/>
              </w:rPr>
              <w:t>throughout the program as guided by the victim’s level of risk, need, and desire for contact and support</w:t>
            </w:r>
          </w:p>
          <w:p w14:paraId="032CE387" w14:textId="1AFBAE96" w:rsidR="00FF4215" w:rsidRDefault="00FF4215" w:rsidP="00FF4215">
            <w:pPr>
              <w:numPr>
                <w:ilvl w:val="0"/>
                <w:numId w:val="9"/>
              </w:numPr>
              <w:spacing w:before="120" w:line="240" w:lineRule="auto"/>
              <w:ind w:left="743" w:hanging="284"/>
              <w:rPr>
                <w:rFonts w:cs="Arial"/>
                <w:szCs w:val="22"/>
              </w:rPr>
            </w:pPr>
            <w:r w:rsidRPr="00AA3ABE">
              <w:rPr>
                <w:rFonts w:cs="Arial"/>
                <w:sz w:val="22"/>
                <w:szCs w:val="22"/>
              </w:rPr>
              <w:t>after the perpetrator leaves or completes the program to assess the victim’s level of risk, need, and ongoing desire for contact and support.</w:t>
            </w:r>
          </w:p>
        </w:tc>
        <w:sdt>
          <w:sdtPr>
            <w:rPr>
              <w:rFonts w:cs="Arial"/>
              <w:sz w:val="22"/>
              <w:szCs w:val="22"/>
            </w:rPr>
            <w:id w:val="-1975355763"/>
            <w:placeholder>
              <w:docPart w:val="291CBA66999C47F6A1B86865B068AF4B"/>
            </w:placeholder>
            <w:showingPlcHdr/>
            <w:dropDownList>
              <w:listItem w:value="Choose an item."/>
              <w:listItem w:displayText="Partially met" w:value="Partially met"/>
              <w:listItem w:displayText="Not met" w:value="Not met"/>
            </w:dropDownList>
          </w:sdtPr>
          <w:sdtEndPr/>
          <w:sdtContent>
            <w:tc>
              <w:tcPr>
                <w:tcW w:w="2079" w:type="dxa"/>
                <w:shd w:val="clear" w:color="auto" w:fill="auto"/>
              </w:tcPr>
              <w:p w14:paraId="6C2157BB" w14:textId="31B7DD19" w:rsidR="00FF4215" w:rsidRDefault="00FF4215" w:rsidP="00FF4215">
                <w:pPr>
                  <w:spacing w:before="120" w:line="240" w:lineRule="auto"/>
                  <w:rPr>
                    <w:rFonts w:cs="Arial"/>
                    <w:sz w:val="22"/>
                    <w:szCs w:val="22"/>
                  </w:rPr>
                </w:pPr>
                <w:r w:rsidRPr="00272F2F">
                  <w:rPr>
                    <w:rStyle w:val="PlaceholderText"/>
                    <w:rFonts w:eastAsiaTheme="majorEastAsia"/>
                  </w:rPr>
                  <w:t>Choose an item.</w:t>
                </w:r>
              </w:p>
            </w:tc>
          </w:sdtContent>
        </w:sdt>
      </w:tr>
      <w:tr w:rsidR="00FF4215" w:rsidRPr="003F1581" w14:paraId="1A440378" w14:textId="77777777" w:rsidTr="003A313C">
        <w:trPr>
          <w:trHeight w:val="812"/>
        </w:trPr>
        <w:tc>
          <w:tcPr>
            <w:tcW w:w="12895" w:type="dxa"/>
            <w:gridSpan w:val="4"/>
            <w:shd w:val="clear" w:color="auto" w:fill="auto"/>
          </w:tcPr>
          <w:p w14:paraId="2BAD4DB6" w14:textId="44657A4C" w:rsidR="00FF4215" w:rsidRDefault="00FF4215" w:rsidP="00FF4215">
            <w:pPr>
              <w:pStyle w:val="ListParagraph"/>
              <w:numPr>
                <w:ilvl w:val="0"/>
                <w:numId w:val="17"/>
              </w:numPr>
              <w:spacing w:before="120" w:after="120"/>
              <w:ind w:left="510" w:hanging="510"/>
              <w:contextualSpacing/>
              <w:rPr>
                <w:rFonts w:cs="Arial"/>
                <w:szCs w:val="22"/>
              </w:rPr>
            </w:pPr>
            <w:r w:rsidRPr="00AA3ABE">
              <w:rPr>
                <w:rFonts w:cs="Arial"/>
                <w:szCs w:val="22"/>
              </w:rPr>
              <w:t>The Victim Advocate must work with the victim around the timing of their exit from the service to ensure they are safe and supported.</w:t>
            </w:r>
          </w:p>
        </w:tc>
        <w:sdt>
          <w:sdtPr>
            <w:rPr>
              <w:rFonts w:cs="Arial"/>
              <w:sz w:val="22"/>
              <w:szCs w:val="22"/>
            </w:rPr>
            <w:id w:val="1749151659"/>
            <w:placeholder>
              <w:docPart w:val="9D571A4876E2428F80AF6FF1B94F7518"/>
            </w:placeholder>
            <w:showingPlcHdr/>
            <w:dropDownList>
              <w:listItem w:value="Choose an item."/>
              <w:listItem w:displayText="Partially met" w:value="Partially met"/>
              <w:listItem w:displayText="Not met" w:value="Not met"/>
            </w:dropDownList>
          </w:sdtPr>
          <w:sdtEndPr/>
          <w:sdtContent>
            <w:tc>
              <w:tcPr>
                <w:tcW w:w="2079" w:type="dxa"/>
                <w:shd w:val="clear" w:color="auto" w:fill="auto"/>
              </w:tcPr>
              <w:p w14:paraId="328B04CD" w14:textId="6D62A124" w:rsidR="00FF4215" w:rsidRDefault="00FF4215" w:rsidP="00FF4215">
                <w:pPr>
                  <w:spacing w:before="120" w:line="240" w:lineRule="auto"/>
                  <w:rPr>
                    <w:rFonts w:cs="Arial"/>
                    <w:sz w:val="22"/>
                    <w:szCs w:val="22"/>
                  </w:rPr>
                </w:pPr>
                <w:r w:rsidRPr="00272F2F">
                  <w:rPr>
                    <w:rStyle w:val="PlaceholderText"/>
                    <w:rFonts w:eastAsiaTheme="majorEastAsia"/>
                  </w:rPr>
                  <w:t>Choose an item.</w:t>
                </w:r>
              </w:p>
            </w:tc>
          </w:sdtContent>
        </w:sdt>
      </w:tr>
      <w:tr w:rsidR="00FF4215" w:rsidRPr="003F1581" w14:paraId="563D83B7" w14:textId="77777777" w:rsidTr="003A313C">
        <w:trPr>
          <w:trHeight w:val="812"/>
        </w:trPr>
        <w:tc>
          <w:tcPr>
            <w:tcW w:w="12895" w:type="dxa"/>
            <w:gridSpan w:val="4"/>
            <w:shd w:val="clear" w:color="auto" w:fill="auto"/>
          </w:tcPr>
          <w:p w14:paraId="1148F1FE" w14:textId="77777777" w:rsidR="00FF4215" w:rsidRDefault="00FF4215" w:rsidP="00FF4215">
            <w:pPr>
              <w:pStyle w:val="ListParagraph"/>
              <w:numPr>
                <w:ilvl w:val="0"/>
                <w:numId w:val="17"/>
              </w:numPr>
              <w:spacing w:before="120" w:after="120"/>
              <w:ind w:left="510" w:hanging="510"/>
              <w:contextualSpacing/>
              <w:rPr>
                <w:rFonts w:cs="Arial"/>
                <w:szCs w:val="22"/>
              </w:rPr>
            </w:pPr>
            <w:r w:rsidRPr="00AA3ABE">
              <w:rPr>
                <w:rFonts w:cs="Arial"/>
                <w:szCs w:val="22"/>
              </w:rPr>
              <w:t>The Victim Advocate must make warm referrals to other specialist domestic and family violence services, government service providers, other support services etc. if the victim requires ongoing support once they exit the service, if the service is unable to provide this support.</w:t>
            </w:r>
          </w:p>
          <w:p w14:paraId="3E7F4BDE" w14:textId="23836326" w:rsidR="00EF6F2F" w:rsidRPr="00AA3ABE" w:rsidRDefault="00EF6F2F" w:rsidP="00EF6F2F">
            <w:pPr>
              <w:pStyle w:val="ListParagraph"/>
              <w:spacing w:before="120" w:after="120"/>
              <w:ind w:left="510"/>
              <w:contextualSpacing/>
              <w:rPr>
                <w:rFonts w:cs="Arial"/>
                <w:szCs w:val="22"/>
              </w:rPr>
            </w:pPr>
          </w:p>
        </w:tc>
        <w:sdt>
          <w:sdtPr>
            <w:rPr>
              <w:rFonts w:cs="Arial"/>
              <w:sz w:val="22"/>
              <w:szCs w:val="22"/>
            </w:rPr>
            <w:id w:val="-1798754251"/>
            <w:placeholder>
              <w:docPart w:val="80FFF291BFDE471F9026F366CA99D920"/>
            </w:placeholder>
            <w:showingPlcHdr/>
            <w:dropDownList>
              <w:listItem w:value="Choose an item."/>
              <w:listItem w:displayText="Partially met" w:value="Partially met"/>
              <w:listItem w:displayText="Not met" w:value="Not met"/>
            </w:dropDownList>
          </w:sdtPr>
          <w:sdtEndPr/>
          <w:sdtContent>
            <w:tc>
              <w:tcPr>
                <w:tcW w:w="2079" w:type="dxa"/>
                <w:shd w:val="clear" w:color="auto" w:fill="auto"/>
              </w:tcPr>
              <w:p w14:paraId="348E6821" w14:textId="56403231" w:rsidR="00FF4215" w:rsidRDefault="00FF4215" w:rsidP="00FF4215">
                <w:pPr>
                  <w:spacing w:before="120" w:line="240" w:lineRule="auto"/>
                  <w:rPr>
                    <w:rFonts w:cs="Arial"/>
                    <w:sz w:val="22"/>
                    <w:szCs w:val="22"/>
                  </w:rPr>
                </w:pPr>
                <w:r w:rsidRPr="00272F2F">
                  <w:rPr>
                    <w:rStyle w:val="PlaceholderText"/>
                    <w:rFonts w:eastAsiaTheme="majorEastAsia"/>
                  </w:rPr>
                  <w:t>Choose an item.</w:t>
                </w:r>
              </w:p>
            </w:tc>
          </w:sdtContent>
        </w:sdt>
      </w:tr>
      <w:tr w:rsidR="00FF4215" w:rsidRPr="007D4897" w14:paraId="653DC99C" w14:textId="77777777" w:rsidTr="003A313C">
        <w:tc>
          <w:tcPr>
            <w:tcW w:w="14974" w:type="dxa"/>
            <w:gridSpan w:val="5"/>
            <w:shd w:val="clear" w:color="auto" w:fill="FFF2CC" w:themeFill="accent4" w:themeFillTint="33"/>
            <w:hideMark/>
          </w:tcPr>
          <w:p w14:paraId="09282C72" w14:textId="77777777" w:rsidR="00FF4215" w:rsidRPr="007D4897" w:rsidRDefault="00FF4215" w:rsidP="00FF4215">
            <w:pPr>
              <w:spacing w:before="120" w:line="240" w:lineRule="auto"/>
              <w:rPr>
                <w:rFonts w:cs="Arial"/>
                <w:b/>
                <w:bCs/>
                <w:sz w:val="22"/>
                <w:szCs w:val="22"/>
              </w:rPr>
            </w:pPr>
            <w:r>
              <w:rPr>
                <w:rFonts w:cs="Arial"/>
                <w:b/>
                <w:bCs/>
                <w:sz w:val="22"/>
                <w:szCs w:val="22"/>
              </w:rPr>
              <w:lastRenderedPageBreak/>
              <w:t xml:space="preserve">Outline how the requirements are being partially met, or if the requirements are not being met explain what practice is in place </w:t>
            </w:r>
          </w:p>
        </w:tc>
      </w:tr>
      <w:tr w:rsidR="00FF4215" w:rsidRPr="00370F18" w14:paraId="71AA3621" w14:textId="77777777" w:rsidTr="003A313C">
        <w:tc>
          <w:tcPr>
            <w:tcW w:w="14974" w:type="dxa"/>
            <w:gridSpan w:val="5"/>
          </w:tcPr>
          <w:p w14:paraId="0E6C485B" w14:textId="77777777" w:rsidR="00FF4215" w:rsidRPr="002028D9" w:rsidRDefault="00FF4215" w:rsidP="00FF4215">
            <w:pPr>
              <w:spacing w:before="120"/>
              <w:rPr>
                <w:rFonts w:cs="Arial"/>
                <w:sz w:val="22"/>
                <w:szCs w:val="22"/>
              </w:rPr>
            </w:pPr>
            <w:r w:rsidRPr="002028D9">
              <w:rPr>
                <w:rFonts w:cs="Arial"/>
                <w:sz w:val="22"/>
                <w:szCs w:val="22"/>
              </w:rPr>
              <w:t>&lt;Include information about what practice</w:t>
            </w:r>
            <w:r>
              <w:rPr>
                <w:rFonts w:cs="Arial"/>
                <w:sz w:val="22"/>
                <w:szCs w:val="22"/>
              </w:rPr>
              <w:t>/policy/procedures</w:t>
            </w:r>
            <w:r w:rsidRPr="002028D9">
              <w:rPr>
                <w:rFonts w:cs="Arial"/>
                <w:sz w:val="22"/>
                <w:szCs w:val="22"/>
              </w:rPr>
              <w:t xml:space="preserve"> </w:t>
            </w:r>
            <w:r>
              <w:rPr>
                <w:rFonts w:cs="Arial"/>
                <w:sz w:val="22"/>
                <w:szCs w:val="22"/>
              </w:rPr>
              <w:t>etc. are</w:t>
            </w:r>
            <w:r w:rsidRPr="002028D9">
              <w:rPr>
                <w:rFonts w:cs="Arial"/>
                <w:sz w:val="22"/>
                <w:szCs w:val="22"/>
              </w:rPr>
              <w:t xml:space="preserve"> currently in place to partially meet the requirement</w:t>
            </w:r>
            <w:r>
              <w:rPr>
                <w:rFonts w:cs="Arial"/>
                <w:sz w:val="22"/>
                <w:szCs w:val="22"/>
              </w:rPr>
              <w:t>s (if applicable) or if the requirements are</w:t>
            </w:r>
            <w:r w:rsidRPr="002028D9">
              <w:rPr>
                <w:rFonts w:cs="Arial"/>
                <w:sz w:val="22"/>
                <w:szCs w:val="22"/>
              </w:rPr>
              <w:t xml:space="preserve"> not being met explain what practice</w:t>
            </w:r>
            <w:r>
              <w:rPr>
                <w:rFonts w:cs="Arial"/>
                <w:sz w:val="22"/>
                <w:szCs w:val="22"/>
              </w:rPr>
              <w:t>/policy/procedures</w:t>
            </w:r>
            <w:r w:rsidRPr="002028D9">
              <w:rPr>
                <w:rFonts w:cs="Arial"/>
                <w:sz w:val="22"/>
                <w:szCs w:val="22"/>
              </w:rPr>
              <w:t xml:space="preserve"> </w:t>
            </w:r>
            <w:r>
              <w:rPr>
                <w:rFonts w:cs="Arial"/>
                <w:sz w:val="22"/>
                <w:szCs w:val="22"/>
              </w:rPr>
              <w:t>etc. are</w:t>
            </w:r>
            <w:r w:rsidRPr="002028D9">
              <w:rPr>
                <w:rFonts w:cs="Arial"/>
                <w:sz w:val="22"/>
                <w:szCs w:val="22"/>
              </w:rPr>
              <w:t xml:space="preserve"> in place&gt;</w:t>
            </w:r>
          </w:p>
          <w:p w14:paraId="6B208700" w14:textId="77777777" w:rsidR="00FF4215" w:rsidRDefault="00FF4215" w:rsidP="00FF4215">
            <w:pPr>
              <w:spacing w:before="120"/>
              <w:rPr>
                <w:rFonts w:cs="Arial"/>
                <w:szCs w:val="22"/>
              </w:rPr>
            </w:pPr>
          </w:p>
          <w:p w14:paraId="59E7F0D4" w14:textId="77777777" w:rsidR="00FF4215" w:rsidRDefault="00FF4215" w:rsidP="00FF4215">
            <w:pPr>
              <w:spacing w:before="120"/>
              <w:rPr>
                <w:rFonts w:cs="Arial"/>
                <w:szCs w:val="22"/>
              </w:rPr>
            </w:pPr>
          </w:p>
          <w:p w14:paraId="320EC929" w14:textId="77777777" w:rsidR="00FF4215" w:rsidRDefault="00FF4215" w:rsidP="00FF4215">
            <w:pPr>
              <w:spacing w:before="120"/>
              <w:rPr>
                <w:rFonts w:cs="Arial"/>
                <w:szCs w:val="22"/>
              </w:rPr>
            </w:pPr>
          </w:p>
          <w:p w14:paraId="7C48030E" w14:textId="77777777" w:rsidR="00FF4215" w:rsidRPr="00370F18" w:rsidRDefault="00FF4215" w:rsidP="00FF4215">
            <w:pPr>
              <w:spacing w:before="120"/>
              <w:rPr>
                <w:rFonts w:cs="Arial"/>
                <w:szCs w:val="22"/>
              </w:rPr>
            </w:pPr>
          </w:p>
        </w:tc>
      </w:tr>
      <w:tr w:rsidR="00FF4215" w:rsidRPr="007D4897" w14:paraId="4CC83C64" w14:textId="77777777" w:rsidTr="003A313C">
        <w:tc>
          <w:tcPr>
            <w:tcW w:w="14974" w:type="dxa"/>
            <w:gridSpan w:val="5"/>
            <w:shd w:val="clear" w:color="auto" w:fill="FFF2CC" w:themeFill="accent4" w:themeFillTint="33"/>
            <w:hideMark/>
          </w:tcPr>
          <w:p w14:paraId="29EB8E8B" w14:textId="77777777" w:rsidR="00FF4215" w:rsidRPr="007D4897" w:rsidRDefault="00FF4215" w:rsidP="00FF4215">
            <w:pPr>
              <w:spacing w:before="120" w:line="240" w:lineRule="auto"/>
              <w:rPr>
                <w:rFonts w:cs="Arial"/>
                <w:b/>
                <w:bCs/>
                <w:sz w:val="22"/>
                <w:szCs w:val="22"/>
              </w:rPr>
            </w:pPr>
            <w:r w:rsidRPr="007D4897">
              <w:rPr>
                <w:rFonts w:cs="Arial"/>
                <w:b/>
                <w:bCs/>
                <w:sz w:val="22"/>
                <w:szCs w:val="22"/>
              </w:rPr>
              <w:t xml:space="preserve">Outline </w:t>
            </w:r>
            <w:r>
              <w:rPr>
                <w:rFonts w:cs="Arial"/>
                <w:b/>
                <w:bCs/>
                <w:sz w:val="22"/>
                <w:szCs w:val="22"/>
              </w:rPr>
              <w:t xml:space="preserve">the </w:t>
            </w:r>
            <w:r w:rsidRPr="007D4897">
              <w:rPr>
                <w:rFonts w:cs="Arial"/>
                <w:b/>
                <w:bCs/>
                <w:sz w:val="22"/>
                <w:szCs w:val="22"/>
              </w:rPr>
              <w:t>reasons why the requirement</w:t>
            </w:r>
            <w:r>
              <w:rPr>
                <w:rFonts w:cs="Arial"/>
                <w:b/>
                <w:bCs/>
                <w:sz w:val="22"/>
                <w:szCs w:val="22"/>
              </w:rPr>
              <w:t>s are</w:t>
            </w:r>
            <w:r w:rsidRPr="007D4897">
              <w:rPr>
                <w:rFonts w:cs="Arial"/>
                <w:b/>
                <w:bCs/>
                <w:sz w:val="22"/>
                <w:szCs w:val="22"/>
              </w:rPr>
              <w:t xml:space="preserve"> </w:t>
            </w:r>
            <w:r>
              <w:rPr>
                <w:rFonts w:cs="Arial"/>
                <w:b/>
                <w:bCs/>
                <w:sz w:val="22"/>
                <w:szCs w:val="22"/>
              </w:rPr>
              <w:t xml:space="preserve">not being met </w:t>
            </w:r>
          </w:p>
        </w:tc>
      </w:tr>
      <w:tr w:rsidR="00FF4215" w:rsidRPr="00370F18" w14:paraId="518AD80D" w14:textId="77777777" w:rsidTr="003A313C">
        <w:tc>
          <w:tcPr>
            <w:tcW w:w="14974" w:type="dxa"/>
            <w:gridSpan w:val="5"/>
          </w:tcPr>
          <w:p w14:paraId="38C1B6A0" w14:textId="77777777" w:rsidR="00FF4215" w:rsidRPr="002028D9" w:rsidRDefault="00FF4215" w:rsidP="00FF4215">
            <w:pPr>
              <w:spacing w:before="120"/>
              <w:rPr>
                <w:rFonts w:cs="Arial"/>
                <w:sz w:val="22"/>
                <w:szCs w:val="22"/>
              </w:rPr>
            </w:pPr>
            <w:r w:rsidRPr="002028D9">
              <w:rPr>
                <w:rFonts w:cs="Arial"/>
                <w:sz w:val="22"/>
                <w:szCs w:val="22"/>
              </w:rPr>
              <w:t>&lt;Outline the reasons as to why the requirement</w:t>
            </w:r>
            <w:r>
              <w:rPr>
                <w:rFonts w:cs="Arial"/>
                <w:sz w:val="22"/>
                <w:szCs w:val="22"/>
              </w:rPr>
              <w:t>s</w:t>
            </w:r>
            <w:r w:rsidRPr="002028D9">
              <w:rPr>
                <w:rFonts w:cs="Arial"/>
                <w:sz w:val="22"/>
                <w:szCs w:val="22"/>
              </w:rPr>
              <w:t xml:space="preserve"> </w:t>
            </w:r>
            <w:r>
              <w:rPr>
                <w:rFonts w:cs="Arial"/>
                <w:sz w:val="22"/>
                <w:szCs w:val="22"/>
              </w:rPr>
              <w:t>are</w:t>
            </w:r>
            <w:r w:rsidRPr="002028D9">
              <w:rPr>
                <w:rFonts w:cs="Arial"/>
                <w:sz w:val="22"/>
                <w:szCs w:val="22"/>
              </w:rPr>
              <w:t xml:space="preserve"> not being met in full&gt;</w:t>
            </w:r>
          </w:p>
          <w:p w14:paraId="48C28BC9" w14:textId="77777777" w:rsidR="00FF4215" w:rsidRDefault="00FF4215" w:rsidP="00FF4215">
            <w:pPr>
              <w:spacing w:before="120"/>
              <w:rPr>
                <w:rFonts w:cs="Arial"/>
                <w:szCs w:val="22"/>
              </w:rPr>
            </w:pPr>
          </w:p>
          <w:p w14:paraId="2FF6440C" w14:textId="77777777" w:rsidR="00FF4215" w:rsidRDefault="00FF4215" w:rsidP="00FF4215">
            <w:pPr>
              <w:spacing w:before="120"/>
              <w:rPr>
                <w:rFonts w:cs="Arial"/>
                <w:szCs w:val="22"/>
              </w:rPr>
            </w:pPr>
          </w:p>
          <w:p w14:paraId="6A7985F1" w14:textId="77777777" w:rsidR="00FF4215" w:rsidRDefault="00FF4215" w:rsidP="00FF4215">
            <w:pPr>
              <w:spacing w:before="120"/>
              <w:rPr>
                <w:rFonts w:cs="Arial"/>
                <w:szCs w:val="22"/>
              </w:rPr>
            </w:pPr>
          </w:p>
          <w:p w14:paraId="53146C48" w14:textId="77777777" w:rsidR="00FF4215" w:rsidRPr="00370F18" w:rsidRDefault="00FF4215" w:rsidP="00FF4215">
            <w:pPr>
              <w:spacing w:before="120"/>
              <w:rPr>
                <w:rFonts w:cs="Arial"/>
                <w:szCs w:val="22"/>
              </w:rPr>
            </w:pPr>
          </w:p>
        </w:tc>
      </w:tr>
      <w:tr w:rsidR="00FF4215" w:rsidRPr="007D4897" w14:paraId="2162F85C" w14:textId="77777777" w:rsidTr="003A313C">
        <w:tc>
          <w:tcPr>
            <w:tcW w:w="14974"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70C63F2" w14:textId="472360A4" w:rsidR="00FF4215" w:rsidRPr="007D4897" w:rsidRDefault="00FF4215" w:rsidP="00FF4215">
            <w:pPr>
              <w:spacing w:before="120" w:line="240" w:lineRule="auto"/>
              <w:rPr>
                <w:rFonts w:cs="Arial"/>
                <w:sz w:val="22"/>
                <w:szCs w:val="22"/>
              </w:rPr>
            </w:pPr>
            <w:r w:rsidRPr="007D4897">
              <w:rPr>
                <w:rFonts w:cs="Arial"/>
                <w:b/>
                <w:bCs/>
                <w:color w:val="000000"/>
                <w:sz w:val="22"/>
                <w:szCs w:val="22"/>
              </w:rPr>
              <w:t xml:space="preserve">Risk identification </w:t>
            </w:r>
            <w:r>
              <w:rPr>
                <w:rFonts w:cs="Arial"/>
                <w:b/>
                <w:bCs/>
                <w:color w:val="000000"/>
                <w:sz w:val="22"/>
                <w:szCs w:val="22"/>
              </w:rPr>
              <w:t>and risk mitigation</w:t>
            </w:r>
          </w:p>
        </w:tc>
      </w:tr>
      <w:tr w:rsidR="00FF4215" w:rsidRPr="007D4897" w14:paraId="2A6BAEAC" w14:textId="77777777" w:rsidTr="003A313C">
        <w:tc>
          <w:tcPr>
            <w:tcW w:w="499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F3583FE" w14:textId="531CE3B1" w:rsidR="00FF4215" w:rsidRPr="00466229" w:rsidRDefault="00FF4215" w:rsidP="00FF4215">
            <w:pPr>
              <w:autoSpaceDE w:val="0"/>
              <w:autoSpaceDN w:val="0"/>
              <w:adjustRightInd w:val="0"/>
              <w:spacing w:before="120" w:line="240" w:lineRule="auto"/>
              <w:rPr>
                <w:rFonts w:cs="Arial"/>
                <w:b/>
                <w:bCs/>
                <w:color w:val="000000"/>
                <w:sz w:val="22"/>
                <w:szCs w:val="22"/>
              </w:rPr>
            </w:pPr>
            <w:r>
              <w:rPr>
                <w:rFonts w:cs="Arial"/>
                <w:b/>
                <w:bCs/>
                <w:color w:val="000000"/>
                <w:sz w:val="22"/>
                <w:szCs w:val="22"/>
              </w:rPr>
              <w:t xml:space="preserve">Potential risk </w:t>
            </w:r>
          </w:p>
        </w:tc>
        <w:tc>
          <w:tcPr>
            <w:tcW w:w="4991" w:type="dxa"/>
            <w:tcBorders>
              <w:top w:val="single" w:sz="4" w:space="0" w:color="auto"/>
              <w:left w:val="single" w:sz="4" w:space="0" w:color="auto"/>
              <w:right w:val="single" w:sz="4" w:space="0" w:color="auto"/>
            </w:tcBorders>
            <w:shd w:val="clear" w:color="auto" w:fill="FFF2CC" w:themeFill="accent4" w:themeFillTint="33"/>
          </w:tcPr>
          <w:p w14:paraId="544316F7" w14:textId="528B1A37" w:rsidR="00FF4215" w:rsidRPr="007D4897" w:rsidRDefault="00FF4215" w:rsidP="00FF4215">
            <w:pPr>
              <w:spacing w:before="120" w:line="240" w:lineRule="auto"/>
              <w:rPr>
                <w:rFonts w:cs="Arial"/>
                <w:b/>
                <w:bCs/>
                <w:color w:val="000000"/>
                <w:sz w:val="22"/>
                <w:szCs w:val="22"/>
              </w:rPr>
            </w:pPr>
            <w:r>
              <w:rPr>
                <w:rFonts w:cs="Arial"/>
                <w:b/>
                <w:bCs/>
                <w:color w:val="000000"/>
                <w:sz w:val="22"/>
                <w:szCs w:val="22"/>
              </w:rPr>
              <w:t>What is the impact and who will it impact</w:t>
            </w:r>
          </w:p>
        </w:tc>
        <w:tc>
          <w:tcPr>
            <w:tcW w:w="4992" w:type="dxa"/>
            <w:gridSpan w:val="3"/>
            <w:tcBorders>
              <w:top w:val="single" w:sz="4" w:space="0" w:color="auto"/>
              <w:left w:val="single" w:sz="4" w:space="0" w:color="auto"/>
              <w:right w:val="single" w:sz="4" w:space="0" w:color="auto"/>
            </w:tcBorders>
            <w:shd w:val="clear" w:color="auto" w:fill="FFF2CC" w:themeFill="accent4" w:themeFillTint="33"/>
          </w:tcPr>
          <w:p w14:paraId="31B290D9" w14:textId="022CAC2A" w:rsidR="00FF4215" w:rsidRPr="007D4897" w:rsidRDefault="00FF4215" w:rsidP="00FF4215">
            <w:pPr>
              <w:spacing w:before="120" w:line="240" w:lineRule="auto"/>
              <w:rPr>
                <w:rFonts w:cs="Arial"/>
                <w:b/>
                <w:bCs/>
                <w:color w:val="000000"/>
                <w:sz w:val="22"/>
                <w:szCs w:val="22"/>
              </w:rPr>
            </w:pPr>
            <w:r>
              <w:rPr>
                <w:rFonts w:cs="Arial"/>
                <w:b/>
                <w:bCs/>
                <w:color w:val="000000"/>
                <w:sz w:val="22"/>
                <w:szCs w:val="22"/>
              </w:rPr>
              <w:t>Risk mitigation measures/strategies</w:t>
            </w:r>
          </w:p>
        </w:tc>
      </w:tr>
      <w:tr w:rsidR="00FF4215" w:rsidRPr="007D4897" w14:paraId="528204F6" w14:textId="77777777" w:rsidTr="003A313C">
        <w:tc>
          <w:tcPr>
            <w:tcW w:w="4991" w:type="dxa"/>
            <w:tcBorders>
              <w:top w:val="single" w:sz="4" w:space="0" w:color="auto"/>
              <w:left w:val="single" w:sz="4" w:space="0" w:color="auto"/>
              <w:right w:val="single" w:sz="4" w:space="0" w:color="auto"/>
            </w:tcBorders>
            <w:shd w:val="clear" w:color="auto" w:fill="FFFFFF" w:themeFill="background1"/>
          </w:tcPr>
          <w:p w14:paraId="45DF1F0A" w14:textId="3561EB27" w:rsidR="00FF4215" w:rsidRDefault="00FF4215" w:rsidP="00FF4215">
            <w:pPr>
              <w:autoSpaceDE w:val="0"/>
              <w:autoSpaceDN w:val="0"/>
              <w:adjustRightInd w:val="0"/>
              <w:spacing w:before="120" w:after="0" w:line="240" w:lineRule="auto"/>
              <w:rPr>
                <w:rFonts w:cs="Arial"/>
                <w:color w:val="000000"/>
                <w:sz w:val="22"/>
                <w:szCs w:val="22"/>
              </w:rPr>
            </w:pPr>
            <w:r>
              <w:rPr>
                <w:rFonts w:cs="Arial"/>
                <w:color w:val="000000"/>
                <w:sz w:val="22"/>
                <w:szCs w:val="22"/>
              </w:rPr>
              <w:t>&lt;W</w:t>
            </w:r>
            <w:r w:rsidRPr="00CB4E52">
              <w:rPr>
                <w:rFonts w:cs="Arial"/>
                <w:color w:val="000000"/>
                <w:sz w:val="22"/>
                <w:szCs w:val="22"/>
              </w:rPr>
              <w:t xml:space="preserve">hat </w:t>
            </w:r>
            <w:r>
              <w:rPr>
                <w:rFonts w:cs="Arial"/>
                <w:color w:val="000000"/>
                <w:sz w:val="22"/>
                <w:szCs w:val="22"/>
              </w:rPr>
              <w:t xml:space="preserve">potential </w:t>
            </w:r>
            <w:r w:rsidRPr="00CB4E52">
              <w:rPr>
                <w:rFonts w:cs="Arial"/>
                <w:color w:val="000000"/>
                <w:sz w:val="22"/>
                <w:szCs w:val="22"/>
              </w:rPr>
              <w:t>risks are present due to the requirement</w:t>
            </w:r>
            <w:r>
              <w:rPr>
                <w:rFonts w:cs="Arial"/>
                <w:color w:val="000000"/>
                <w:sz w:val="22"/>
                <w:szCs w:val="22"/>
              </w:rPr>
              <w:t>s</w:t>
            </w:r>
            <w:r w:rsidRPr="00CB4E52">
              <w:rPr>
                <w:rFonts w:cs="Arial"/>
                <w:color w:val="000000"/>
                <w:sz w:val="22"/>
                <w:szCs w:val="22"/>
              </w:rPr>
              <w:t xml:space="preserve"> not being met in full</w:t>
            </w:r>
            <w:r>
              <w:rPr>
                <w:rFonts w:cs="Arial"/>
                <w:color w:val="000000"/>
                <w:sz w:val="22"/>
                <w:szCs w:val="22"/>
              </w:rPr>
              <w:t>. For example:</w:t>
            </w:r>
          </w:p>
          <w:p w14:paraId="1A643D4E" w14:textId="77C30412" w:rsidR="00FF4215" w:rsidRDefault="00FF4215" w:rsidP="00FF4215">
            <w:pPr>
              <w:pStyle w:val="ListParagraph"/>
              <w:numPr>
                <w:ilvl w:val="0"/>
                <w:numId w:val="28"/>
              </w:numPr>
              <w:autoSpaceDE w:val="0"/>
              <w:autoSpaceDN w:val="0"/>
              <w:adjustRightInd w:val="0"/>
              <w:spacing w:after="0"/>
              <w:ind w:left="357" w:hanging="357"/>
              <w:contextualSpacing/>
              <w:rPr>
                <w:rFonts w:cs="Arial"/>
                <w:color w:val="000000"/>
                <w:szCs w:val="22"/>
              </w:rPr>
            </w:pPr>
            <w:r>
              <w:rPr>
                <w:rFonts w:cs="Arial"/>
                <w:color w:val="000000"/>
                <w:szCs w:val="22"/>
              </w:rPr>
              <w:t>decreased ability to conduct adequate risk assessment and safety planning activities</w:t>
            </w:r>
          </w:p>
          <w:p w14:paraId="45DC2F9C" w14:textId="169990A3" w:rsidR="00FF4215" w:rsidRDefault="00FF4215" w:rsidP="00FF4215">
            <w:pPr>
              <w:pStyle w:val="ListParagraph"/>
              <w:numPr>
                <w:ilvl w:val="0"/>
                <w:numId w:val="28"/>
              </w:numPr>
              <w:autoSpaceDE w:val="0"/>
              <w:autoSpaceDN w:val="0"/>
              <w:adjustRightInd w:val="0"/>
              <w:spacing w:after="0"/>
              <w:ind w:left="357" w:hanging="357"/>
              <w:contextualSpacing/>
              <w:rPr>
                <w:rFonts w:cs="Arial"/>
                <w:color w:val="000000"/>
                <w:szCs w:val="22"/>
              </w:rPr>
            </w:pPr>
            <w:r>
              <w:rPr>
                <w:rFonts w:cs="Arial"/>
                <w:color w:val="000000"/>
                <w:szCs w:val="22"/>
              </w:rPr>
              <w:t xml:space="preserve">inability to hear the victim’s voice </w:t>
            </w:r>
          </w:p>
          <w:p w14:paraId="212ABF4A" w14:textId="0D07E26B" w:rsidR="007D6287" w:rsidRDefault="007D6287" w:rsidP="00FF4215">
            <w:pPr>
              <w:pStyle w:val="ListParagraph"/>
              <w:numPr>
                <w:ilvl w:val="0"/>
                <w:numId w:val="28"/>
              </w:numPr>
              <w:autoSpaceDE w:val="0"/>
              <w:autoSpaceDN w:val="0"/>
              <w:adjustRightInd w:val="0"/>
              <w:spacing w:after="0"/>
              <w:ind w:left="357" w:hanging="357"/>
              <w:contextualSpacing/>
              <w:rPr>
                <w:rFonts w:cs="Arial"/>
                <w:color w:val="000000"/>
                <w:szCs w:val="22"/>
              </w:rPr>
            </w:pPr>
            <w:r>
              <w:rPr>
                <w:rFonts w:cs="Arial"/>
                <w:color w:val="000000"/>
                <w:szCs w:val="22"/>
              </w:rPr>
              <w:t>inability to keep the victim updated regarding her ex/partner’s attendance at the program</w:t>
            </w:r>
          </w:p>
          <w:p w14:paraId="1D8998E4" w14:textId="42BB2943" w:rsidR="007D6287" w:rsidRDefault="007D6287" w:rsidP="00FF4215">
            <w:pPr>
              <w:pStyle w:val="ListParagraph"/>
              <w:numPr>
                <w:ilvl w:val="0"/>
                <w:numId w:val="28"/>
              </w:numPr>
              <w:autoSpaceDE w:val="0"/>
              <w:autoSpaceDN w:val="0"/>
              <w:adjustRightInd w:val="0"/>
              <w:spacing w:after="0"/>
              <w:ind w:left="357" w:hanging="357"/>
              <w:contextualSpacing/>
              <w:rPr>
                <w:rFonts w:cs="Arial"/>
                <w:color w:val="000000"/>
                <w:szCs w:val="22"/>
              </w:rPr>
            </w:pPr>
            <w:r>
              <w:rPr>
                <w:rFonts w:cs="Arial"/>
                <w:color w:val="000000"/>
                <w:szCs w:val="22"/>
              </w:rPr>
              <w:t>decreased ability to provide risk assessment information to facilitators</w:t>
            </w:r>
          </w:p>
          <w:p w14:paraId="7AC8BCA5" w14:textId="0C9C5C49" w:rsidR="00FF4215" w:rsidRPr="00EF6F2F" w:rsidRDefault="00FF4215" w:rsidP="009B0F1D">
            <w:pPr>
              <w:pStyle w:val="ListParagraph"/>
              <w:numPr>
                <w:ilvl w:val="0"/>
                <w:numId w:val="28"/>
              </w:numPr>
              <w:autoSpaceDE w:val="0"/>
              <w:autoSpaceDN w:val="0"/>
              <w:adjustRightInd w:val="0"/>
              <w:spacing w:before="120" w:after="0"/>
              <w:ind w:left="357" w:hanging="357"/>
              <w:contextualSpacing/>
              <w:rPr>
                <w:rFonts w:cs="Arial"/>
                <w:color w:val="000000"/>
                <w:szCs w:val="22"/>
              </w:rPr>
            </w:pPr>
            <w:r w:rsidRPr="004004E0">
              <w:rPr>
                <w:rFonts w:cs="Arial"/>
                <w:color w:val="000000"/>
                <w:szCs w:val="22"/>
              </w:rPr>
              <w:lastRenderedPageBreak/>
              <w:t xml:space="preserve">inadequate </w:t>
            </w:r>
            <w:r>
              <w:rPr>
                <w:rFonts w:cs="Arial"/>
                <w:color w:val="000000"/>
                <w:szCs w:val="22"/>
              </w:rPr>
              <w:t xml:space="preserve">skills or experience to effectively </w:t>
            </w:r>
            <w:r w:rsidR="007D6287">
              <w:rPr>
                <w:rFonts w:cs="Arial"/>
                <w:color w:val="000000"/>
                <w:szCs w:val="22"/>
              </w:rPr>
              <w:t>support the victim and provide information to facilitators etc.&gt;</w:t>
            </w:r>
          </w:p>
        </w:tc>
        <w:tc>
          <w:tcPr>
            <w:tcW w:w="4991" w:type="dxa"/>
            <w:tcBorders>
              <w:left w:val="single" w:sz="4" w:space="0" w:color="auto"/>
              <w:right w:val="single" w:sz="4" w:space="0" w:color="auto"/>
            </w:tcBorders>
            <w:shd w:val="clear" w:color="auto" w:fill="FFFFFF" w:themeFill="background1"/>
          </w:tcPr>
          <w:p w14:paraId="78DBDE7E" w14:textId="77777777" w:rsidR="00FF4215" w:rsidRDefault="00FF4215" w:rsidP="00FF4215">
            <w:pPr>
              <w:spacing w:before="120" w:after="0" w:line="240" w:lineRule="auto"/>
              <w:rPr>
                <w:rFonts w:cs="Arial"/>
                <w:color w:val="000000"/>
                <w:sz w:val="22"/>
                <w:szCs w:val="22"/>
              </w:rPr>
            </w:pPr>
            <w:r>
              <w:rPr>
                <w:rFonts w:cs="Arial"/>
                <w:color w:val="000000"/>
                <w:sz w:val="22"/>
                <w:szCs w:val="22"/>
              </w:rPr>
              <w:lastRenderedPageBreak/>
              <w:t>&lt;What is the impact of this risk and who will it impact. For example:</w:t>
            </w:r>
          </w:p>
          <w:p w14:paraId="1D92EC75" w14:textId="229AB14E" w:rsidR="00FF4215" w:rsidRDefault="00FF4215" w:rsidP="00FF4215">
            <w:pPr>
              <w:pStyle w:val="ListParagraph"/>
              <w:numPr>
                <w:ilvl w:val="0"/>
                <w:numId w:val="28"/>
              </w:numPr>
              <w:autoSpaceDE w:val="0"/>
              <w:autoSpaceDN w:val="0"/>
              <w:adjustRightInd w:val="0"/>
              <w:spacing w:after="0"/>
              <w:ind w:left="357" w:hanging="357"/>
              <w:contextualSpacing/>
              <w:rPr>
                <w:rFonts w:cs="Arial"/>
                <w:color w:val="000000"/>
                <w:szCs w:val="22"/>
              </w:rPr>
            </w:pPr>
            <w:r>
              <w:rPr>
                <w:rFonts w:cs="Arial"/>
                <w:color w:val="000000"/>
                <w:szCs w:val="22"/>
              </w:rPr>
              <w:t>increased safety risk to the victim and children</w:t>
            </w:r>
          </w:p>
          <w:p w14:paraId="48C41DCB" w14:textId="0285E6D6" w:rsidR="00FF4215" w:rsidRDefault="00FF4215" w:rsidP="00FF4215">
            <w:pPr>
              <w:pStyle w:val="ListParagraph"/>
              <w:numPr>
                <w:ilvl w:val="0"/>
                <w:numId w:val="28"/>
              </w:numPr>
              <w:autoSpaceDE w:val="0"/>
              <w:autoSpaceDN w:val="0"/>
              <w:adjustRightInd w:val="0"/>
              <w:spacing w:after="0"/>
              <w:ind w:left="357" w:hanging="357"/>
              <w:contextualSpacing/>
              <w:rPr>
                <w:rFonts w:cs="Arial"/>
                <w:color w:val="000000"/>
                <w:szCs w:val="22"/>
              </w:rPr>
            </w:pPr>
            <w:r>
              <w:rPr>
                <w:rFonts w:cs="Arial"/>
                <w:color w:val="000000"/>
                <w:szCs w:val="22"/>
              </w:rPr>
              <w:t>inability to hold the perpetrator to account or take responsibility for their behaviour</w:t>
            </w:r>
            <w:r w:rsidR="007D6287">
              <w:rPr>
                <w:rFonts w:cs="Arial"/>
                <w:color w:val="000000"/>
                <w:szCs w:val="22"/>
              </w:rPr>
              <w:t xml:space="preserve"> etc.&gt;</w:t>
            </w:r>
          </w:p>
          <w:p w14:paraId="1B19D10A" w14:textId="7F888CF9" w:rsidR="00FF4215" w:rsidRPr="00B96656" w:rsidRDefault="00FF4215" w:rsidP="00EF6F2F">
            <w:pPr>
              <w:pStyle w:val="ListParagraph"/>
              <w:autoSpaceDE w:val="0"/>
              <w:autoSpaceDN w:val="0"/>
              <w:adjustRightInd w:val="0"/>
              <w:spacing w:after="0"/>
              <w:ind w:left="357"/>
              <w:contextualSpacing/>
              <w:rPr>
                <w:rFonts w:cs="Arial"/>
                <w:color w:val="000000"/>
                <w:szCs w:val="22"/>
              </w:rPr>
            </w:pPr>
          </w:p>
        </w:tc>
        <w:tc>
          <w:tcPr>
            <w:tcW w:w="4992" w:type="dxa"/>
            <w:gridSpan w:val="3"/>
            <w:tcBorders>
              <w:left w:val="single" w:sz="4" w:space="0" w:color="auto"/>
              <w:right w:val="single" w:sz="4" w:space="0" w:color="auto"/>
            </w:tcBorders>
            <w:shd w:val="clear" w:color="auto" w:fill="FFFFFF" w:themeFill="background1"/>
          </w:tcPr>
          <w:p w14:paraId="63250D6B" w14:textId="45C7230E" w:rsidR="00FF4215" w:rsidRDefault="00FF4215" w:rsidP="00FF4215">
            <w:pPr>
              <w:spacing w:before="120" w:after="0" w:line="240" w:lineRule="auto"/>
              <w:rPr>
                <w:rFonts w:cs="Arial"/>
                <w:color w:val="000000"/>
                <w:sz w:val="22"/>
                <w:szCs w:val="22"/>
              </w:rPr>
            </w:pPr>
            <w:r w:rsidRPr="007F5271">
              <w:rPr>
                <w:rFonts w:cs="Arial"/>
                <w:color w:val="000000"/>
                <w:sz w:val="22"/>
                <w:szCs w:val="22"/>
              </w:rPr>
              <w:t>&lt;What measures/strategies are in place to reduce the risk resulting from non-compliance with the requirement</w:t>
            </w:r>
            <w:r>
              <w:rPr>
                <w:rFonts w:cs="Arial"/>
                <w:color w:val="000000"/>
                <w:sz w:val="22"/>
                <w:szCs w:val="22"/>
              </w:rPr>
              <w:t xml:space="preserve">s. For example: </w:t>
            </w:r>
          </w:p>
          <w:p w14:paraId="128B2FA7" w14:textId="0398A19D" w:rsidR="00FF4215" w:rsidRDefault="00FF4215" w:rsidP="00FF4215">
            <w:pPr>
              <w:pStyle w:val="ListParagraph"/>
              <w:numPr>
                <w:ilvl w:val="0"/>
                <w:numId w:val="28"/>
              </w:numPr>
              <w:autoSpaceDE w:val="0"/>
              <w:autoSpaceDN w:val="0"/>
              <w:adjustRightInd w:val="0"/>
              <w:spacing w:after="0"/>
              <w:ind w:left="357" w:hanging="357"/>
              <w:contextualSpacing/>
              <w:rPr>
                <w:rFonts w:cs="Arial"/>
                <w:color w:val="000000"/>
                <w:szCs w:val="22"/>
              </w:rPr>
            </w:pPr>
            <w:r>
              <w:rPr>
                <w:rFonts w:cs="Arial"/>
                <w:color w:val="000000"/>
                <w:szCs w:val="22"/>
              </w:rPr>
              <w:t xml:space="preserve">increased training and </w:t>
            </w:r>
            <w:r w:rsidRPr="00C2091E">
              <w:rPr>
                <w:rFonts w:cs="Arial"/>
                <w:color w:val="000000"/>
                <w:szCs w:val="22"/>
              </w:rPr>
              <w:t>supervision</w:t>
            </w:r>
          </w:p>
          <w:p w14:paraId="605176EC" w14:textId="117CA921" w:rsidR="00FF4215" w:rsidRDefault="00FF4215" w:rsidP="00FF4215">
            <w:pPr>
              <w:pStyle w:val="ListParagraph"/>
              <w:numPr>
                <w:ilvl w:val="0"/>
                <w:numId w:val="28"/>
              </w:numPr>
              <w:autoSpaceDE w:val="0"/>
              <w:autoSpaceDN w:val="0"/>
              <w:adjustRightInd w:val="0"/>
              <w:spacing w:after="0"/>
              <w:ind w:left="357" w:hanging="357"/>
              <w:contextualSpacing/>
              <w:rPr>
                <w:rFonts w:cs="Arial"/>
                <w:color w:val="000000"/>
                <w:szCs w:val="22"/>
              </w:rPr>
            </w:pPr>
            <w:r>
              <w:rPr>
                <w:rFonts w:cs="Arial"/>
                <w:color w:val="000000"/>
                <w:szCs w:val="22"/>
              </w:rPr>
              <w:t xml:space="preserve">increased </w:t>
            </w:r>
            <w:r w:rsidRPr="00C2091E">
              <w:rPr>
                <w:rFonts w:cs="Arial"/>
                <w:color w:val="000000"/>
                <w:szCs w:val="22"/>
              </w:rPr>
              <w:t>contact with the vict</w:t>
            </w:r>
            <w:r>
              <w:rPr>
                <w:rFonts w:cs="Arial"/>
                <w:color w:val="000000"/>
                <w:szCs w:val="22"/>
              </w:rPr>
              <w:t>im through the Victim Advocate</w:t>
            </w:r>
          </w:p>
          <w:p w14:paraId="52A9ADEB" w14:textId="32E1319B" w:rsidR="00FF4215" w:rsidRPr="00C2091E" w:rsidRDefault="00FF4215" w:rsidP="00FF4215">
            <w:pPr>
              <w:pStyle w:val="ListParagraph"/>
              <w:numPr>
                <w:ilvl w:val="0"/>
                <w:numId w:val="28"/>
              </w:numPr>
              <w:autoSpaceDE w:val="0"/>
              <w:autoSpaceDN w:val="0"/>
              <w:adjustRightInd w:val="0"/>
              <w:spacing w:after="0"/>
              <w:ind w:left="357" w:hanging="357"/>
              <w:contextualSpacing/>
              <w:rPr>
                <w:rFonts w:cs="Arial"/>
                <w:color w:val="000000"/>
                <w:szCs w:val="22"/>
              </w:rPr>
            </w:pPr>
            <w:r>
              <w:rPr>
                <w:rFonts w:cs="Arial"/>
                <w:color w:val="000000"/>
                <w:szCs w:val="22"/>
              </w:rPr>
              <w:t xml:space="preserve">increased engagement </w:t>
            </w:r>
            <w:r w:rsidRPr="00C2091E">
              <w:rPr>
                <w:rFonts w:cs="Arial"/>
                <w:color w:val="000000"/>
                <w:szCs w:val="22"/>
              </w:rPr>
              <w:t>with relevant stakeholders such as</w:t>
            </w:r>
            <w:r>
              <w:rPr>
                <w:rFonts w:cs="Arial"/>
                <w:color w:val="000000"/>
                <w:szCs w:val="22"/>
              </w:rPr>
              <w:t xml:space="preserve"> Police,</w:t>
            </w:r>
            <w:r w:rsidRPr="00C2091E">
              <w:rPr>
                <w:rFonts w:cs="Arial"/>
                <w:color w:val="000000"/>
                <w:szCs w:val="22"/>
              </w:rPr>
              <w:t xml:space="preserve"> QCS</w:t>
            </w:r>
            <w:r>
              <w:rPr>
                <w:rFonts w:cs="Arial"/>
                <w:color w:val="000000"/>
                <w:szCs w:val="22"/>
              </w:rPr>
              <w:t>, other domestic and family violence services etc.&gt;</w:t>
            </w:r>
          </w:p>
        </w:tc>
      </w:tr>
      <w:tr w:rsidR="00FF4215" w:rsidRPr="007D4897" w14:paraId="03AE1F26" w14:textId="77777777" w:rsidTr="003A313C">
        <w:tc>
          <w:tcPr>
            <w:tcW w:w="4991" w:type="dxa"/>
            <w:tcBorders>
              <w:left w:val="single" w:sz="4" w:space="0" w:color="auto"/>
              <w:right w:val="single" w:sz="4" w:space="0" w:color="auto"/>
            </w:tcBorders>
            <w:shd w:val="clear" w:color="auto" w:fill="FFFFFF" w:themeFill="background1"/>
          </w:tcPr>
          <w:p w14:paraId="397487D5" w14:textId="26B7C944" w:rsidR="00FF4215" w:rsidRPr="00CB4E52" w:rsidRDefault="00FF4215" w:rsidP="00FF4215">
            <w:pPr>
              <w:autoSpaceDE w:val="0"/>
              <w:autoSpaceDN w:val="0"/>
              <w:adjustRightInd w:val="0"/>
              <w:spacing w:before="120" w:line="240" w:lineRule="auto"/>
              <w:rPr>
                <w:rFonts w:cs="Arial"/>
                <w:color w:val="000000"/>
                <w:sz w:val="22"/>
                <w:szCs w:val="22"/>
              </w:rPr>
            </w:pPr>
            <w:r w:rsidRPr="00CB4E52">
              <w:rPr>
                <w:rFonts w:cs="Arial"/>
                <w:color w:val="000000"/>
                <w:sz w:val="22"/>
                <w:szCs w:val="22"/>
              </w:rPr>
              <w:t>&lt;</w:t>
            </w:r>
            <w:r>
              <w:rPr>
                <w:rFonts w:cs="Arial"/>
                <w:color w:val="000000"/>
                <w:sz w:val="22"/>
                <w:szCs w:val="22"/>
              </w:rPr>
              <w:t xml:space="preserve">Delete or </w:t>
            </w:r>
            <w:r w:rsidRPr="00CB4E52">
              <w:rPr>
                <w:rFonts w:cs="Arial"/>
                <w:color w:val="000000"/>
                <w:sz w:val="22"/>
                <w:szCs w:val="22"/>
              </w:rPr>
              <w:t>insert additional rows as required&gt;</w:t>
            </w:r>
          </w:p>
        </w:tc>
        <w:tc>
          <w:tcPr>
            <w:tcW w:w="4991" w:type="dxa"/>
            <w:tcBorders>
              <w:left w:val="single" w:sz="4" w:space="0" w:color="auto"/>
              <w:right w:val="single" w:sz="4" w:space="0" w:color="auto"/>
            </w:tcBorders>
            <w:shd w:val="clear" w:color="auto" w:fill="FFFFFF" w:themeFill="background1"/>
          </w:tcPr>
          <w:p w14:paraId="36F4693C" w14:textId="77777777" w:rsidR="00FF4215" w:rsidRPr="00AF6768" w:rsidRDefault="00FF4215" w:rsidP="00FF4215">
            <w:pPr>
              <w:spacing w:before="120" w:line="240" w:lineRule="auto"/>
              <w:rPr>
                <w:rFonts w:cs="Arial"/>
                <w:b/>
                <w:bCs/>
                <w:color w:val="000000"/>
                <w:sz w:val="22"/>
                <w:szCs w:val="22"/>
              </w:rPr>
            </w:pPr>
          </w:p>
        </w:tc>
        <w:tc>
          <w:tcPr>
            <w:tcW w:w="4992" w:type="dxa"/>
            <w:gridSpan w:val="3"/>
            <w:tcBorders>
              <w:left w:val="single" w:sz="4" w:space="0" w:color="auto"/>
              <w:right w:val="single" w:sz="4" w:space="0" w:color="auto"/>
            </w:tcBorders>
            <w:shd w:val="clear" w:color="auto" w:fill="FFFFFF" w:themeFill="background1"/>
          </w:tcPr>
          <w:p w14:paraId="1E4622B4" w14:textId="55B25F07" w:rsidR="00FF4215" w:rsidRPr="007D4897" w:rsidRDefault="00FF4215" w:rsidP="00FF4215">
            <w:pPr>
              <w:spacing w:before="120" w:line="240" w:lineRule="auto"/>
              <w:rPr>
                <w:rFonts w:cs="Arial"/>
                <w:b/>
                <w:bCs/>
                <w:color w:val="000000"/>
                <w:sz w:val="22"/>
                <w:szCs w:val="22"/>
              </w:rPr>
            </w:pPr>
          </w:p>
        </w:tc>
      </w:tr>
      <w:tr w:rsidR="00FF4215" w:rsidRPr="007D4897" w14:paraId="1B804FA3" w14:textId="77777777" w:rsidTr="003A313C">
        <w:tc>
          <w:tcPr>
            <w:tcW w:w="4991" w:type="dxa"/>
            <w:tcBorders>
              <w:left w:val="single" w:sz="4" w:space="0" w:color="auto"/>
              <w:right w:val="single" w:sz="4" w:space="0" w:color="auto"/>
            </w:tcBorders>
            <w:shd w:val="clear" w:color="auto" w:fill="FFFFFF" w:themeFill="background1"/>
          </w:tcPr>
          <w:p w14:paraId="1A126C91" w14:textId="77777777" w:rsidR="00FF4215" w:rsidRPr="007D4897" w:rsidRDefault="00FF4215" w:rsidP="00FF4215">
            <w:pPr>
              <w:autoSpaceDE w:val="0"/>
              <w:autoSpaceDN w:val="0"/>
              <w:adjustRightInd w:val="0"/>
              <w:spacing w:before="120" w:line="240" w:lineRule="auto"/>
              <w:rPr>
                <w:rFonts w:cs="Arial"/>
                <w:i/>
                <w:iCs/>
                <w:color w:val="000000"/>
                <w:sz w:val="22"/>
                <w:szCs w:val="22"/>
              </w:rPr>
            </w:pPr>
          </w:p>
        </w:tc>
        <w:tc>
          <w:tcPr>
            <w:tcW w:w="4991" w:type="dxa"/>
            <w:tcBorders>
              <w:left w:val="single" w:sz="4" w:space="0" w:color="auto"/>
              <w:right w:val="single" w:sz="4" w:space="0" w:color="auto"/>
            </w:tcBorders>
            <w:shd w:val="clear" w:color="auto" w:fill="FFFFFF" w:themeFill="background1"/>
          </w:tcPr>
          <w:p w14:paraId="561A9AD2" w14:textId="77777777" w:rsidR="00FF4215" w:rsidRPr="00AF6768" w:rsidRDefault="00FF4215" w:rsidP="00FF4215">
            <w:pPr>
              <w:spacing w:before="120" w:line="240" w:lineRule="auto"/>
              <w:rPr>
                <w:rFonts w:cs="Arial"/>
                <w:b/>
                <w:bCs/>
                <w:color w:val="000000"/>
                <w:sz w:val="22"/>
                <w:szCs w:val="22"/>
              </w:rPr>
            </w:pPr>
          </w:p>
        </w:tc>
        <w:tc>
          <w:tcPr>
            <w:tcW w:w="4992" w:type="dxa"/>
            <w:gridSpan w:val="3"/>
            <w:tcBorders>
              <w:left w:val="single" w:sz="4" w:space="0" w:color="auto"/>
              <w:right w:val="single" w:sz="4" w:space="0" w:color="auto"/>
            </w:tcBorders>
            <w:shd w:val="clear" w:color="auto" w:fill="FFFFFF" w:themeFill="background1"/>
          </w:tcPr>
          <w:p w14:paraId="3B49DBC1" w14:textId="2A09D419" w:rsidR="00FF4215" w:rsidRPr="007D4897" w:rsidRDefault="00FF4215" w:rsidP="00FF4215">
            <w:pPr>
              <w:spacing w:before="120" w:line="240" w:lineRule="auto"/>
              <w:rPr>
                <w:rFonts w:cs="Arial"/>
                <w:b/>
                <w:bCs/>
                <w:color w:val="000000"/>
                <w:sz w:val="22"/>
                <w:szCs w:val="22"/>
              </w:rPr>
            </w:pPr>
          </w:p>
        </w:tc>
      </w:tr>
      <w:tr w:rsidR="00FF4215" w:rsidRPr="007D4897" w14:paraId="2CFF45F9" w14:textId="77777777" w:rsidTr="003A313C">
        <w:tc>
          <w:tcPr>
            <w:tcW w:w="4991" w:type="dxa"/>
            <w:tcBorders>
              <w:left w:val="single" w:sz="4" w:space="0" w:color="auto"/>
              <w:bottom w:val="single" w:sz="4" w:space="0" w:color="auto"/>
              <w:right w:val="single" w:sz="4" w:space="0" w:color="auto"/>
            </w:tcBorders>
            <w:shd w:val="clear" w:color="auto" w:fill="FFFFFF" w:themeFill="background1"/>
          </w:tcPr>
          <w:p w14:paraId="0BA9C219" w14:textId="77777777" w:rsidR="00FF4215" w:rsidRPr="007D4897" w:rsidRDefault="00FF4215" w:rsidP="00FF4215">
            <w:pPr>
              <w:autoSpaceDE w:val="0"/>
              <w:autoSpaceDN w:val="0"/>
              <w:adjustRightInd w:val="0"/>
              <w:spacing w:before="120" w:line="240" w:lineRule="auto"/>
              <w:rPr>
                <w:rFonts w:cs="Arial"/>
                <w:i/>
                <w:iCs/>
                <w:color w:val="000000"/>
                <w:sz w:val="22"/>
                <w:szCs w:val="22"/>
              </w:rPr>
            </w:pPr>
          </w:p>
        </w:tc>
        <w:tc>
          <w:tcPr>
            <w:tcW w:w="4991" w:type="dxa"/>
            <w:tcBorders>
              <w:left w:val="single" w:sz="4" w:space="0" w:color="auto"/>
              <w:bottom w:val="single" w:sz="4" w:space="0" w:color="auto"/>
              <w:right w:val="single" w:sz="4" w:space="0" w:color="auto"/>
            </w:tcBorders>
            <w:shd w:val="clear" w:color="auto" w:fill="FFFFFF" w:themeFill="background1"/>
          </w:tcPr>
          <w:p w14:paraId="366DB6C7" w14:textId="77777777" w:rsidR="00FF4215" w:rsidRPr="00AF6768" w:rsidRDefault="00FF4215" w:rsidP="00FF4215">
            <w:pPr>
              <w:spacing w:before="120" w:line="240" w:lineRule="auto"/>
              <w:rPr>
                <w:rFonts w:cs="Arial"/>
                <w:b/>
                <w:bCs/>
                <w:color w:val="000000"/>
                <w:sz w:val="22"/>
                <w:szCs w:val="22"/>
              </w:rPr>
            </w:pPr>
          </w:p>
        </w:tc>
        <w:tc>
          <w:tcPr>
            <w:tcW w:w="4992" w:type="dxa"/>
            <w:gridSpan w:val="3"/>
            <w:tcBorders>
              <w:left w:val="single" w:sz="4" w:space="0" w:color="auto"/>
              <w:bottom w:val="single" w:sz="4" w:space="0" w:color="auto"/>
              <w:right w:val="single" w:sz="4" w:space="0" w:color="auto"/>
            </w:tcBorders>
            <w:shd w:val="clear" w:color="auto" w:fill="FFFFFF" w:themeFill="background1"/>
          </w:tcPr>
          <w:p w14:paraId="3CD40637" w14:textId="0F04639A" w:rsidR="00FF4215" w:rsidRPr="007D4897" w:rsidRDefault="00FF4215" w:rsidP="00FF4215">
            <w:pPr>
              <w:spacing w:before="120" w:line="240" w:lineRule="auto"/>
              <w:rPr>
                <w:rFonts w:cs="Arial"/>
                <w:b/>
                <w:bCs/>
                <w:color w:val="000000"/>
                <w:sz w:val="22"/>
                <w:szCs w:val="22"/>
              </w:rPr>
            </w:pPr>
          </w:p>
        </w:tc>
      </w:tr>
      <w:tr w:rsidR="00FF4215" w:rsidRPr="007D4897" w14:paraId="01B6D5DC" w14:textId="77777777" w:rsidTr="00943F65">
        <w:tc>
          <w:tcPr>
            <w:tcW w:w="14974"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F75B53E" w14:textId="49A4F932" w:rsidR="00FF4215" w:rsidRPr="00AB4161" w:rsidRDefault="003F136D" w:rsidP="00FF4215">
            <w:pPr>
              <w:spacing w:before="120" w:line="240" w:lineRule="auto"/>
              <w:rPr>
                <w:rFonts w:cs="Arial"/>
                <w:b/>
                <w:bCs/>
                <w:sz w:val="22"/>
                <w:szCs w:val="22"/>
              </w:rPr>
            </w:pPr>
            <w:r w:rsidRPr="00AB4161">
              <w:rPr>
                <w:rFonts w:cs="Arial"/>
                <w:b/>
                <w:bCs/>
                <w:sz w:val="22"/>
                <w:szCs w:val="22"/>
              </w:rPr>
              <w:t xml:space="preserve">Actions </w:t>
            </w:r>
            <w:r>
              <w:rPr>
                <w:rFonts w:cs="Arial"/>
                <w:b/>
                <w:bCs/>
                <w:sz w:val="22"/>
                <w:szCs w:val="22"/>
              </w:rPr>
              <w:t>required to achieve compliance in the future</w:t>
            </w:r>
          </w:p>
        </w:tc>
      </w:tr>
      <w:tr w:rsidR="00FF4215" w:rsidRPr="007D4897" w14:paraId="4AF67BDD" w14:textId="77777777" w:rsidTr="003F136D">
        <w:tc>
          <w:tcPr>
            <w:tcW w:w="9982"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E37043B" w14:textId="2F82D5B7" w:rsidR="00FF4215" w:rsidRPr="00AB4161" w:rsidRDefault="00FF4215" w:rsidP="003F136D">
            <w:pPr>
              <w:spacing w:before="120" w:line="240" w:lineRule="auto"/>
              <w:rPr>
                <w:rFonts w:cs="Arial"/>
                <w:b/>
                <w:bCs/>
                <w:sz w:val="22"/>
                <w:szCs w:val="22"/>
              </w:rPr>
            </w:pPr>
            <w:r>
              <w:rPr>
                <w:rFonts w:cs="Arial"/>
                <w:b/>
                <w:bCs/>
                <w:sz w:val="22"/>
                <w:szCs w:val="22"/>
              </w:rPr>
              <w:t xml:space="preserve">Actions to be </w:t>
            </w:r>
            <w:r w:rsidR="003F136D">
              <w:rPr>
                <w:rFonts w:cs="Arial"/>
                <w:b/>
                <w:bCs/>
                <w:sz w:val="22"/>
                <w:szCs w:val="22"/>
              </w:rPr>
              <w:t>undertaken</w:t>
            </w:r>
            <w:r>
              <w:rPr>
                <w:rFonts w:cs="Arial"/>
                <w:b/>
                <w:bCs/>
                <w:sz w:val="22"/>
                <w:szCs w:val="22"/>
              </w:rPr>
              <w:t xml:space="preserve"> by the service</w:t>
            </w:r>
          </w:p>
        </w:tc>
        <w:tc>
          <w:tcPr>
            <w:tcW w:w="248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FAA24D2" w14:textId="77777777" w:rsidR="00FF4215" w:rsidRPr="007D4897" w:rsidRDefault="00FF4215" w:rsidP="00FF4215">
            <w:pPr>
              <w:spacing w:before="120" w:line="240" w:lineRule="auto"/>
              <w:rPr>
                <w:rFonts w:cs="Arial"/>
                <w:sz w:val="22"/>
                <w:szCs w:val="22"/>
              </w:rPr>
            </w:pPr>
            <w:r>
              <w:rPr>
                <w:rFonts w:cs="Arial"/>
                <w:b/>
                <w:bCs/>
                <w:color w:val="000000"/>
                <w:sz w:val="22"/>
                <w:szCs w:val="22"/>
              </w:rPr>
              <w:t>Expected timeframe (if known)</w:t>
            </w:r>
          </w:p>
        </w:tc>
        <w:tc>
          <w:tcPr>
            <w:tcW w:w="250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D5397E2" w14:textId="77777777" w:rsidR="00FF4215" w:rsidRPr="007D4897" w:rsidRDefault="00FF4215" w:rsidP="00FF4215">
            <w:pPr>
              <w:spacing w:before="120" w:line="240" w:lineRule="auto"/>
              <w:rPr>
                <w:rFonts w:cs="Arial"/>
                <w:sz w:val="22"/>
                <w:szCs w:val="22"/>
              </w:rPr>
            </w:pPr>
            <w:r>
              <w:rPr>
                <w:rFonts w:cs="Arial"/>
                <w:b/>
                <w:bCs/>
                <w:color w:val="000000"/>
                <w:sz w:val="22"/>
                <w:szCs w:val="22"/>
              </w:rPr>
              <w:t xml:space="preserve">Responsible officer </w:t>
            </w:r>
          </w:p>
        </w:tc>
      </w:tr>
      <w:tr w:rsidR="00FF4215" w:rsidRPr="007D4897" w14:paraId="7DE0FEAB" w14:textId="77777777" w:rsidTr="003F136D">
        <w:tc>
          <w:tcPr>
            <w:tcW w:w="99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F585BF" w14:textId="13357FDE" w:rsidR="00FF4215" w:rsidRDefault="00FF4215" w:rsidP="00FF4215">
            <w:pPr>
              <w:spacing w:before="120" w:after="0" w:line="240" w:lineRule="auto"/>
              <w:rPr>
                <w:rFonts w:cs="Arial"/>
                <w:color w:val="000000"/>
                <w:sz w:val="22"/>
                <w:szCs w:val="22"/>
              </w:rPr>
            </w:pPr>
            <w:r w:rsidRPr="00054476">
              <w:rPr>
                <w:rFonts w:cs="Arial"/>
                <w:color w:val="000000"/>
                <w:sz w:val="22"/>
                <w:szCs w:val="22"/>
              </w:rPr>
              <w:t xml:space="preserve">&lt;What actions need to be </w:t>
            </w:r>
            <w:r>
              <w:rPr>
                <w:rFonts w:cs="Arial"/>
                <w:color w:val="000000"/>
                <w:sz w:val="22"/>
                <w:szCs w:val="22"/>
              </w:rPr>
              <w:t>under</w:t>
            </w:r>
            <w:r w:rsidRPr="00054476">
              <w:rPr>
                <w:rFonts w:cs="Arial"/>
                <w:color w:val="000000"/>
                <w:sz w:val="22"/>
                <w:szCs w:val="22"/>
              </w:rPr>
              <w:t xml:space="preserve">taken to </w:t>
            </w:r>
            <w:r>
              <w:rPr>
                <w:rFonts w:cs="Arial"/>
                <w:color w:val="000000"/>
                <w:sz w:val="22"/>
                <w:szCs w:val="22"/>
              </w:rPr>
              <w:t>be compliant with the requirements in the future. For example:</w:t>
            </w:r>
          </w:p>
          <w:p w14:paraId="42390AFB" w14:textId="77777777" w:rsidR="00FF4215" w:rsidRDefault="00FF4215" w:rsidP="00FF4215">
            <w:pPr>
              <w:pStyle w:val="ListParagraph"/>
              <w:numPr>
                <w:ilvl w:val="0"/>
                <w:numId w:val="28"/>
              </w:numPr>
              <w:autoSpaceDE w:val="0"/>
              <w:autoSpaceDN w:val="0"/>
              <w:adjustRightInd w:val="0"/>
              <w:spacing w:after="0"/>
              <w:ind w:left="357" w:hanging="357"/>
              <w:contextualSpacing/>
              <w:rPr>
                <w:rFonts w:cs="Arial"/>
                <w:color w:val="000000"/>
                <w:szCs w:val="22"/>
              </w:rPr>
            </w:pPr>
            <w:r>
              <w:rPr>
                <w:rFonts w:cs="Arial"/>
                <w:color w:val="000000"/>
                <w:szCs w:val="22"/>
              </w:rPr>
              <w:t>provide access to training and development</w:t>
            </w:r>
          </w:p>
          <w:p w14:paraId="1F2FF6F4" w14:textId="7F7A6231" w:rsidR="007D6287" w:rsidRDefault="007D6287" w:rsidP="00FF4215">
            <w:pPr>
              <w:pStyle w:val="ListParagraph"/>
              <w:numPr>
                <w:ilvl w:val="0"/>
                <w:numId w:val="28"/>
              </w:numPr>
              <w:autoSpaceDE w:val="0"/>
              <w:autoSpaceDN w:val="0"/>
              <w:adjustRightInd w:val="0"/>
              <w:spacing w:after="0"/>
              <w:ind w:left="357" w:hanging="357"/>
              <w:contextualSpacing/>
              <w:rPr>
                <w:rFonts w:cs="Arial"/>
                <w:color w:val="000000"/>
                <w:szCs w:val="22"/>
              </w:rPr>
            </w:pPr>
            <w:r>
              <w:rPr>
                <w:rFonts w:cs="Arial"/>
                <w:color w:val="000000"/>
                <w:szCs w:val="22"/>
              </w:rPr>
              <w:t>undertake a recruitment process</w:t>
            </w:r>
          </w:p>
          <w:p w14:paraId="6CFAA10D" w14:textId="60176CDA" w:rsidR="00FF4215" w:rsidRPr="00054476" w:rsidRDefault="007D6287" w:rsidP="00EF6F2F">
            <w:pPr>
              <w:pStyle w:val="ListParagraph"/>
              <w:numPr>
                <w:ilvl w:val="0"/>
                <w:numId w:val="28"/>
              </w:numPr>
              <w:autoSpaceDE w:val="0"/>
              <w:autoSpaceDN w:val="0"/>
              <w:adjustRightInd w:val="0"/>
              <w:spacing w:after="0"/>
              <w:ind w:left="357" w:hanging="357"/>
              <w:contextualSpacing/>
            </w:pPr>
            <w:r>
              <w:rPr>
                <w:rFonts w:cs="Arial"/>
                <w:color w:val="000000"/>
                <w:szCs w:val="22"/>
              </w:rPr>
              <w:t>transition to a new model</w:t>
            </w:r>
            <w:r w:rsidR="00E65C5D">
              <w:rPr>
                <w:rFonts w:cs="Arial"/>
                <w:color w:val="000000"/>
                <w:szCs w:val="22"/>
              </w:rPr>
              <w:t xml:space="preserve"> etc.&gt;</w:t>
            </w:r>
          </w:p>
        </w:tc>
        <w:tc>
          <w:tcPr>
            <w:tcW w:w="2487" w:type="dxa"/>
            <w:tcBorders>
              <w:top w:val="single" w:sz="4" w:space="0" w:color="auto"/>
              <w:left w:val="single" w:sz="4" w:space="0" w:color="auto"/>
              <w:bottom w:val="single" w:sz="4" w:space="0" w:color="auto"/>
              <w:right w:val="single" w:sz="4" w:space="0" w:color="auto"/>
            </w:tcBorders>
            <w:shd w:val="clear" w:color="auto" w:fill="FFFFFF" w:themeFill="background1"/>
          </w:tcPr>
          <w:p w14:paraId="660172C5" w14:textId="77777777" w:rsidR="00FF4215" w:rsidRDefault="00FF4215" w:rsidP="00FF4215">
            <w:pPr>
              <w:spacing w:before="120" w:line="240" w:lineRule="auto"/>
              <w:rPr>
                <w:rFonts w:cs="Arial"/>
                <w:b/>
                <w:bCs/>
                <w:color w:val="000000"/>
                <w:sz w:val="22"/>
                <w:szCs w:val="22"/>
              </w:rPr>
            </w:pPr>
          </w:p>
        </w:tc>
        <w:tc>
          <w:tcPr>
            <w:tcW w:w="25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9CE3EE" w14:textId="77777777" w:rsidR="00FF4215" w:rsidRDefault="00FF4215" w:rsidP="00FF4215">
            <w:pPr>
              <w:spacing w:before="120" w:line="240" w:lineRule="auto"/>
              <w:rPr>
                <w:rFonts w:cs="Arial"/>
                <w:b/>
                <w:bCs/>
                <w:color w:val="000000"/>
                <w:sz w:val="22"/>
                <w:szCs w:val="22"/>
              </w:rPr>
            </w:pPr>
          </w:p>
        </w:tc>
      </w:tr>
      <w:tr w:rsidR="00FF4215" w:rsidRPr="007D4897" w14:paraId="4AC9B90E" w14:textId="77777777" w:rsidTr="003F136D">
        <w:tc>
          <w:tcPr>
            <w:tcW w:w="99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96E4D3" w14:textId="0B5A0A2F" w:rsidR="00FF4215" w:rsidRPr="00054476" w:rsidRDefault="00FF4215" w:rsidP="00FF4215">
            <w:pPr>
              <w:spacing w:before="120" w:line="240" w:lineRule="auto"/>
              <w:rPr>
                <w:rFonts w:cs="Arial"/>
                <w:b/>
                <w:bCs/>
                <w:color w:val="000000"/>
                <w:sz w:val="22"/>
                <w:szCs w:val="22"/>
              </w:rPr>
            </w:pPr>
            <w:r w:rsidRPr="00054476">
              <w:rPr>
                <w:rFonts w:cs="Arial"/>
                <w:color w:val="000000"/>
                <w:sz w:val="22"/>
                <w:szCs w:val="22"/>
              </w:rPr>
              <w:t>&lt;</w:t>
            </w:r>
            <w:r>
              <w:rPr>
                <w:rFonts w:cs="Arial"/>
                <w:color w:val="000000"/>
                <w:sz w:val="22"/>
                <w:szCs w:val="22"/>
              </w:rPr>
              <w:t>Delete or i</w:t>
            </w:r>
            <w:r w:rsidRPr="00054476">
              <w:rPr>
                <w:rFonts w:cs="Arial"/>
                <w:color w:val="000000"/>
                <w:sz w:val="22"/>
                <w:szCs w:val="22"/>
              </w:rPr>
              <w:t>nsert additional rows as required&gt;</w:t>
            </w:r>
          </w:p>
        </w:tc>
        <w:tc>
          <w:tcPr>
            <w:tcW w:w="2487" w:type="dxa"/>
            <w:tcBorders>
              <w:top w:val="single" w:sz="4" w:space="0" w:color="auto"/>
              <w:left w:val="single" w:sz="4" w:space="0" w:color="auto"/>
              <w:bottom w:val="single" w:sz="4" w:space="0" w:color="auto"/>
              <w:right w:val="single" w:sz="4" w:space="0" w:color="auto"/>
            </w:tcBorders>
            <w:shd w:val="clear" w:color="auto" w:fill="FFFFFF" w:themeFill="background1"/>
          </w:tcPr>
          <w:p w14:paraId="26D5527D" w14:textId="77777777" w:rsidR="00FF4215" w:rsidRDefault="00FF4215" w:rsidP="00FF4215">
            <w:pPr>
              <w:spacing w:before="120" w:line="240" w:lineRule="auto"/>
              <w:rPr>
                <w:rFonts w:cs="Arial"/>
                <w:b/>
                <w:bCs/>
                <w:color w:val="000000"/>
                <w:sz w:val="22"/>
                <w:szCs w:val="22"/>
              </w:rPr>
            </w:pPr>
          </w:p>
        </w:tc>
        <w:tc>
          <w:tcPr>
            <w:tcW w:w="25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CA4519" w14:textId="77777777" w:rsidR="00FF4215" w:rsidRDefault="00FF4215" w:rsidP="00FF4215">
            <w:pPr>
              <w:spacing w:before="120" w:line="240" w:lineRule="auto"/>
              <w:rPr>
                <w:rFonts w:cs="Arial"/>
                <w:b/>
                <w:bCs/>
                <w:color w:val="000000"/>
                <w:sz w:val="22"/>
                <w:szCs w:val="22"/>
              </w:rPr>
            </w:pPr>
          </w:p>
        </w:tc>
      </w:tr>
      <w:tr w:rsidR="00FF4215" w:rsidRPr="007D4897" w14:paraId="60BFECE8" w14:textId="77777777" w:rsidTr="003F136D">
        <w:tc>
          <w:tcPr>
            <w:tcW w:w="99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CD3A49" w14:textId="77777777" w:rsidR="00FF4215" w:rsidRDefault="00FF4215" w:rsidP="00FF4215">
            <w:pPr>
              <w:spacing w:before="120" w:line="240" w:lineRule="auto"/>
              <w:rPr>
                <w:rFonts w:cs="Arial"/>
                <w:b/>
                <w:bCs/>
                <w:color w:val="000000"/>
                <w:sz w:val="22"/>
                <w:szCs w:val="22"/>
              </w:rPr>
            </w:pPr>
          </w:p>
        </w:tc>
        <w:tc>
          <w:tcPr>
            <w:tcW w:w="2487" w:type="dxa"/>
            <w:tcBorders>
              <w:top w:val="single" w:sz="4" w:space="0" w:color="auto"/>
              <w:left w:val="single" w:sz="4" w:space="0" w:color="auto"/>
              <w:bottom w:val="single" w:sz="4" w:space="0" w:color="auto"/>
              <w:right w:val="single" w:sz="4" w:space="0" w:color="auto"/>
            </w:tcBorders>
            <w:shd w:val="clear" w:color="auto" w:fill="FFFFFF" w:themeFill="background1"/>
          </w:tcPr>
          <w:p w14:paraId="5741C115" w14:textId="77777777" w:rsidR="00FF4215" w:rsidRDefault="00FF4215" w:rsidP="00FF4215">
            <w:pPr>
              <w:spacing w:before="120" w:line="240" w:lineRule="auto"/>
              <w:rPr>
                <w:rFonts w:cs="Arial"/>
                <w:b/>
                <w:bCs/>
                <w:color w:val="000000"/>
                <w:sz w:val="22"/>
                <w:szCs w:val="22"/>
              </w:rPr>
            </w:pPr>
          </w:p>
        </w:tc>
        <w:tc>
          <w:tcPr>
            <w:tcW w:w="25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99362C" w14:textId="77777777" w:rsidR="00FF4215" w:rsidRDefault="00FF4215" w:rsidP="00FF4215">
            <w:pPr>
              <w:spacing w:before="120" w:line="240" w:lineRule="auto"/>
              <w:rPr>
                <w:rFonts w:cs="Arial"/>
                <w:b/>
                <w:bCs/>
                <w:color w:val="000000"/>
                <w:sz w:val="22"/>
                <w:szCs w:val="22"/>
              </w:rPr>
            </w:pPr>
          </w:p>
        </w:tc>
      </w:tr>
      <w:tr w:rsidR="00FF4215" w:rsidRPr="007D4897" w14:paraId="086F727D" w14:textId="77777777" w:rsidTr="003F136D">
        <w:tc>
          <w:tcPr>
            <w:tcW w:w="99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0DC4F2" w14:textId="77777777" w:rsidR="00FF4215" w:rsidRDefault="00FF4215" w:rsidP="00FF4215">
            <w:pPr>
              <w:spacing w:before="120" w:line="240" w:lineRule="auto"/>
              <w:rPr>
                <w:rFonts w:cs="Arial"/>
                <w:b/>
                <w:bCs/>
                <w:color w:val="000000"/>
                <w:sz w:val="22"/>
                <w:szCs w:val="22"/>
              </w:rPr>
            </w:pPr>
          </w:p>
        </w:tc>
        <w:tc>
          <w:tcPr>
            <w:tcW w:w="2487" w:type="dxa"/>
            <w:tcBorders>
              <w:top w:val="single" w:sz="4" w:space="0" w:color="auto"/>
              <w:left w:val="single" w:sz="4" w:space="0" w:color="auto"/>
              <w:bottom w:val="single" w:sz="4" w:space="0" w:color="auto"/>
              <w:right w:val="single" w:sz="4" w:space="0" w:color="auto"/>
            </w:tcBorders>
            <w:shd w:val="clear" w:color="auto" w:fill="FFFFFF" w:themeFill="background1"/>
          </w:tcPr>
          <w:p w14:paraId="7C493BDF" w14:textId="77777777" w:rsidR="00FF4215" w:rsidRDefault="00FF4215" w:rsidP="00FF4215">
            <w:pPr>
              <w:spacing w:before="120" w:line="240" w:lineRule="auto"/>
              <w:rPr>
                <w:rFonts w:cs="Arial"/>
                <w:b/>
                <w:bCs/>
                <w:color w:val="000000"/>
                <w:sz w:val="22"/>
                <w:szCs w:val="22"/>
              </w:rPr>
            </w:pPr>
          </w:p>
        </w:tc>
        <w:tc>
          <w:tcPr>
            <w:tcW w:w="25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8AD08D" w14:textId="77777777" w:rsidR="00FF4215" w:rsidRDefault="00FF4215" w:rsidP="00FF4215">
            <w:pPr>
              <w:spacing w:before="120" w:line="240" w:lineRule="auto"/>
              <w:rPr>
                <w:rFonts w:cs="Arial"/>
                <w:b/>
                <w:bCs/>
                <w:color w:val="000000"/>
                <w:sz w:val="22"/>
                <w:szCs w:val="22"/>
              </w:rPr>
            </w:pPr>
          </w:p>
        </w:tc>
      </w:tr>
      <w:tr w:rsidR="00FF4215" w:rsidRPr="007D4897" w14:paraId="7EA9BB83" w14:textId="77777777" w:rsidTr="00FF4215">
        <w:tc>
          <w:tcPr>
            <w:tcW w:w="14974"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20681AD" w14:textId="002A99EF" w:rsidR="00FF4215" w:rsidRDefault="0055303A" w:rsidP="00FF4215">
            <w:pPr>
              <w:spacing w:before="120" w:line="240" w:lineRule="auto"/>
              <w:rPr>
                <w:rFonts w:cs="Arial"/>
                <w:b/>
                <w:bCs/>
                <w:color w:val="000000"/>
                <w:sz w:val="22"/>
                <w:szCs w:val="22"/>
              </w:rPr>
            </w:pPr>
            <w:r>
              <w:rPr>
                <w:rFonts w:cs="Arial"/>
                <w:b/>
                <w:bCs/>
                <w:color w:val="000000"/>
                <w:sz w:val="22"/>
                <w:szCs w:val="22"/>
              </w:rPr>
              <w:t>General comments</w:t>
            </w:r>
          </w:p>
        </w:tc>
      </w:tr>
      <w:tr w:rsidR="00FF4215" w:rsidRPr="007D4897" w14:paraId="2051BB74" w14:textId="77777777" w:rsidTr="00C53C93">
        <w:tc>
          <w:tcPr>
            <w:tcW w:w="1497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BB49687" w14:textId="77777777" w:rsidR="00FF4215" w:rsidRDefault="00FF4215" w:rsidP="00FF4215">
            <w:pPr>
              <w:spacing w:before="120" w:line="240" w:lineRule="auto"/>
              <w:rPr>
                <w:rFonts w:cs="Arial"/>
                <w:b/>
                <w:bCs/>
                <w:color w:val="000000"/>
                <w:sz w:val="22"/>
                <w:szCs w:val="22"/>
              </w:rPr>
            </w:pPr>
          </w:p>
          <w:p w14:paraId="69FF9DF8" w14:textId="77777777" w:rsidR="00FF4215" w:rsidRDefault="00FF4215" w:rsidP="00FF4215">
            <w:pPr>
              <w:spacing w:before="120" w:line="240" w:lineRule="auto"/>
              <w:rPr>
                <w:rFonts w:cs="Arial"/>
                <w:b/>
                <w:bCs/>
                <w:color w:val="000000"/>
                <w:sz w:val="22"/>
                <w:szCs w:val="22"/>
              </w:rPr>
            </w:pPr>
          </w:p>
          <w:p w14:paraId="0E5C26A3" w14:textId="77777777" w:rsidR="00FF4215" w:rsidRDefault="00FF4215" w:rsidP="00FF4215">
            <w:pPr>
              <w:spacing w:before="120" w:line="240" w:lineRule="auto"/>
              <w:rPr>
                <w:rFonts w:cs="Arial"/>
                <w:b/>
                <w:bCs/>
                <w:color w:val="000000"/>
                <w:sz w:val="22"/>
                <w:szCs w:val="22"/>
              </w:rPr>
            </w:pPr>
          </w:p>
          <w:p w14:paraId="5CA0CFD3" w14:textId="77777777" w:rsidR="00FF4215" w:rsidRDefault="00FF4215" w:rsidP="00FF4215">
            <w:pPr>
              <w:spacing w:before="120" w:line="240" w:lineRule="auto"/>
              <w:rPr>
                <w:rFonts w:cs="Arial"/>
                <w:b/>
                <w:bCs/>
                <w:color w:val="000000"/>
                <w:sz w:val="22"/>
                <w:szCs w:val="22"/>
              </w:rPr>
            </w:pPr>
          </w:p>
        </w:tc>
      </w:tr>
    </w:tbl>
    <w:p w14:paraId="03235F89" w14:textId="25B78D71" w:rsidR="00042BA1" w:rsidRPr="00EF6F2F" w:rsidRDefault="00042BA1" w:rsidP="00FF4215">
      <w:pPr>
        <w:rPr>
          <w:sz w:val="2"/>
          <w:szCs w:val="2"/>
        </w:rPr>
      </w:pPr>
    </w:p>
    <w:sectPr w:rsidR="00042BA1" w:rsidRPr="00EF6F2F" w:rsidSect="00C66B08">
      <w:pgSz w:w="16838" w:h="11906" w:orient="landscape" w:code="9"/>
      <w:pgMar w:top="993" w:right="720" w:bottom="1134" w:left="1134" w:header="709" w:footer="176"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88B94" w14:textId="77777777" w:rsidR="00C2091E" w:rsidRDefault="00C2091E" w:rsidP="00F565C6">
      <w:pPr>
        <w:spacing w:after="0" w:line="240" w:lineRule="auto"/>
      </w:pPr>
      <w:r>
        <w:separator/>
      </w:r>
    </w:p>
  </w:endnote>
  <w:endnote w:type="continuationSeparator" w:id="0">
    <w:p w14:paraId="2F17B198" w14:textId="77777777" w:rsidR="00C2091E" w:rsidRDefault="00C2091E" w:rsidP="00F56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inionPro-Regular">
    <w:altName w:val="Calibri"/>
    <w:charset w:val="00"/>
    <w:family w:val="auto"/>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568"/>
      <w:docPartObj>
        <w:docPartGallery w:val="Page Numbers (Bottom of Page)"/>
        <w:docPartUnique/>
      </w:docPartObj>
    </w:sdtPr>
    <w:sdtEndPr>
      <w:rPr>
        <w:noProof/>
      </w:rPr>
    </w:sdtEndPr>
    <w:sdtContent>
      <w:p w14:paraId="28096DA3" w14:textId="77777777" w:rsidR="00C2091E" w:rsidRDefault="00C2091E">
        <w:pPr>
          <w:pStyle w:val="Footer"/>
          <w:jc w:val="right"/>
        </w:pPr>
        <w:r>
          <w:fldChar w:fldCharType="begin"/>
        </w:r>
        <w:r>
          <w:instrText xml:space="preserve"> PAGE   \* MERGEFORMAT </w:instrText>
        </w:r>
        <w:r>
          <w:fldChar w:fldCharType="separate"/>
        </w:r>
        <w:r w:rsidR="00725C4A">
          <w:rPr>
            <w:noProof/>
          </w:rPr>
          <w:t>6</w:t>
        </w:r>
        <w:r>
          <w:rPr>
            <w:noProof/>
          </w:rPr>
          <w:fldChar w:fldCharType="end"/>
        </w:r>
      </w:p>
    </w:sdtContent>
  </w:sdt>
  <w:p w14:paraId="0CBFD618" w14:textId="77777777" w:rsidR="00C2091E" w:rsidRPr="004A31F3" w:rsidRDefault="00C2091E" w:rsidP="003C4B27">
    <w:pPr>
      <w:pStyle w:val="Footer"/>
      <w:ind w:firstLine="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FF80E" w14:textId="77777777" w:rsidR="00C2091E" w:rsidRDefault="00C2091E" w:rsidP="001248B6">
    <w:pPr>
      <w:pStyle w:val="Footer"/>
      <w:tabs>
        <w:tab w:val="clear" w:pos="4513"/>
        <w:tab w:val="clear" w:pos="9026"/>
        <w:tab w:val="left" w:pos="2865"/>
        <w:tab w:val="center" w:pos="4819"/>
      </w:tabs>
    </w:pPr>
    <w:r>
      <w:tab/>
    </w:r>
    <w:r>
      <w:tab/>
    </w:r>
  </w:p>
  <w:p w14:paraId="4DEBE769" w14:textId="77777777" w:rsidR="00C2091E" w:rsidRPr="00541E30" w:rsidRDefault="00C2091E" w:rsidP="003C4B27">
    <w:pPr>
      <w:pStyle w:val="Footer"/>
    </w:pPr>
    <w:r>
      <w:rPr>
        <w:noProof/>
        <w:lang w:eastAsia="en-AU"/>
      </w:rPr>
      <w:drawing>
        <wp:anchor distT="0" distB="0" distL="114300" distR="114300" simplePos="0" relativeHeight="251658240" behindDoc="1" locked="1" layoutInCell="1" allowOverlap="1" wp14:anchorId="32C5CC1A" wp14:editId="6933D969">
          <wp:simplePos x="0" y="0"/>
          <wp:positionH relativeFrom="page">
            <wp:align>left</wp:align>
          </wp:positionH>
          <wp:positionV relativeFrom="page">
            <wp:posOffset>9489440</wp:posOffset>
          </wp:positionV>
          <wp:extent cx="7559675" cy="1256030"/>
          <wp:effectExtent l="0" t="0" r="3175"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158_CS Corporate Department A4 PMS_207 TEMPLATES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60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2A6CB" w14:textId="77777777" w:rsidR="00C2091E" w:rsidRDefault="00C2091E" w:rsidP="00F565C6">
      <w:pPr>
        <w:spacing w:after="0" w:line="240" w:lineRule="auto"/>
      </w:pPr>
      <w:r>
        <w:separator/>
      </w:r>
    </w:p>
  </w:footnote>
  <w:footnote w:type="continuationSeparator" w:id="0">
    <w:p w14:paraId="19685D11" w14:textId="77777777" w:rsidR="00C2091E" w:rsidRDefault="00C2091E" w:rsidP="00F565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E2855" w14:textId="56C638B5" w:rsidR="00C2091E" w:rsidRDefault="00C2091E" w:rsidP="00947C22">
    <w:pPr>
      <w:pStyle w:val="Tit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657DC" w14:textId="0D7A5E42" w:rsidR="00C2091E" w:rsidRDefault="00C2091E" w:rsidP="00ED56BB">
    <w:pPr>
      <w:pStyle w:val="Header"/>
      <w:numPr>
        <w:ilvl w:val="0"/>
        <w:numId w:val="0"/>
      </w:num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2CA69" w14:textId="39F713FA" w:rsidR="00C2091E" w:rsidRPr="00541E30" w:rsidRDefault="00C2091E" w:rsidP="00947C22">
    <w:pPr>
      <w:pStyle w:val="Title"/>
    </w:pPr>
    <w:r>
      <w:rPr>
        <w:noProof/>
        <w:lang w:val="en-AU" w:eastAsia="en-AU"/>
      </w:rPr>
      <mc:AlternateContent>
        <mc:Choice Requires="wps">
          <w:drawing>
            <wp:anchor distT="0" distB="0" distL="114300" distR="114300" simplePos="0" relativeHeight="251656192" behindDoc="0" locked="0" layoutInCell="1" allowOverlap="1" wp14:anchorId="7CC2B026" wp14:editId="53ECA6A7">
              <wp:simplePos x="0" y="0"/>
              <wp:positionH relativeFrom="column">
                <wp:posOffset>-126061</wp:posOffset>
              </wp:positionH>
              <wp:positionV relativeFrom="paragraph">
                <wp:posOffset>-351790</wp:posOffset>
              </wp:positionV>
              <wp:extent cx="2009775" cy="42926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09775" cy="429260"/>
                      </a:xfrm>
                      <a:prstGeom prst="rect">
                        <a:avLst/>
                      </a:prstGeom>
                      <a:noFill/>
                      <a:ln w="6350">
                        <a:noFill/>
                      </a:ln>
                    </wps:spPr>
                    <wps:txbx>
                      <w:txbxContent>
                        <w:p w14:paraId="0528746E" w14:textId="77777777" w:rsidR="00C2091E" w:rsidRPr="009C4922" w:rsidRDefault="00C2091E" w:rsidP="003C4B27">
                          <w:pPr>
                            <w:pStyle w:val="Documenttypeinhead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CC2B026" id="_x0000_t202" coordsize="21600,21600" o:spt="202" path="m,l,21600r21600,l21600,xe">
              <v:stroke joinstyle="miter"/>
              <v:path gradientshapeok="t" o:connecttype="rect"/>
            </v:shapetype>
            <v:shape id="Text Box 1" o:spid="_x0000_s1026" type="#_x0000_t202" style="position:absolute;margin-left:-9.95pt;margin-top:-27.7pt;width:158.25pt;height:3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" filled="f" stroked="f" strokeweight=".5pt">
              <v:textbox>
                <w:txbxContent>
                  <w:p w14:paraId="0528746E" w14:textId="77777777" w:rsidR="00C2091E" w:rsidRPr="009C4922" w:rsidRDefault="00C2091E" w:rsidP="003C4B27">
                    <w:pPr>
                      <w:pStyle w:val="Documenttypeinheader"/>
                    </w:pPr>
                  </w:p>
                </w:txbxContent>
              </v:textbox>
            </v:shape>
          </w:pict>
        </mc:Fallback>
      </mc:AlternateContent>
    </w:r>
    <w:r>
      <w:rPr>
        <w:noProof/>
        <w:lang w:val="en-AU" w:eastAsia="en-AU"/>
      </w:rPr>
      <w:drawing>
        <wp:anchor distT="0" distB="0" distL="114300" distR="114300" simplePos="0" relativeHeight="251657216" behindDoc="1" locked="1" layoutInCell="1" allowOverlap="1" wp14:anchorId="38C23075" wp14:editId="0CC9BF8A">
          <wp:simplePos x="0" y="0"/>
          <wp:positionH relativeFrom="page">
            <wp:align>center</wp:align>
          </wp:positionH>
          <wp:positionV relativeFrom="page">
            <wp:posOffset>0</wp:posOffset>
          </wp:positionV>
          <wp:extent cx="7560000" cy="1288800"/>
          <wp:effectExtent l="0" t="0" r="3175"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6158_CS Corporate Department A4 PMS_207 TEMPLATES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888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1DAC9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92121"/>
    <w:multiLevelType w:val="hybridMultilevel"/>
    <w:tmpl w:val="018CA62C"/>
    <w:lvl w:ilvl="0" w:tplc="0C09000F">
      <w:start w:val="1"/>
      <w:numFmt w:val="decimal"/>
      <w:lvlText w:val="%1."/>
      <w:lvlJc w:val="left"/>
      <w:pPr>
        <w:ind w:left="1134" w:hanging="360"/>
      </w:pPr>
    </w:lvl>
    <w:lvl w:ilvl="1" w:tplc="0C090019" w:tentative="1">
      <w:start w:val="1"/>
      <w:numFmt w:val="lowerLetter"/>
      <w:lvlText w:val="%2."/>
      <w:lvlJc w:val="left"/>
      <w:pPr>
        <w:ind w:left="1854" w:hanging="360"/>
      </w:pPr>
    </w:lvl>
    <w:lvl w:ilvl="2" w:tplc="0C09001B" w:tentative="1">
      <w:start w:val="1"/>
      <w:numFmt w:val="lowerRoman"/>
      <w:lvlText w:val="%3."/>
      <w:lvlJc w:val="right"/>
      <w:pPr>
        <w:ind w:left="2574" w:hanging="180"/>
      </w:pPr>
    </w:lvl>
    <w:lvl w:ilvl="3" w:tplc="0C09000F" w:tentative="1">
      <w:start w:val="1"/>
      <w:numFmt w:val="decimal"/>
      <w:lvlText w:val="%4."/>
      <w:lvlJc w:val="left"/>
      <w:pPr>
        <w:ind w:left="3294" w:hanging="360"/>
      </w:pPr>
    </w:lvl>
    <w:lvl w:ilvl="4" w:tplc="0C090019" w:tentative="1">
      <w:start w:val="1"/>
      <w:numFmt w:val="lowerLetter"/>
      <w:lvlText w:val="%5."/>
      <w:lvlJc w:val="left"/>
      <w:pPr>
        <w:ind w:left="4014" w:hanging="360"/>
      </w:pPr>
    </w:lvl>
    <w:lvl w:ilvl="5" w:tplc="0C09001B" w:tentative="1">
      <w:start w:val="1"/>
      <w:numFmt w:val="lowerRoman"/>
      <w:lvlText w:val="%6."/>
      <w:lvlJc w:val="right"/>
      <w:pPr>
        <w:ind w:left="4734" w:hanging="180"/>
      </w:pPr>
    </w:lvl>
    <w:lvl w:ilvl="6" w:tplc="0C09000F" w:tentative="1">
      <w:start w:val="1"/>
      <w:numFmt w:val="decimal"/>
      <w:lvlText w:val="%7."/>
      <w:lvlJc w:val="left"/>
      <w:pPr>
        <w:ind w:left="5454" w:hanging="360"/>
      </w:pPr>
    </w:lvl>
    <w:lvl w:ilvl="7" w:tplc="0C090019" w:tentative="1">
      <w:start w:val="1"/>
      <w:numFmt w:val="lowerLetter"/>
      <w:lvlText w:val="%8."/>
      <w:lvlJc w:val="left"/>
      <w:pPr>
        <w:ind w:left="6174" w:hanging="360"/>
      </w:pPr>
    </w:lvl>
    <w:lvl w:ilvl="8" w:tplc="0C09001B" w:tentative="1">
      <w:start w:val="1"/>
      <w:numFmt w:val="lowerRoman"/>
      <w:lvlText w:val="%9."/>
      <w:lvlJc w:val="right"/>
      <w:pPr>
        <w:ind w:left="6894" w:hanging="180"/>
      </w:pPr>
    </w:lvl>
  </w:abstractNum>
  <w:abstractNum w:abstractNumId="2" w15:restartNumberingAfterBreak="0">
    <w:nsid w:val="01BE7434"/>
    <w:multiLevelType w:val="hybridMultilevel"/>
    <w:tmpl w:val="6A583D62"/>
    <w:lvl w:ilvl="0" w:tplc="93F836CA">
      <w:start w:val="1"/>
      <w:numFmt w:val="decimal"/>
      <w:lvlText w:val="7.%1"/>
      <w:lvlJc w:val="left"/>
      <w:pPr>
        <w:ind w:left="454" w:hanging="454"/>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2410E3"/>
    <w:multiLevelType w:val="hybridMultilevel"/>
    <w:tmpl w:val="DC2E902A"/>
    <w:lvl w:ilvl="0" w:tplc="9E1E4DD8">
      <w:start w:val="1"/>
      <w:numFmt w:val="bullet"/>
      <w:lvlText w:val="-"/>
      <w:lvlJc w:val="left"/>
      <w:pPr>
        <w:ind w:left="357" w:hanging="360"/>
      </w:pPr>
      <w:rPr>
        <w:rFonts w:ascii="Courier New" w:hAnsi="Courier New" w:hint="default"/>
      </w:rPr>
    </w:lvl>
    <w:lvl w:ilvl="1" w:tplc="0C090003">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4" w15:restartNumberingAfterBreak="0">
    <w:nsid w:val="076F4C39"/>
    <w:multiLevelType w:val="hybridMultilevel"/>
    <w:tmpl w:val="0368FA7E"/>
    <w:lvl w:ilvl="0" w:tplc="702CAEB6">
      <w:start w:val="1"/>
      <w:numFmt w:val="decimal"/>
      <w:pStyle w:val="Heading2"/>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8623EAA"/>
    <w:multiLevelType w:val="hybridMultilevel"/>
    <w:tmpl w:val="FA46D4DE"/>
    <w:name w:val="Numbering to use32"/>
    <w:lvl w:ilvl="0" w:tplc="425C157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96D5631"/>
    <w:multiLevelType w:val="hybridMultilevel"/>
    <w:tmpl w:val="E39692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B491239"/>
    <w:multiLevelType w:val="multilevel"/>
    <w:tmpl w:val="C37CE578"/>
    <w:styleLink w:val="Style1"/>
    <w:lvl w:ilvl="0">
      <w:start w:val="2"/>
      <w:numFmt w:val="decimal"/>
      <w:lvlText w:val="%1."/>
      <w:lvlJc w:val="left"/>
      <w:pPr>
        <w:ind w:left="360" w:hanging="360"/>
      </w:pPr>
      <w:rPr>
        <w:rFonts w:hint="default"/>
      </w:rPr>
    </w:lvl>
    <w:lvl w:ilvl="1">
      <w:start w:val="1"/>
      <w:numFmt w:val="decimal"/>
      <w:lvlText w:val="%1."/>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CA433C"/>
    <w:multiLevelType w:val="hybridMultilevel"/>
    <w:tmpl w:val="288CD05E"/>
    <w:lvl w:ilvl="0" w:tplc="0C090005">
      <w:start w:val="1"/>
      <w:numFmt w:val="bullet"/>
      <w:lvlText w:val=""/>
      <w:lvlJc w:val="left"/>
      <w:pPr>
        <w:ind w:left="1080" w:hanging="360"/>
      </w:pPr>
      <w:rPr>
        <w:rFonts w:ascii="Wingdings" w:hAnsi="Wingdings" w:hint="default"/>
      </w:rPr>
    </w:lvl>
    <w:lvl w:ilvl="1" w:tplc="0C090005">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5CC6A32"/>
    <w:multiLevelType w:val="hybridMultilevel"/>
    <w:tmpl w:val="97A65DE8"/>
    <w:lvl w:ilvl="0" w:tplc="88A80724">
      <w:start w:val="1"/>
      <w:numFmt w:val="decimal"/>
      <w:lvlText w:val="2.%1"/>
      <w:lvlJc w:val="left"/>
      <w:pPr>
        <w:ind w:left="454" w:hanging="454"/>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B0F53B1"/>
    <w:multiLevelType w:val="hybridMultilevel"/>
    <w:tmpl w:val="68CCC92A"/>
    <w:lvl w:ilvl="0" w:tplc="BC66375E">
      <w:start w:val="1"/>
      <w:numFmt w:val="bullet"/>
      <w:lvlText w:val="­"/>
      <w:lvlJc w:val="left"/>
      <w:pPr>
        <w:ind w:left="717" w:hanging="360"/>
      </w:pPr>
      <w:rPr>
        <w:rFonts w:ascii="Courier New" w:hAnsi="Courier New" w:hint="default"/>
      </w:rPr>
    </w:lvl>
    <w:lvl w:ilvl="1" w:tplc="0C090005">
      <w:start w:val="1"/>
      <w:numFmt w:val="bullet"/>
      <w:lvlText w:val=""/>
      <w:lvlJc w:val="left"/>
      <w:pPr>
        <w:ind w:left="1437" w:hanging="360"/>
      </w:pPr>
      <w:rPr>
        <w:rFonts w:ascii="Wingdings" w:hAnsi="Wingdings"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1" w15:restartNumberingAfterBreak="0">
    <w:nsid w:val="1BB647D6"/>
    <w:multiLevelType w:val="hybridMultilevel"/>
    <w:tmpl w:val="851E4C96"/>
    <w:lvl w:ilvl="0" w:tplc="0C090001">
      <w:start w:val="1"/>
      <w:numFmt w:val="bullet"/>
      <w:lvlText w:val=""/>
      <w:lvlJc w:val="left"/>
      <w:pPr>
        <w:ind w:left="360" w:hanging="360"/>
      </w:pPr>
      <w:rPr>
        <w:rFonts w:ascii="Symbol" w:hAnsi="Symbol" w:hint="default"/>
      </w:rPr>
    </w:lvl>
    <w:lvl w:ilvl="1" w:tplc="C76025DE">
      <w:start w:val="1"/>
      <w:numFmt w:val="bullet"/>
      <w:lvlText w:val="−"/>
      <w:lvlJc w:val="left"/>
      <w:pPr>
        <w:ind w:left="1080" w:hanging="360"/>
      </w:pPr>
      <w:rPr>
        <w:rFonts w:ascii="Arial" w:hAnsi="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CD66475"/>
    <w:multiLevelType w:val="multilevel"/>
    <w:tmpl w:val="F59E59E2"/>
    <w:lvl w:ilvl="0">
      <w:start w:val="1"/>
      <w:numFmt w:val="decimal"/>
      <w:pStyle w:val="Header"/>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3" w15:restartNumberingAfterBreak="0">
    <w:nsid w:val="25FC7C1C"/>
    <w:multiLevelType w:val="multilevel"/>
    <w:tmpl w:val="D37616E6"/>
    <w:styleLink w:val="Donotuse"/>
    <w:lvl w:ilvl="0">
      <w:start w:val="1"/>
      <w:numFmt w:val="decimal"/>
      <w:lvlText w:val="%1."/>
      <w:lvlJc w:val="left"/>
      <w:pPr>
        <w:ind w:left="360" w:hanging="360"/>
      </w:pPr>
      <w:rPr>
        <w:rFonts w:ascii="Arabic Typesetting" w:hAnsi="Arabic Typesetting" w:hint="default"/>
        <w:color w:val="AF4664"/>
        <w:sz w:val="28"/>
      </w:rPr>
    </w:lvl>
    <w:lvl w:ilvl="1">
      <w:start w:val="1"/>
      <w:numFmt w:val="decimal"/>
      <w:lvlText w:val="%1."/>
      <w:lvlJc w:val="left"/>
      <w:pPr>
        <w:ind w:left="567" w:hanging="567"/>
      </w:pPr>
      <w:rPr>
        <w:rFonts w:ascii="Arial" w:hAnsi="Arial" w:hint="default"/>
        <w:color w:val="AF4664"/>
        <w:sz w:val="24"/>
      </w:rPr>
    </w:lvl>
    <w:lvl w:ilvl="2">
      <w:start w:val="1"/>
      <w:numFmt w:val="decimal"/>
      <w:lvlText w:val="%1.%2.%3."/>
      <w:lvlJc w:val="left"/>
      <w:pPr>
        <w:ind w:left="1224" w:hanging="504"/>
      </w:pPr>
      <w:rPr>
        <w:rFonts w:ascii="Arial" w:hAnsi="Arial" w:hint="default"/>
        <w:color w:val="AF4664"/>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6011ADD"/>
    <w:multiLevelType w:val="multilevel"/>
    <w:tmpl w:val="09F0A274"/>
    <w:lvl w:ilvl="0">
      <w:start w:val="1"/>
      <w:numFmt w:val="decimal"/>
      <w:lvlText w:val="%1"/>
      <w:lvlJc w:val="left"/>
      <w:pPr>
        <w:ind w:left="432" w:hanging="432"/>
      </w:pPr>
      <w:rPr>
        <w:rFonts w:hint="default"/>
        <w:color w:val="AF4664"/>
        <w:sz w:val="28"/>
        <w:szCs w:val="28"/>
      </w:rPr>
    </w:lvl>
    <w:lvl w:ilvl="1">
      <w:start w:val="1"/>
      <w:numFmt w:val="decimal"/>
      <w:lvlText w:val="%2."/>
      <w:lvlJc w:val="left"/>
      <w:pPr>
        <w:ind w:left="576" w:hanging="576"/>
      </w:pPr>
      <w:rPr>
        <w:rFonts w:hint="default"/>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808" w:hanging="720"/>
      </w:pPr>
      <w:rPr>
        <w:rFonts w:hint="default"/>
        <w:color w:val="AF4664"/>
        <w:sz w:val="24"/>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26DA318D"/>
    <w:multiLevelType w:val="hybridMultilevel"/>
    <w:tmpl w:val="52724EB2"/>
    <w:lvl w:ilvl="0" w:tplc="8C12FECA">
      <w:start w:val="1"/>
      <w:numFmt w:val="decimal"/>
      <w:lvlText w:val="5.%1"/>
      <w:lvlJc w:val="left"/>
      <w:pPr>
        <w:ind w:left="454" w:hanging="454"/>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BDD7A45"/>
    <w:multiLevelType w:val="hybridMultilevel"/>
    <w:tmpl w:val="C0D8B0DC"/>
    <w:lvl w:ilvl="0" w:tplc="CD12B4A6">
      <w:start w:val="1"/>
      <w:numFmt w:val="decimal"/>
      <w:lvlText w:val="3.%1"/>
      <w:lvlJc w:val="left"/>
      <w:pPr>
        <w:ind w:left="454" w:hanging="454"/>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F590CBF"/>
    <w:multiLevelType w:val="hybridMultilevel"/>
    <w:tmpl w:val="2A926BE6"/>
    <w:lvl w:ilvl="0" w:tplc="0C78C8B2">
      <w:start w:val="1"/>
      <w:numFmt w:val="decimal"/>
      <w:lvlText w:val="4.%1"/>
      <w:lvlJc w:val="left"/>
      <w:pPr>
        <w:ind w:left="454" w:hanging="454"/>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FA723A2"/>
    <w:multiLevelType w:val="hybridMultilevel"/>
    <w:tmpl w:val="1D8E1C8C"/>
    <w:lvl w:ilvl="0" w:tplc="A42E25C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E30DDD"/>
    <w:multiLevelType w:val="hybridMultilevel"/>
    <w:tmpl w:val="409E477A"/>
    <w:lvl w:ilvl="0" w:tplc="0C09000F">
      <w:start w:val="1"/>
      <w:numFmt w:val="decimal"/>
      <w:lvlText w:val="%1."/>
      <w:lvlJc w:val="left"/>
      <w:pPr>
        <w:ind w:left="1103" w:hanging="360"/>
      </w:p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20" w15:restartNumberingAfterBreak="0">
    <w:nsid w:val="4AAB37E9"/>
    <w:multiLevelType w:val="hybridMultilevel"/>
    <w:tmpl w:val="A74215DE"/>
    <w:lvl w:ilvl="0" w:tplc="0C09000F">
      <w:start w:val="1"/>
      <w:numFmt w:val="decimal"/>
      <w:lvlText w:val="%1."/>
      <w:lvlJc w:val="left"/>
      <w:pPr>
        <w:ind w:left="1103" w:hanging="360"/>
      </w:p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21" w15:restartNumberingAfterBreak="0">
    <w:nsid w:val="4B984775"/>
    <w:multiLevelType w:val="hybridMultilevel"/>
    <w:tmpl w:val="3766AF46"/>
    <w:lvl w:ilvl="0" w:tplc="DB92E914">
      <w:start w:val="1"/>
      <w:numFmt w:val="decimal"/>
      <w:lvlText w:val="1.%1"/>
      <w:lvlJc w:val="left"/>
      <w:pPr>
        <w:ind w:left="567" w:hanging="567"/>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0354273"/>
    <w:multiLevelType w:val="hybridMultilevel"/>
    <w:tmpl w:val="00B0D0F6"/>
    <w:name w:val="Numbering to use3"/>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544485A"/>
    <w:multiLevelType w:val="hybridMultilevel"/>
    <w:tmpl w:val="6728D5DA"/>
    <w:lvl w:ilvl="0" w:tplc="B088DC42">
      <w:start w:val="1"/>
      <w:numFmt w:val="decimal"/>
      <w:lvlText w:val="6.%1"/>
      <w:lvlJc w:val="left"/>
      <w:pPr>
        <w:ind w:left="567" w:hanging="567"/>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9526D82"/>
    <w:multiLevelType w:val="hybridMultilevel"/>
    <w:tmpl w:val="6C6A8C32"/>
    <w:lvl w:ilvl="0" w:tplc="65F4CC2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384FCF"/>
    <w:multiLevelType w:val="hybridMultilevel"/>
    <w:tmpl w:val="5ADC0A30"/>
    <w:lvl w:ilvl="0" w:tplc="0C09000F">
      <w:start w:val="1"/>
      <w:numFmt w:val="decimal"/>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E487DB4"/>
    <w:multiLevelType w:val="hybridMultilevel"/>
    <w:tmpl w:val="DBAE52E8"/>
    <w:lvl w:ilvl="0" w:tplc="0C090001">
      <w:start w:val="1"/>
      <w:numFmt w:val="bullet"/>
      <w:lvlText w:val=""/>
      <w:lvlJc w:val="left"/>
      <w:pPr>
        <w:ind w:left="360" w:hanging="360"/>
      </w:pPr>
      <w:rPr>
        <w:rFonts w:ascii="Symbol" w:hAnsi="Symbol" w:hint="default"/>
      </w:rPr>
    </w:lvl>
    <w:lvl w:ilvl="1" w:tplc="BC66375E">
      <w:start w:val="1"/>
      <w:numFmt w:val="bullet"/>
      <w:lvlText w:val="­"/>
      <w:lvlJc w:val="left"/>
      <w:pPr>
        <w:ind w:left="3479"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38917D4"/>
    <w:multiLevelType w:val="hybridMultilevel"/>
    <w:tmpl w:val="95D47298"/>
    <w:name w:val="Numbering to use322"/>
    <w:lvl w:ilvl="0" w:tplc="A3241FF2">
      <w:start w:val="1"/>
      <w:numFmt w:val="bullet"/>
      <w:lvlText w:val="-"/>
      <w:lvlJc w:val="left"/>
      <w:pPr>
        <w:ind w:left="717" w:hanging="360"/>
      </w:pPr>
      <w:rPr>
        <w:rFonts w:ascii="Courier New" w:hAnsi="Courier New"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8" w15:restartNumberingAfterBreak="0">
    <w:nsid w:val="7A030C72"/>
    <w:multiLevelType w:val="multilevel"/>
    <w:tmpl w:val="92E6FE1C"/>
    <w:styleLink w:val="Style2"/>
    <w:lvl w:ilvl="0">
      <w:start w:val="3"/>
      <w:numFmt w:val="decimal"/>
      <w:lvlText w:val="%1."/>
      <w:lvlJc w:val="left"/>
      <w:pPr>
        <w:ind w:left="360" w:hanging="360"/>
      </w:pPr>
      <w:rPr>
        <w:rFonts w:ascii="Arabic Typesetting" w:hAnsi="Arabic Typesetting" w:hint="default"/>
        <w:color w:val="AF4664"/>
        <w:sz w:val="28"/>
      </w:rPr>
    </w:lvl>
    <w:lvl w:ilvl="1">
      <w:start w:val="1"/>
      <w:numFmt w:val="none"/>
      <w:lvlText w:val="1"/>
      <w:lvlJc w:val="left"/>
      <w:pPr>
        <w:ind w:left="227" w:hanging="227"/>
      </w:pPr>
      <w:rPr>
        <w:rFonts w:ascii="Arial" w:hAnsi="Arial" w:hint="default"/>
        <w:color w:val="AF4664"/>
        <w:sz w:val="24"/>
      </w:rPr>
    </w:lvl>
    <w:lvl w:ilvl="2">
      <w:start w:val="1"/>
      <w:numFmt w:val="decimal"/>
      <w:lvlText w:val="%1.%2.%3."/>
      <w:lvlJc w:val="left"/>
      <w:pPr>
        <w:ind w:left="1224" w:hanging="504"/>
      </w:pPr>
      <w:rPr>
        <w:rFonts w:ascii="Arial" w:hAnsi="Arial" w:hint="default"/>
        <w:color w:val="AF4664"/>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DFD353C"/>
    <w:multiLevelType w:val="hybridMultilevel"/>
    <w:tmpl w:val="7E285F62"/>
    <w:lvl w:ilvl="0" w:tplc="0C09000F">
      <w:start w:val="1"/>
      <w:numFmt w:val="decimal"/>
      <w:lvlText w:val="%1."/>
      <w:lvlJc w:val="left"/>
      <w:pPr>
        <w:ind w:left="1228" w:hanging="454"/>
      </w:pPr>
      <w:rPr>
        <w:rFonts w:hint="default"/>
        <w:b w:val="0"/>
        <w:bCs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abstractNumId w:val="18"/>
  </w:num>
  <w:num w:numId="2">
    <w:abstractNumId w:val="0"/>
  </w:num>
  <w:num w:numId="3">
    <w:abstractNumId w:val="7"/>
  </w:num>
  <w:num w:numId="4">
    <w:abstractNumId w:val="12"/>
  </w:num>
  <w:num w:numId="5">
    <w:abstractNumId w:val="13"/>
  </w:num>
  <w:num w:numId="6">
    <w:abstractNumId w:val="28"/>
  </w:num>
  <w:num w:numId="7">
    <w:abstractNumId w:val="14"/>
  </w:num>
  <w:num w:numId="8">
    <w:abstractNumId w:val="21"/>
  </w:num>
  <w:num w:numId="9">
    <w:abstractNumId w:val="10"/>
  </w:num>
  <w:num w:numId="10">
    <w:abstractNumId w:val="6"/>
  </w:num>
  <w:num w:numId="11">
    <w:abstractNumId w:val="3"/>
  </w:num>
  <w:num w:numId="12">
    <w:abstractNumId w:val="8"/>
  </w:num>
  <w:num w:numId="13">
    <w:abstractNumId w:val="9"/>
  </w:num>
  <w:num w:numId="14">
    <w:abstractNumId w:val="16"/>
  </w:num>
  <w:num w:numId="15">
    <w:abstractNumId w:val="17"/>
  </w:num>
  <w:num w:numId="16">
    <w:abstractNumId w:val="15"/>
  </w:num>
  <w:num w:numId="17">
    <w:abstractNumId w:val="23"/>
  </w:num>
  <w:num w:numId="18">
    <w:abstractNumId w:val="2"/>
  </w:num>
  <w:num w:numId="19">
    <w:abstractNumId w:val="4"/>
  </w:num>
  <w:num w:numId="20">
    <w:abstractNumId w:val="26"/>
  </w:num>
  <w:num w:numId="21">
    <w:abstractNumId w:val="29"/>
  </w:num>
  <w:num w:numId="22">
    <w:abstractNumId w:val="25"/>
  </w:num>
  <w:num w:numId="23">
    <w:abstractNumId w:val="1"/>
  </w:num>
  <w:num w:numId="24">
    <w:abstractNumId w:val="19"/>
  </w:num>
  <w:num w:numId="25">
    <w:abstractNumId w:val="20"/>
  </w:num>
  <w:num w:numId="26">
    <w:abstractNumId w:val="24"/>
  </w:num>
  <w:num w:numId="27">
    <w:abstractNumId w:val="22"/>
  </w:num>
  <w:num w:numId="28">
    <w:abstractNumId w:val="11"/>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401" w:allStyles="1" w:customStyles="0" w:latentStyles="0" w:stylesInUse="0" w:headingStyles="0" w:numberingStyles="0" w:tableStyles="0" w:directFormattingOnRuns="0" w:directFormattingOnParagraphs="0" w:directFormattingOnNumbering="1" w:directFormattingOnTables="0" w:clearFormatting="1" w:top3HeadingStyles="0" w:visibleStyles="0" w:alternateStyleNames="0"/>
  <w:trackRevisions/>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0CB"/>
    <w:rsid w:val="00000467"/>
    <w:rsid w:val="000014DC"/>
    <w:rsid w:val="00011B00"/>
    <w:rsid w:val="00036229"/>
    <w:rsid w:val="00036A86"/>
    <w:rsid w:val="0004031C"/>
    <w:rsid w:val="00042BA1"/>
    <w:rsid w:val="00045C1D"/>
    <w:rsid w:val="00054476"/>
    <w:rsid w:val="00054E1E"/>
    <w:rsid w:val="000670BF"/>
    <w:rsid w:val="000673A9"/>
    <w:rsid w:val="0007697C"/>
    <w:rsid w:val="00077E41"/>
    <w:rsid w:val="000845D9"/>
    <w:rsid w:val="00091E71"/>
    <w:rsid w:val="000E4E00"/>
    <w:rsid w:val="000E7873"/>
    <w:rsid w:val="000F2109"/>
    <w:rsid w:val="000F4CE9"/>
    <w:rsid w:val="00102125"/>
    <w:rsid w:val="00104419"/>
    <w:rsid w:val="0011631C"/>
    <w:rsid w:val="001248B6"/>
    <w:rsid w:val="00126700"/>
    <w:rsid w:val="00192352"/>
    <w:rsid w:val="001B6723"/>
    <w:rsid w:val="001C0C26"/>
    <w:rsid w:val="001C73D7"/>
    <w:rsid w:val="001E057D"/>
    <w:rsid w:val="001F2759"/>
    <w:rsid w:val="001F33A6"/>
    <w:rsid w:val="002028D9"/>
    <w:rsid w:val="00212FB8"/>
    <w:rsid w:val="00217E2A"/>
    <w:rsid w:val="002206D1"/>
    <w:rsid w:val="00224727"/>
    <w:rsid w:val="002323CE"/>
    <w:rsid w:val="0024231B"/>
    <w:rsid w:val="00243576"/>
    <w:rsid w:val="00264C80"/>
    <w:rsid w:val="00283CA9"/>
    <w:rsid w:val="00295B89"/>
    <w:rsid w:val="002A0A31"/>
    <w:rsid w:val="002B061D"/>
    <w:rsid w:val="002B0C43"/>
    <w:rsid w:val="002D274D"/>
    <w:rsid w:val="003350FF"/>
    <w:rsid w:val="003476BE"/>
    <w:rsid w:val="00365DC2"/>
    <w:rsid w:val="00370F18"/>
    <w:rsid w:val="00374709"/>
    <w:rsid w:val="003A313C"/>
    <w:rsid w:val="003C4B27"/>
    <w:rsid w:val="003E28FB"/>
    <w:rsid w:val="003F136D"/>
    <w:rsid w:val="003F1581"/>
    <w:rsid w:val="003F73F8"/>
    <w:rsid w:val="004004E0"/>
    <w:rsid w:val="004026B8"/>
    <w:rsid w:val="00414161"/>
    <w:rsid w:val="0042495F"/>
    <w:rsid w:val="00425AEE"/>
    <w:rsid w:val="00427D62"/>
    <w:rsid w:val="00433721"/>
    <w:rsid w:val="004366CC"/>
    <w:rsid w:val="00436999"/>
    <w:rsid w:val="00452F7C"/>
    <w:rsid w:val="00466229"/>
    <w:rsid w:val="00473A52"/>
    <w:rsid w:val="00475130"/>
    <w:rsid w:val="0048712B"/>
    <w:rsid w:val="00496BE3"/>
    <w:rsid w:val="00497278"/>
    <w:rsid w:val="004A1EC9"/>
    <w:rsid w:val="004C0D37"/>
    <w:rsid w:val="004C6A7D"/>
    <w:rsid w:val="004E1F35"/>
    <w:rsid w:val="004F60CB"/>
    <w:rsid w:val="005032A6"/>
    <w:rsid w:val="0050355B"/>
    <w:rsid w:val="00516E0E"/>
    <w:rsid w:val="00535F04"/>
    <w:rsid w:val="00541DAE"/>
    <w:rsid w:val="00552F95"/>
    <w:rsid w:val="0055303A"/>
    <w:rsid w:val="00576E19"/>
    <w:rsid w:val="00580AAB"/>
    <w:rsid w:val="0059587F"/>
    <w:rsid w:val="005A03A0"/>
    <w:rsid w:val="005A540F"/>
    <w:rsid w:val="005B67C0"/>
    <w:rsid w:val="005E1CB2"/>
    <w:rsid w:val="006077C7"/>
    <w:rsid w:val="00611959"/>
    <w:rsid w:val="00613B14"/>
    <w:rsid w:val="0062461D"/>
    <w:rsid w:val="00632450"/>
    <w:rsid w:val="00633F24"/>
    <w:rsid w:val="00635960"/>
    <w:rsid w:val="00641A74"/>
    <w:rsid w:val="00646470"/>
    <w:rsid w:val="00655CB4"/>
    <w:rsid w:val="00657CDD"/>
    <w:rsid w:val="00680519"/>
    <w:rsid w:val="00686F83"/>
    <w:rsid w:val="006942A7"/>
    <w:rsid w:val="006951AD"/>
    <w:rsid w:val="006B04A3"/>
    <w:rsid w:val="006B1856"/>
    <w:rsid w:val="006B4BA9"/>
    <w:rsid w:val="006C0980"/>
    <w:rsid w:val="006C622E"/>
    <w:rsid w:val="006C7AE8"/>
    <w:rsid w:val="00711592"/>
    <w:rsid w:val="00721C49"/>
    <w:rsid w:val="00725C4A"/>
    <w:rsid w:val="0075344F"/>
    <w:rsid w:val="00754703"/>
    <w:rsid w:val="00755DC9"/>
    <w:rsid w:val="0077469B"/>
    <w:rsid w:val="00797042"/>
    <w:rsid w:val="007A1685"/>
    <w:rsid w:val="007A4126"/>
    <w:rsid w:val="007D4897"/>
    <w:rsid w:val="007D6287"/>
    <w:rsid w:val="007E71E2"/>
    <w:rsid w:val="007F4324"/>
    <w:rsid w:val="007F5271"/>
    <w:rsid w:val="00802226"/>
    <w:rsid w:val="008127CC"/>
    <w:rsid w:val="0082227F"/>
    <w:rsid w:val="00845F3C"/>
    <w:rsid w:val="008555A6"/>
    <w:rsid w:val="008733A7"/>
    <w:rsid w:val="0088663A"/>
    <w:rsid w:val="008A2B1A"/>
    <w:rsid w:val="008B0D40"/>
    <w:rsid w:val="008B55E3"/>
    <w:rsid w:val="008E0253"/>
    <w:rsid w:val="008F1C51"/>
    <w:rsid w:val="00910C10"/>
    <w:rsid w:val="0091326B"/>
    <w:rsid w:val="00933711"/>
    <w:rsid w:val="00943F65"/>
    <w:rsid w:val="00947C22"/>
    <w:rsid w:val="00963FF2"/>
    <w:rsid w:val="00965963"/>
    <w:rsid w:val="00967DFB"/>
    <w:rsid w:val="00971035"/>
    <w:rsid w:val="0097627F"/>
    <w:rsid w:val="00984527"/>
    <w:rsid w:val="009869DE"/>
    <w:rsid w:val="00987E72"/>
    <w:rsid w:val="00990D0C"/>
    <w:rsid w:val="00993C8F"/>
    <w:rsid w:val="00996351"/>
    <w:rsid w:val="009A13DB"/>
    <w:rsid w:val="009B0F1D"/>
    <w:rsid w:val="009B6ADA"/>
    <w:rsid w:val="009B7E7E"/>
    <w:rsid w:val="009C1057"/>
    <w:rsid w:val="009D6787"/>
    <w:rsid w:val="009E014C"/>
    <w:rsid w:val="009F3653"/>
    <w:rsid w:val="009F5E93"/>
    <w:rsid w:val="00A01650"/>
    <w:rsid w:val="00A113F4"/>
    <w:rsid w:val="00A13B9B"/>
    <w:rsid w:val="00A14370"/>
    <w:rsid w:val="00A2143A"/>
    <w:rsid w:val="00A27098"/>
    <w:rsid w:val="00A35420"/>
    <w:rsid w:val="00A51AF0"/>
    <w:rsid w:val="00A533A5"/>
    <w:rsid w:val="00A535FA"/>
    <w:rsid w:val="00A77915"/>
    <w:rsid w:val="00A95035"/>
    <w:rsid w:val="00AA3ABE"/>
    <w:rsid w:val="00AB4161"/>
    <w:rsid w:val="00AB7A6E"/>
    <w:rsid w:val="00AC6A19"/>
    <w:rsid w:val="00AE1D00"/>
    <w:rsid w:val="00AE2714"/>
    <w:rsid w:val="00AE37D1"/>
    <w:rsid w:val="00AF6768"/>
    <w:rsid w:val="00B166AF"/>
    <w:rsid w:val="00B1671E"/>
    <w:rsid w:val="00B16D60"/>
    <w:rsid w:val="00B27C54"/>
    <w:rsid w:val="00B3460B"/>
    <w:rsid w:val="00B3601F"/>
    <w:rsid w:val="00B5040C"/>
    <w:rsid w:val="00B5471D"/>
    <w:rsid w:val="00B61DC3"/>
    <w:rsid w:val="00B67B49"/>
    <w:rsid w:val="00B7225E"/>
    <w:rsid w:val="00B91FC7"/>
    <w:rsid w:val="00B96656"/>
    <w:rsid w:val="00BA591C"/>
    <w:rsid w:val="00BB1D5C"/>
    <w:rsid w:val="00BB205F"/>
    <w:rsid w:val="00BD322F"/>
    <w:rsid w:val="00BD5852"/>
    <w:rsid w:val="00BD760D"/>
    <w:rsid w:val="00BF1759"/>
    <w:rsid w:val="00BF2C7D"/>
    <w:rsid w:val="00BF3658"/>
    <w:rsid w:val="00BF6894"/>
    <w:rsid w:val="00BF76C8"/>
    <w:rsid w:val="00C04F99"/>
    <w:rsid w:val="00C05B1D"/>
    <w:rsid w:val="00C2091E"/>
    <w:rsid w:val="00C32127"/>
    <w:rsid w:val="00C4678A"/>
    <w:rsid w:val="00C50572"/>
    <w:rsid w:val="00C60501"/>
    <w:rsid w:val="00C60F2B"/>
    <w:rsid w:val="00C6655C"/>
    <w:rsid w:val="00C66856"/>
    <w:rsid w:val="00C66B08"/>
    <w:rsid w:val="00C70213"/>
    <w:rsid w:val="00CA2846"/>
    <w:rsid w:val="00CA3103"/>
    <w:rsid w:val="00CB142E"/>
    <w:rsid w:val="00CB4E52"/>
    <w:rsid w:val="00CD546B"/>
    <w:rsid w:val="00CD6226"/>
    <w:rsid w:val="00CD663A"/>
    <w:rsid w:val="00CE7E20"/>
    <w:rsid w:val="00CF1C9F"/>
    <w:rsid w:val="00D026A0"/>
    <w:rsid w:val="00D11F92"/>
    <w:rsid w:val="00D162B9"/>
    <w:rsid w:val="00D256B2"/>
    <w:rsid w:val="00D312F8"/>
    <w:rsid w:val="00D415B8"/>
    <w:rsid w:val="00D52915"/>
    <w:rsid w:val="00D53E1E"/>
    <w:rsid w:val="00D53EDE"/>
    <w:rsid w:val="00D546FA"/>
    <w:rsid w:val="00D640B9"/>
    <w:rsid w:val="00D6773C"/>
    <w:rsid w:val="00D71392"/>
    <w:rsid w:val="00DA2C2E"/>
    <w:rsid w:val="00DB1D57"/>
    <w:rsid w:val="00DB6804"/>
    <w:rsid w:val="00DC5648"/>
    <w:rsid w:val="00DC7E60"/>
    <w:rsid w:val="00DD1FC0"/>
    <w:rsid w:val="00DD6CA5"/>
    <w:rsid w:val="00E02FD0"/>
    <w:rsid w:val="00E07DAD"/>
    <w:rsid w:val="00E20A58"/>
    <w:rsid w:val="00E23621"/>
    <w:rsid w:val="00E4683A"/>
    <w:rsid w:val="00E52FBC"/>
    <w:rsid w:val="00E5519F"/>
    <w:rsid w:val="00E56022"/>
    <w:rsid w:val="00E645DF"/>
    <w:rsid w:val="00E65C5D"/>
    <w:rsid w:val="00E714CA"/>
    <w:rsid w:val="00E71FFE"/>
    <w:rsid w:val="00E97671"/>
    <w:rsid w:val="00EC0EA0"/>
    <w:rsid w:val="00EC0FEC"/>
    <w:rsid w:val="00EC5660"/>
    <w:rsid w:val="00ED07D0"/>
    <w:rsid w:val="00ED0C86"/>
    <w:rsid w:val="00ED220A"/>
    <w:rsid w:val="00ED56BB"/>
    <w:rsid w:val="00EE4B06"/>
    <w:rsid w:val="00EE502B"/>
    <w:rsid w:val="00EF0757"/>
    <w:rsid w:val="00EF3536"/>
    <w:rsid w:val="00EF6F2F"/>
    <w:rsid w:val="00F02CED"/>
    <w:rsid w:val="00F314AB"/>
    <w:rsid w:val="00F319DA"/>
    <w:rsid w:val="00F344BE"/>
    <w:rsid w:val="00F565C6"/>
    <w:rsid w:val="00F60F4A"/>
    <w:rsid w:val="00F819B8"/>
    <w:rsid w:val="00F833F6"/>
    <w:rsid w:val="00FB170A"/>
    <w:rsid w:val="00FB3682"/>
    <w:rsid w:val="00FB4921"/>
    <w:rsid w:val="00FF42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A0BEACC"/>
  <w15:chartTrackingRefBased/>
  <w15:docId w15:val="{1D81E9C6-1B11-4FE9-87F5-41A0610A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D40"/>
    <w:pPr>
      <w:spacing w:after="120" w:line="260" w:lineRule="exact"/>
    </w:pPr>
    <w:rPr>
      <w:rFonts w:ascii="Arial" w:hAnsi="Arial"/>
      <w:sz w:val="21"/>
      <w:szCs w:val="24"/>
    </w:rPr>
  </w:style>
  <w:style w:type="paragraph" w:styleId="Heading1">
    <w:name w:val="heading 1"/>
    <w:basedOn w:val="Title"/>
    <w:next w:val="Normal"/>
    <w:link w:val="Heading1Char"/>
    <w:autoRedefine/>
    <w:rsid w:val="00AF6768"/>
    <w:pPr>
      <w:shd w:val="clear" w:color="auto" w:fill="FFFFFF" w:themeFill="background1"/>
      <w:spacing w:line="240" w:lineRule="auto"/>
      <w:ind w:left="360" w:hanging="360"/>
      <w:outlineLvl w:val="0"/>
    </w:pPr>
  </w:style>
  <w:style w:type="paragraph" w:styleId="Heading2">
    <w:name w:val="heading 2"/>
    <w:basedOn w:val="Title"/>
    <w:next w:val="Normal"/>
    <w:link w:val="Heading2Char"/>
    <w:autoRedefine/>
    <w:unhideWhenUsed/>
    <w:rsid w:val="003F1581"/>
    <w:pPr>
      <w:numPr>
        <w:numId w:val="19"/>
      </w:numPr>
      <w:outlineLvl w:val="1"/>
    </w:pPr>
    <w:rPr>
      <w:color w:val="auto"/>
      <w:sz w:val="24"/>
      <w:szCs w:val="24"/>
      <w:lang w:eastAsia="en-AU"/>
    </w:rPr>
  </w:style>
  <w:style w:type="paragraph" w:styleId="Heading3">
    <w:name w:val="heading 3"/>
    <w:next w:val="Normal"/>
    <w:link w:val="Heading3Char"/>
    <w:autoRedefine/>
    <w:unhideWhenUsed/>
    <w:qFormat/>
    <w:rsid w:val="00996351"/>
    <w:pPr>
      <w:keepNext/>
      <w:keepLines/>
      <w:numPr>
        <w:ilvl w:val="2"/>
        <w:numId w:val="7"/>
      </w:numPr>
      <w:spacing w:before="180" w:after="120" w:line="280" w:lineRule="exact"/>
      <w:ind w:left="0" w:firstLine="0"/>
      <w:outlineLvl w:val="2"/>
    </w:pPr>
    <w:rPr>
      <w:rFonts w:ascii="Arial" w:eastAsiaTheme="majorEastAsia" w:hAnsi="Arial" w:cstheme="majorBidi"/>
      <w:color w:val="AF4C64"/>
      <w:lang w:val="en-US"/>
    </w:rPr>
  </w:style>
  <w:style w:type="paragraph" w:styleId="Heading4">
    <w:name w:val="heading 4"/>
    <w:basedOn w:val="Normal"/>
    <w:next w:val="Normal"/>
    <w:link w:val="Heading4Char"/>
    <w:semiHidden/>
    <w:unhideWhenUsed/>
    <w:qFormat/>
    <w:rsid w:val="003C4B27"/>
    <w:pPr>
      <w:keepNext/>
      <w:numPr>
        <w:ilvl w:val="3"/>
        <w:numId w:val="7"/>
      </w:numPr>
      <w:spacing w:before="240" w:after="60" w:line="240" w:lineRule="auto"/>
      <w:outlineLvl w:val="3"/>
    </w:pPr>
    <w:rPr>
      <w:rFonts w:ascii="Calibri" w:eastAsia="Times New Roman" w:hAnsi="Calibri" w:cs="Times New Roman"/>
      <w:b/>
      <w:bCs/>
      <w:sz w:val="28"/>
      <w:szCs w:val="28"/>
      <w:lang w:eastAsia="en-AU"/>
    </w:rPr>
  </w:style>
  <w:style w:type="paragraph" w:styleId="Heading5">
    <w:name w:val="heading 5"/>
    <w:basedOn w:val="Normal"/>
    <w:next w:val="Normal"/>
    <w:link w:val="Heading5Char"/>
    <w:uiPriority w:val="9"/>
    <w:semiHidden/>
    <w:unhideWhenUsed/>
    <w:qFormat/>
    <w:rsid w:val="00264C80"/>
    <w:pPr>
      <w:keepNext/>
      <w:keepLines/>
      <w:numPr>
        <w:ilvl w:val="4"/>
        <w:numId w:val="7"/>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64C80"/>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64C80"/>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64C80"/>
    <w:pPr>
      <w:keepNext/>
      <w:keepLines/>
      <w:numPr>
        <w:ilvl w:val="7"/>
        <w:numId w:val="7"/>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semiHidden/>
    <w:unhideWhenUsed/>
    <w:qFormat/>
    <w:rsid w:val="003C4B27"/>
    <w:pPr>
      <w:numPr>
        <w:ilvl w:val="8"/>
        <w:numId w:val="7"/>
      </w:numPr>
      <w:spacing w:before="240" w:after="60" w:line="240" w:lineRule="auto"/>
      <w:outlineLvl w:val="8"/>
    </w:pPr>
    <w:rPr>
      <w:rFonts w:ascii="Cambria" w:eastAsia="Times New Roman" w:hAnsi="Cambria" w:cs="Times New Roman"/>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6768"/>
    <w:rPr>
      <w:rFonts w:ascii="Arial" w:eastAsiaTheme="majorEastAsia" w:hAnsi="Arial" w:cstheme="majorBidi"/>
      <w:b/>
      <w:color w:val="AF4C64"/>
      <w:spacing w:val="-10"/>
      <w:kern w:val="28"/>
      <w:sz w:val="28"/>
      <w:szCs w:val="28"/>
      <w:shd w:val="clear" w:color="auto" w:fill="FFFFFF" w:themeFill="background1"/>
      <w:lang w:val="en-US"/>
    </w:rPr>
  </w:style>
  <w:style w:type="character" w:customStyle="1" w:styleId="Heading2Char">
    <w:name w:val="Heading 2 Char"/>
    <w:basedOn w:val="DefaultParagraphFont"/>
    <w:link w:val="Heading2"/>
    <w:rsid w:val="003F1581"/>
    <w:rPr>
      <w:rFonts w:ascii="Arial" w:eastAsiaTheme="majorEastAsia" w:hAnsi="Arial" w:cstheme="majorBidi"/>
      <w:b/>
      <w:spacing w:val="-10"/>
      <w:kern w:val="28"/>
      <w:sz w:val="24"/>
      <w:szCs w:val="24"/>
      <w:lang w:val="en-US" w:eastAsia="en-AU"/>
    </w:rPr>
  </w:style>
  <w:style w:type="character" w:customStyle="1" w:styleId="Heading3Char">
    <w:name w:val="Heading 3 Char"/>
    <w:basedOn w:val="DefaultParagraphFont"/>
    <w:link w:val="Heading3"/>
    <w:rsid w:val="00996351"/>
    <w:rPr>
      <w:rFonts w:ascii="Arial" w:eastAsiaTheme="majorEastAsia" w:hAnsi="Arial" w:cstheme="majorBidi"/>
      <w:color w:val="AF4C64"/>
      <w:lang w:val="en-US"/>
    </w:rPr>
  </w:style>
  <w:style w:type="paragraph" w:styleId="Header">
    <w:name w:val="header"/>
    <w:basedOn w:val="Title"/>
    <w:link w:val="HeaderChar"/>
    <w:unhideWhenUsed/>
    <w:rsid w:val="00217E2A"/>
    <w:pPr>
      <w:numPr>
        <w:numId w:val="4"/>
      </w:numPr>
    </w:pPr>
  </w:style>
  <w:style w:type="character" w:customStyle="1" w:styleId="HeaderChar">
    <w:name w:val="Header Char"/>
    <w:basedOn w:val="DefaultParagraphFont"/>
    <w:link w:val="Header"/>
    <w:rsid w:val="00217E2A"/>
    <w:rPr>
      <w:rFonts w:ascii="Arial" w:eastAsiaTheme="majorEastAsia" w:hAnsi="Arial" w:cstheme="majorBidi"/>
      <w:b/>
      <w:color w:val="AF4C64"/>
      <w:spacing w:val="-10"/>
      <w:kern w:val="28"/>
      <w:sz w:val="28"/>
      <w:szCs w:val="28"/>
      <w:lang w:val="en-US"/>
    </w:rPr>
  </w:style>
  <w:style w:type="paragraph" w:styleId="Footer">
    <w:name w:val="footer"/>
    <w:basedOn w:val="Normal"/>
    <w:link w:val="FooterChar"/>
    <w:uiPriority w:val="99"/>
    <w:unhideWhenUsed/>
    <w:rsid w:val="00F565C6"/>
    <w:pPr>
      <w:tabs>
        <w:tab w:val="center" w:pos="4513"/>
        <w:tab w:val="right" w:pos="9026"/>
      </w:tabs>
    </w:pPr>
  </w:style>
  <w:style w:type="character" w:customStyle="1" w:styleId="FooterChar">
    <w:name w:val="Footer Char"/>
    <w:basedOn w:val="DefaultParagraphFont"/>
    <w:link w:val="Footer"/>
    <w:uiPriority w:val="99"/>
    <w:rsid w:val="00F565C6"/>
    <w:rPr>
      <w:rFonts w:ascii="Arial" w:hAnsi="Arial"/>
      <w:sz w:val="21"/>
      <w:szCs w:val="24"/>
      <w:lang w:val="en-US"/>
    </w:rPr>
  </w:style>
  <w:style w:type="paragraph" w:customStyle="1" w:styleId="BasicParagraph">
    <w:name w:val="[Basic Paragraph]"/>
    <w:basedOn w:val="Normal"/>
    <w:rsid w:val="00F565C6"/>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Title">
    <w:name w:val="Title"/>
    <w:next w:val="Normal"/>
    <w:link w:val="TitleChar"/>
    <w:autoRedefine/>
    <w:uiPriority w:val="10"/>
    <w:qFormat/>
    <w:rsid w:val="00947C22"/>
    <w:pPr>
      <w:spacing w:before="120" w:after="120" w:line="260" w:lineRule="exact"/>
      <w:ind w:right="-62"/>
    </w:pPr>
    <w:rPr>
      <w:rFonts w:ascii="Arial" w:eastAsiaTheme="majorEastAsia" w:hAnsi="Arial" w:cstheme="majorBidi"/>
      <w:b/>
      <w:color w:val="AF4C64"/>
      <w:spacing w:val="-10"/>
      <w:kern w:val="28"/>
      <w:sz w:val="28"/>
      <w:szCs w:val="28"/>
      <w:lang w:val="en-US"/>
    </w:rPr>
  </w:style>
  <w:style w:type="character" w:customStyle="1" w:styleId="TitleChar">
    <w:name w:val="Title Char"/>
    <w:basedOn w:val="DefaultParagraphFont"/>
    <w:link w:val="Title"/>
    <w:uiPriority w:val="10"/>
    <w:rsid w:val="00947C22"/>
    <w:rPr>
      <w:rFonts w:ascii="Arial" w:eastAsiaTheme="majorEastAsia" w:hAnsi="Arial" w:cstheme="majorBidi"/>
      <w:b/>
      <w:color w:val="AF4C64"/>
      <w:spacing w:val="-10"/>
      <w:kern w:val="28"/>
      <w:sz w:val="28"/>
      <w:szCs w:val="28"/>
      <w:lang w:val="en-US"/>
    </w:rPr>
  </w:style>
  <w:style w:type="paragraph" w:customStyle="1" w:styleId="continuednextpage">
    <w:name w:val="continued next page"/>
    <w:basedOn w:val="Normal"/>
    <w:qFormat/>
    <w:rsid w:val="00F565C6"/>
    <w:pPr>
      <w:jc w:val="right"/>
    </w:pPr>
    <w:rPr>
      <w:i/>
      <w:sz w:val="18"/>
      <w:szCs w:val="18"/>
    </w:rPr>
  </w:style>
  <w:style w:type="paragraph" w:customStyle="1" w:styleId="normalbeforebullet">
    <w:name w:val="normal before bullet"/>
    <w:basedOn w:val="Normal"/>
    <w:autoRedefine/>
    <w:qFormat/>
    <w:rsid w:val="00F565C6"/>
    <w:pPr>
      <w:spacing w:after="60"/>
    </w:pPr>
  </w:style>
  <w:style w:type="paragraph" w:customStyle="1" w:styleId="bullet">
    <w:name w:val="bullet"/>
    <w:basedOn w:val="Normal"/>
    <w:autoRedefine/>
    <w:qFormat/>
    <w:rsid w:val="00F565C6"/>
    <w:pPr>
      <w:numPr>
        <w:numId w:val="1"/>
      </w:numPr>
      <w:spacing w:after="60"/>
      <w:ind w:left="357" w:hanging="357"/>
    </w:pPr>
  </w:style>
  <w:style w:type="paragraph" w:customStyle="1" w:styleId="bulletlast">
    <w:name w:val="bullet last"/>
    <w:basedOn w:val="bullet"/>
    <w:next w:val="Normal"/>
    <w:autoRedefine/>
    <w:qFormat/>
    <w:rsid w:val="00F565C6"/>
    <w:pPr>
      <w:spacing w:after="120"/>
    </w:pPr>
  </w:style>
  <w:style w:type="paragraph" w:customStyle="1" w:styleId="Contactdetailsname">
    <w:name w:val="Contact details (name)"/>
    <w:basedOn w:val="Heading3"/>
    <w:qFormat/>
    <w:rsid w:val="00F565C6"/>
    <w:pPr>
      <w:spacing w:before="400"/>
    </w:pPr>
    <w:rPr>
      <w:rFonts w:ascii="Calibri" w:hAnsi="Calibri"/>
      <w:b/>
    </w:rPr>
  </w:style>
  <w:style w:type="paragraph" w:customStyle="1" w:styleId="Contactdetails">
    <w:name w:val="Contact details"/>
    <w:autoRedefine/>
    <w:qFormat/>
    <w:rsid w:val="00F565C6"/>
    <w:pPr>
      <w:spacing w:after="0" w:line="240" w:lineRule="auto"/>
    </w:pPr>
    <w:rPr>
      <w:rFonts w:eastAsiaTheme="majorEastAsia" w:cstheme="majorBidi"/>
      <w:color w:val="AF4C64"/>
      <w:lang w:val="en-US"/>
    </w:rPr>
  </w:style>
  <w:style w:type="paragraph" w:customStyle="1" w:styleId="DJAGnameinheader">
    <w:name w:val="DJAG name in header"/>
    <w:qFormat/>
    <w:rsid w:val="00F565C6"/>
    <w:pPr>
      <w:jc w:val="right"/>
    </w:pPr>
    <w:rPr>
      <w:color w:val="FFFFFF" w:themeColor="background1"/>
      <w:sz w:val="20"/>
      <w:szCs w:val="20"/>
      <w:lang w:val="en-US"/>
    </w:rPr>
  </w:style>
  <w:style w:type="paragraph" w:customStyle="1" w:styleId="Documenttypeinheader">
    <w:name w:val="Document type in header"/>
    <w:qFormat/>
    <w:rsid w:val="00F565C6"/>
    <w:rPr>
      <w:rFonts w:ascii="Arial" w:hAnsi="Arial" w:cs="Arial"/>
      <w:color w:val="FFFFFF" w:themeColor="background1"/>
      <w:sz w:val="36"/>
      <w:szCs w:val="36"/>
      <w:lang w:val="en-US"/>
    </w:rPr>
  </w:style>
  <w:style w:type="paragraph" w:customStyle="1" w:styleId="Boxtextheading">
    <w:name w:val="Box text heading"/>
    <w:basedOn w:val="Heading2"/>
    <w:qFormat/>
    <w:rsid w:val="00F565C6"/>
    <w:pPr>
      <w:spacing w:before="60"/>
    </w:pPr>
  </w:style>
  <w:style w:type="character" w:customStyle="1" w:styleId="Heading4Char">
    <w:name w:val="Heading 4 Char"/>
    <w:basedOn w:val="DefaultParagraphFont"/>
    <w:link w:val="Heading4"/>
    <w:semiHidden/>
    <w:rsid w:val="003C4B27"/>
    <w:rPr>
      <w:rFonts w:ascii="Calibri" w:eastAsia="Times New Roman" w:hAnsi="Calibri" w:cs="Times New Roman"/>
      <w:b/>
      <w:bCs/>
      <w:sz w:val="28"/>
      <w:szCs w:val="28"/>
      <w:lang w:eastAsia="en-AU"/>
    </w:rPr>
  </w:style>
  <w:style w:type="character" w:customStyle="1" w:styleId="Heading9Char">
    <w:name w:val="Heading 9 Char"/>
    <w:basedOn w:val="DefaultParagraphFont"/>
    <w:link w:val="Heading9"/>
    <w:semiHidden/>
    <w:rsid w:val="003C4B27"/>
    <w:rPr>
      <w:rFonts w:ascii="Cambria" w:eastAsia="Times New Roman" w:hAnsi="Cambria" w:cs="Times New Roman"/>
      <w:lang w:eastAsia="en-AU"/>
    </w:rPr>
  </w:style>
  <w:style w:type="paragraph" w:customStyle="1" w:styleId="Titlesubhead">
    <w:name w:val="Title subhead"/>
    <w:basedOn w:val="Normal"/>
    <w:rsid w:val="003C4B27"/>
    <w:pPr>
      <w:spacing w:after="240" w:line="240" w:lineRule="auto"/>
    </w:pPr>
    <w:rPr>
      <w:rFonts w:eastAsia="Times New Roman" w:cs="Arial"/>
      <w:sz w:val="60"/>
      <w:szCs w:val="60"/>
      <w:lang w:eastAsia="en-AU"/>
    </w:rPr>
  </w:style>
  <w:style w:type="paragraph" w:customStyle="1" w:styleId="ReportTitle">
    <w:name w:val="Report Title"/>
    <w:basedOn w:val="Normal"/>
    <w:rsid w:val="003C4B27"/>
    <w:pPr>
      <w:spacing w:after="240" w:line="240" w:lineRule="auto"/>
    </w:pPr>
    <w:rPr>
      <w:rFonts w:eastAsia="Times New Roman" w:cs="Arial"/>
      <w:b/>
      <w:sz w:val="90"/>
      <w:szCs w:val="90"/>
      <w:lang w:eastAsia="en-AU"/>
    </w:rPr>
  </w:style>
  <w:style w:type="character" w:styleId="PageNumber">
    <w:name w:val="page number"/>
    <w:basedOn w:val="DefaultParagraphFont"/>
    <w:rsid w:val="003C4B27"/>
  </w:style>
  <w:style w:type="paragraph" w:styleId="NormalWeb">
    <w:name w:val="Normal (Web)"/>
    <w:basedOn w:val="Normal"/>
    <w:uiPriority w:val="99"/>
    <w:unhideWhenUsed/>
    <w:rsid w:val="003C4B27"/>
    <w:pPr>
      <w:spacing w:before="100" w:beforeAutospacing="1" w:after="100" w:afterAutospacing="1" w:line="240" w:lineRule="auto"/>
    </w:pPr>
    <w:rPr>
      <w:rFonts w:ascii="Times New Roman" w:eastAsia="Times New Roman" w:hAnsi="Times New Roman" w:cs="Times New Roman"/>
      <w:sz w:val="24"/>
      <w:lang w:eastAsia="en-AU"/>
    </w:rPr>
  </w:style>
  <w:style w:type="character" w:styleId="Hyperlink">
    <w:name w:val="Hyperlink"/>
    <w:uiPriority w:val="99"/>
    <w:unhideWhenUsed/>
    <w:rsid w:val="003C4B27"/>
    <w:rPr>
      <w:color w:val="0000FF"/>
      <w:u w:val="single"/>
    </w:rPr>
  </w:style>
  <w:style w:type="paragraph" w:styleId="CommentText">
    <w:name w:val="annotation text"/>
    <w:basedOn w:val="Normal"/>
    <w:link w:val="CommentTextChar"/>
    <w:uiPriority w:val="99"/>
    <w:rsid w:val="003C4B27"/>
    <w:pPr>
      <w:spacing w:after="160" w:line="276" w:lineRule="auto"/>
    </w:pPr>
    <w:rPr>
      <w:rFonts w:eastAsia="Times New Roman" w:cs="Times New Roman"/>
      <w:sz w:val="20"/>
      <w:szCs w:val="20"/>
      <w:lang w:eastAsia="en-AU"/>
    </w:rPr>
  </w:style>
  <w:style w:type="character" w:customStyle="1" w:styleId="CommentTextChar">
    <w:name w:val="Comment Text Char"/>
    <w:basedOn w:val="DefaultParagraphFont"/>
    <w:link w:val="CommentText"/>
    <w:uiPriority w:val="99"/>
    <w:rsid w:val="003C4B27"/>
    <w:rPr>
      <w:rFonts w:ascii="Arial" w:eastAsia="Times New Roman" w:hAnsi="Arial" w:cs="Times New Roman"/>
      <w:sz w:val="20"/>
      <w:szCs w:val="20"/>
      <w:lang w:eastAsia="en-AU"/>
    </w:rPr>
  </w:style>
  <w:style w:type="character" w:styleId="CommentReference">
    <w:name w:val="annotation reference"/>
    <w:uiPriority w:val="99"/>
    <w:unhideWhenUsed/>
    <w:rsid w:val="003C4B27"/>
    <w:rPr>
      <w:sz w:val="16"/>
      <w:szCs w:val="16"/>
    </w:rPr>
  </w:style>
  <w:style w:type="paragraph" w:styleId="BalloonText">
    <w:name w:val="Balloon Text"/>
    <w:basedOn w:val="Normal"/>
    <w:link w:val="BalloonTextChar"/>
    <w:rsid w:val="003C4B27"/>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rsid w:val="003C4B27"/>
    <w:rPr>
      <w:rFonts w:ascii="Tahoma" w:eastAsia="Times New Roman" w:hAnsi="Tahoma" w:cs="Tahoma"/>
      <w:sz w:val="16"/>
      <w:szCs w:val="16"/>
      <w:lang w:eastAsia="en-AU"/>
    </w:rPr>
  </w:style>
  <w:style w:type="paragraph" w:styleId="FootnoteText">
    <w:name w:val="footnote text"/>
    <w:basedOn w:val="Normal"/>
    <w:link w:val="FootnoteTextChar"/>
    <w:rsid w:val="003C4B27"/>
    <w:pPr>
      <w:spacing w:after="160" w:line="276" w:lineRule="auto"/>
    </w:pPr>
    <w:rPr>
      <w:rFonts w:eastAsia="Times New Roman" w:cs="Arial"/>
      <w:sz w:val="20"/>
      <w:szCs w:val="20"/>
      <w:lang w:eastAsia="en-AU"/>
    </w:rPr>
  </w:style>
  <w:style w:type="character" w:customStyle="1" w:styleId="FootnoteTextChar">
    <w:name w:val="Footnote Text Char"/>
    <w:basedOn w:val="DefaultParagraphFont"/>
    <w:link w:val="FootnoteText"/>
    <w:rsid w:val="003C4B27"/>
    <w:rPr>
      <w:rFonts w:ascii="Arial" w:eastAsia="Times New Roman" w:hAnsi="Arial" w:cs="Arial"/>
      <w:sz w:val="20"/>
      <w:szCs w:val="20"/>
      <w:lang w:eastAsia="en-AU"/>
    </w:rPr>
  </w:style>
  <w:style w:type="character" w:styleId="FootnoteReference">
    <w:name w:val="footnote reference"/>
    <w:rsid w:val="003C4B27"/>
    <w:rPr>
      <w:vertAlign w:val="superscript"/>
    </w:rPr>
  </w:style>
  <w:style w:type="paragraph" w:styleId="CommentSubject">
    <w:name w:val="annotation subject"/>
    <w:basedOn w:val="CommentText"/>
    <w:next w:val="CommentText"/>
    <w:link w:val="CommentSubjectChar"/>
    <w:rsid w:val="003C4B27"/>
    <w:pPr>
      <w:spacing w:after="240" w:line="240" w:lineRule="auto"/>
    </w:pPr>
    <w:rPr>
      <w:b/>
      <w:bCs/>
    </w:rPr>
  </w:style>
  <w:style w:type="character" w:customStyle="1" w:styleId="CommentSubjectChar">
    <w:name w:val="Comment Subject Char"/>
    <w:basedOn w:val="CommentTextChar"/>
    <w:link w:val="CommentSubject"/>
    <w:rsid w:val="003C4B27"/>
    <w:rPr>
      <w:rFonts w:ascii="Arial" w:eastAsia="Times New Roman" w:hAnsi="Arial" w:cs="Times New Roman"/>
      <w:b/>
      <w:bCs/>
      <w:sz w:val="20"/>
      <w:szCs w:val="20"/>
      <w:lang w:eastAsia="en-AU"/>
    </w:rPr>
  </w:style>
  <w:style w:type="table" w:styleId="TableGrid">
    <w:name w:val="Table Grid"/>
    <w:basedOn w:val="TableNormal"/>
    <w:uiPriority w:val="39"/>
    <w:rsid w:val="003C4B2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1248B6"/>
    <w:pPr>
      <w:tabs>
        <w:tab w:val="left" w:pos="442"/>
        <w:tab w:val="right" w:leader="dot" w:pos="9628"/>
      </w:tabs>
      <w:spacing w:before="120" w:line="276" w:lineRule="auto"/>
    </w:pPr>
    <w:rPr>
      <w:rFonts w:ascii="Calibri" w:eastAsia="Times New Roman" w:hAnsi="Calibri" w:cs="Times New Roman"/>
      <w:b/>
      <w:bCs/>
      <w:caps/>
      <w:sz w:val="20"/>
      <w:szCs w:val="20"/>
      <w:lang w:eastAsia="en-AU"/>
    </w:rPr>
  </w:style>
  <w:style w:type="paragraph" w:styleId="TOC2">
    <w:name w:val="toc 2"/>
    <w:basedOn w:val="Normal"/>
    <w:next w:val="Normal"/>
    <w:autoRedefine/>
    <w:uiPriority w:val="39"/>
    <w:unhideWhenUsed/>
    <w:qFormat/>
    <w:rsid w:val="001248B6"/>
    <w:pPr>
      <w:tabs>
        <w:tab w:val="right" w:leader="dot" w:pos="9628"/>
      </w:tabs>
      <w:spacing w:after="0" w:line="276" w:lineRule="auto"/>
      <w:ind w:left="442" w:hanging="442"/>
    </w:pPr>
    <w:rPr>
      <w:rFonts w:ascii="Calibri" w:eastAsia="Times New Roman" w:hAnsi="Calibri" w:cs="Times New Roman"/>
      <w:smallCaps/>
      <w:sz w:val="20"/>
      <w:szCs w:val="20"/>
      <w:lang w:eastAsia="en-AU"/>
    </w:rPr>
  </w:style>
  <w:style w:type="paragraph" w:styleId="TOC3">
    <w:name w:val="toc 3"/>
    <w:basedOn w:val="Normal"/>
    <w:next w:val="Normal"/>
    <w:autoRedefine/>
    <w:uiPriority w:val="39"/>
    <w:unhideWhenUsed/>
    <w:qFormat/>
    <w:rsid w:val="00947C22"/>
    <w:pPr>
      <w:tabs>
        <w:tab w:val="left" w:pos="1320"/>
        <w:tab w:val="right" w:leader="dot" w:pos="9628"/>
      </w:tabs>
      <w:spacing w:before="120" w:line="276" w:lineRule="auto"/>
      <w:ind w:left="442"/>
    </w:pPr>
    <w:rPr>
      <w:rFonts w:ascii="Calibri" w:eastAsia="Times New Roman" w:hAnsi="Calibri" w:cs="Times New Roman"/>
      <w:i/>
      <w:iCs/>
      <w:sz w:val="20"/>
      <w:szCs w:val="20"/>
      <w:lang w:eastAsia="en-AU"/>
    </w:rPr>
  </w:style>
  <w:style w:type="table" w:customStyle="1" w:styleId="TableGrid1">
    <w:name w:val="Table Grid1"/>
    <w:basedOn w:val="TableNormal"/>
    <w:next w:val="TableGrid"/>
    <w:rsid w:val="003C4B27"/>
    <w:pPr>
      <w:suppressAutoHyphens/>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irst level bullet point,List Paragraph1,List Paragraph11,Bullet point,List Paragraph Number,Recommendation,Bulleted Para,NFP GP Bulleted List,bullet point list,L,Bullet points,Content descriptions,Bullet Point,List Paragraph2,Dot Point"/>
    <w:basedOn w:val="Normal"/>
    <w:link w:val="ListParagraphChar"/>
    <w:uiPriority w:val="34"/>
    <w:qFormat/>
    <w:rsid w:val="003C4B27"/>
    <w:pPr>
      <w:spacing w:after="240" w:line="240" w:lineRule="auto"/>
      <w:ind w:left="720"/>
    </w:pPr>
    <w:rPr>
      <w:rFonts w:eastAsia="Times New Roman" w:cs="Times New Roman"/>
      <w:sz w:val="22"/>
      <w:lang w:eastAsia="en-AU"/>
    </w:rPr>
  </w:style>
  <w:style w:type="character" w:customStyle="1" w:styleId="ListParagraphChar">
    <w:name w:val="List Paragraph Char"/>
    <w:aliases w:val="First level bullet point Char,List Paragraph1 Char,List Paragraph11 Char,Bullet point Char,List Paragraph Number Char,Recommendation Char,Bulleted Para Char,NFP GP Bulleted List Char,bullet point list Char,L Char,Bullet points Char"/>
    <w:link w:val="ListParagraph"/>
    <w:uiPriority w:val="34"/>
    <w:rsid w:val="003C4B27"/>
    <w:rPr>
      <w:rFonts w:ascii="Arial" w:eastAsia="Times New Roman" w:hAnsi="Arial" w:cs="Times New Roman"/>
      <w:szCs w:val="24"/>
      <w:lang w:eastAsia="en-AU"/>
    </w:rPr>
  </w:style>
  <w:style w:type="paragraph" w:styleId="Revision">
    <w:name w:val="Revision"/>
    <w:hidden/>
    <w:uiPriority w:val="99"/>
    <w:semiHidden/>
    <w:rsid w:val="003C4B27"/>
    <w:pPr>
      <w:spacing w:after="0" w:line="240" w:lineRule="auto"/>
    </w:pPr>
    <w:rPr>
      <w:rFonts w:ascii="Arial" w:eastAsia="Times New Roman" w:hAnsi="Arial" w:cs="Times New Roman"/>
      <w:szCs w:val="24"/>
      <w:lang w:eastAsia="en-AU"/>
    </w:rPr>
  </w:style>
  <w:style w:type="paragraph" w:customStyle="1" w:styleId="Appendix">
    <w:name w:val="Appendix"/>
    <w:basedOn w:val="Heading1"/>
    <w:link w:val="AppendixChar"/>
    <w:qFormat/>
    <w:rsid w:val="003C4B27"/>
    <w:pPr>
      <w:tabs>
        <w:tab w:val="left" w:pos="2993"/>
      </w:tabs>
      <w:autoSpaceDE w:val="0"/>
      <w:autoSpaceDN w:val="0"/>
      <w:adjustRightInd w:val="0"/>
      <w:spacing w:after="180" w:line="414" w:lineRule="exact"/>
      <w:ind w:left="112"/>
    </w:pPr>
    <w:rPr>
      <w:rFonts w:eastAsia="Times New Roman" w:cs="Arial"/>
      <w:bCs/>
      <w:color w:val="3B3838"/>
      <w:lang w:val="en-AU" w:eastAsia="en-AU"/>
    </w:rPr>
  </w:style>
  <w:style w:type="character" w:customStyle="1" w:styleId="AppendixChar">
    <w:name w:val="Appendix Char"/>
    <w:link w:val="Appendix"/>
    <w:rsid w:val="003C4B27"/>
    <w:rPr>
      <w:rFonts w:ascii="Arial" w:eastAsia="Times New Roman" w:hAnsi="Arial" w:cs="Arial"/>
      <w:b/>
      <w:bCs/>
      <w:color w:val="3B3838"/>
      <w:spacing w:val="-10"/>
      <w:kern w:val="28"/>
      <w:sz w:val="28"/>
      <w:szCs w:val="28"/>
      <w:lang w:eastAsia="en-AU"/>
    </w:rPr>
  </w:style>
  <w:style w:type="paragraph" w:customStyle="1" w:styleId="TableContents">
    <w:name w:val="Table Contents"/>
    <w:basedOn w:val="Normal"/>
    <w:rsid w:val="003C4B27"/>
    <w:pPr>
      <w:suppressLineNumbers/>
      <w:suppressAutoHyphens/>
      <w:spacing w:after="0" w:line="240" w:lineRule="auto"/>
    </w:pPr>
    <w:rPr>
      <w:rFonts w:eastAsia="Times New Roman" w:cs="Times New Roman"/>
      <w:sz w:val="22"/>
      <w:szCs w:val="20"/>
      <w:lang w:eastAsia="ar-SA"/>
    </w:rPr>
  </w:style>
  <w:style w:type="paragraph" w:customStyle="1" w:styleId="Paragragh">
    <w:name w:val="Paragragh"/>
    <w:basedOn w:val="Normal"/>
    <w:rsid w:val="003C4B27"/>
    <w:pPr>
      <w:suppressAutoHyphens/>
      <w:spacing w:after="0" w:line="240" w:lineRule="auto"/>
    </w:pPr>
    <w:rPr>
      <w:rFonts w:eastAsia="Times New Roman" w:cs="Times New Roman"/>
      <w:bCs/>
      <w:sz w:val="22"/>
      <w:szCs w:val="20"/>
      <w:lang w:eastAsia="ar-SA"/>
    </w:rPr>
  </w:style>
  <w:style w:type="paragraph" w:styleId="ListBullet">
    <w:name w:val="List Bullet"/>
    <w:basedOn w:val="Normal"/>
    <w:rsid w:val="003C4B27"/>
    <w:pPr>
      <w:numPr>
        <w:numId w:val="2"/>
      </w:numPr>
      <w:tabs>
        <w:tab w:val="clear" w:pos="360"/>
        <w:tab w:val="num" w:pos="340"/>
      </w:tabs>
      <w:spacing w:before="60" w:after="60" w:line="264" w:lineRule="auto"/>
      <w:ind w:left="340" w:hanging="340"/>
    </w:pPr>
    <w:rPr>
      <w:rFonts w:eastAsia="Times New Roman" w:cs="Times New Roman"/>
      <w:sz w:val="22"/>
    </w:rPr>
  </w:style>
  <w:style w:type="paragraph" w:styleId="ListBullet2">
    <w:name w:val="List Bullet 2"/>
    <w:basedOn w:val="Normal"/>
    <w:rsid w:val="003C4B27"/>
    <w:pPr>
      <w:tabs>
        <w:tab w:val="num" w:pos="680"/>
      </w:tabs>
      <w:spacing w:before="60" w:after="60" w:line="264" w:lineRule="auto"/>
      <w:ind w:left="680" w:hanging="340"/>
    </w:pPr>
    <w:rPr>
      <w:rFonts w:eastAsia="Times New Roman" w:cs="Times New Roman"/>
      <w:sz w:val="22"/>
    </w:rPr>
  </w:style>
  <w:style w:type="paragraph" w:styleId="ListBullet3">
    <w:name w:val="List Bullet 3"/>
    <w:basedOn w:val="Normal"/>
    <w:rsid w:val="003C4B27"/>
    <w:pPr>
      <w:tabs>
        <w:tab w:val="num" w:pos="1021"/>
      </w:tabs>
      <w:spacing w:before="60" w:after="60" w:line="264" w:lineRule="auto"/>
      <w:ind w:left="1021" w:hanging="341"/>
    </w:pPr>
    <w:rPr>
      <w:rFonts w:eastAsia="Times New Roman" w:cs="Times New Roman"/>
      <w:sz w:val="22"/>
    </w:rPr>
  </w:style>
  <w:style w:type="paragraph" w:styleId="ListBullet4">
    <w:name w:val="List Bullet 4"/>
    <w:basedOn w:val="Normal"/>
    <w:rsid w:val="003C4B27"/>
    <w:pPr>
      <w:tabs>
        <w:tab w:val="num" w:pos="1361"/>
      </w:tabs>
      <w:spacing w:before="120" w:after="60" w:line="264" w:lineRule="auto"/>
      <w:ind w:left="1361" w:hanging="340"/>
    </w:pPr>
    <w:rPr>
      <w:rFonts w:eastAsia="Times New Roman" w:cs="Times New Roman"/>
      <w:sz w:val="22"/>
    </w:rPr>
  </w:style>
  <w:style w:type="paragraph" w:styleId="ListBullet5">
    <w:name w:val="List Bullet 5"/>
    <w:basedOn w:val="Normal"/>
    <w:rsid w:val="003C4B27"/>
    <w:pPr>
      <w:tabs>
        <w:tab w:val="num" w:pos="1701"/>
      </w:tabs>
      <w:spacing w:before="180" w:after="60" w:line="264" w:lineRule="auto"/>
      <w:ind w:left="1701" w:hanging="340"/>
    </w:pPr>
    <w:rPr>
      <w:rFonts w:eastAsia="Times New Roman" w:cs="Times New Roman"/>
      <w:sz w:val="22"/>
    </w:rPr>
  </w:style>
  <w:style w:type="paragraph" w:styleId="TOCHeading">
    <w:name w:val="TOC Heading"/>
    <w:basedOn w:val="Heading1"/>
    <w:next w:val="Normal"/>
    <w:uiPriority w:val="39"/>
    <w:unhideWhenUsed/>
    <w:qFormat/>
    <w:rsid w:val="003C4B27"/>
    <w:pPr>
      <w:spacing w:line="259" w:lineRule="auto"/>
      <w:outlineLvl w:val="9"/>
    </w:pPr>
    <w:rPr>
      <w:rFonts w:asciiTheme="majorHAnsi" w:hAnsiTheme="majorHAnsi"/>
      <w:b w:val="0"/>
      <w:color w:val="2E74B5" w:themeColor="accent1" w:themeShade="BF"/>
    </w:rPr>
  </w:style>
  <w:style w:type="character" w:styleId="FollowedHyperlink">
    <w:name w:val="FollowedHyperlink"/>
    <w:basedOn w:val="DefaultParagraphFont"/>
    <w:semiHidden/>
    <w:unhideWhenUsed/>
    <w:rsid w:val="003C4B27"/>
    <w:rPr>
      <w:color w:val="954F72" w:themeColor="followedHyperlink"/>
      <w:u w:val="single"/>
    </w:rPr>
  </w:style>
  <w:style w:type="paragraph" w:styleId="TOC4">
    <w:name w:val="toc 4"/>
    <w:basedOn w:val="Normal"/>
    <w:next w:val="Normal"/>
    <w:autoRedefine/>
    <w:uiPriority w:val="39"/>
    <w:unhideWhenUsed/>
    <w:rsid w:val="003C4B27"/>
    <w:pPr>
      <w:spacing w:after="100" w:line="259" w:lineRule="auto"/>
      <w:ind w:left="660"/>
    </w:pPr>
    <w:rPr>
      <w:rFonts w:asciiTheme="minorHAnsi" w:eastAsiaTheme="minorEastAsia" w:hAnsiTheme="minorHAnsi"/>
      <w:sz w:val="22"/>
      <w:szCs w:val="22"/>
      <w:lang w:eastAsia="en-AU"/>
    </w:rPr>
  </w:style>
  <w:style w:type="paragraph" w:styleId="TOC5">
    <w:name w:val="toc 5"/>
    <w:basedOn w:val="Normal"/>
    <w:next w:val="Normal"/>
    <w:autoRedefine/>
    <w:uiPriority w:val="39"/>
    <w:unhideWhenUsed/>
    <w:rsid w:val="003C4B27"/>
    <w:pPr>
      <w:spacing w:after="100" w:line="259" w:lineRule="auto"/>
      <w:ind w:left="880"/>
    </w:pPr>
    <w:rPr>
      <w:rFonts w:asciiTheme="minorHAnsi" w:eastAsiaTheme="minorEastAsia" w:hAnsiTheme="minorHAnsi"/>
      <w:sz w:val="22"/>
      <w:szCs w:val="22"/>
      <w:lang w:eastAsia="en-AU"/>
    </w:rPr>
  </w:style>
  <w:style w:type="paragraph" w:styleId="TOC6">
    <w:name w:val="toc 6"/>
    <w:basedOn w:val="Normal"/>
    <w:next w:val="Normal"/>
    <w:autoRedefine/>
    <w:uiPriority w:val="39"/>
    <w:unhideWhenUsed/>
    <w:rsid w:val="003C4B27"/>
    <w:pPr>
      <w:spacing w:after="100" w:line="259" w:lineRule="auto"/>
      <w:ind w:left="1100"/>
    </w:pPr>
    <w:rPr>
      <w:rFonts w:asciiTheme="minorHAnsi" w:eastAsiaTheme="minorEastAsia" w:hAnsiTheme="minorHAnsi"/>
      <w:sz w:val="22"/>
      <w:szCs w:val="22"/>
      <w:lang w:eastAsia="en-AU"/>
    </w:rPr>
  </w:style>
  <w:style w:type="paragraph" w:styleId="TOC7">
    <w:name w:val="toc 7"/>
    <w:basedOn w:val="Normal"/>
    <w:next w:val="Normal"/>
    <w:autoRedefine/>
    <w:uiPriority w:val="39"/>
    <w:unhideWhenUsed/>
    <w:rsid w:val="003C4B27"/>
    <w:pPr>
      <w:spacing w:after="100" w:line="259" w:lineRule="auto"/>
      <w:ind w:left="1320"/>
    </w:pPr>
    <w:rPr>
      <w:rFonts w:asciiTheme="minorHAnsi" w:eastAsiaTheme="minorEastAsia" w:hAnsiTheme="minorHAnsi"/>
      <w:sz w:val="22"/>
      <w:szCs w:val="22"/>
      <w:lang w:eastAsia="en-AU"/>
    </w:rPr>
  </w:style>
  <w:style w:type="paragraph" w:styleId="TOC8">
    <w:name w:val="toc 8"/>
    <w:basedOn w:val="Normal"/>
    <w:next w:val="Normal"/>
    <w:autoRedefine/>
    <w:uiPriority w:val="39"/>
    <w:unhideWhenUsed/>
    <w:rsid w:val="003C4B27"/>
    <w:pPr>
      <w:spacing w:after="100" w:line="259" w:lineRule="auto"/>
      <w:ind w:left="1540"/>
    </w:pPr>
    <w:rPr>
      <w:rFonts w:asciiTheme="minorHAnsi" w:eastAsiaTheme="minorEastAsia" w:hAnsiTheme="minorHAnsi"/>
      <w:sz w:val="22"/>
      <w:szCs w:val="22"/>
      <w:lang w:eastAsia="en-AU"/>
    </w:rPr>
  </w:style>
  <w:style w:type="paragraph" w:styleId="TOC9">
    <w:name w:val="toc 9"/>
    <w:basedOn w:val="Normal"/>
    <w:next w:val="Normal"/>
    <w:autoRedefine/>
    <w:uiPriority w:val="39"/>
    <w:unhideWhenUsed/>
    <w:rsid w:val="003C4B27"/>
    <w:pPr>
      <w:spacing w:after="100" w:line="259" w:lineRule="auto"/>
      <w:ind w:left="1760"/>
    </w:pPr>
    <w:rPr>
      <w:rFonts w:asciiTheme="minorHAnsi" w:eastAsiaTheme="minorEastAsia" w:hAnsiTheme="minorHAnsi"/>
      <w:sz w:val="22"/>
      <w:szCs w:val="22"/>
      <w:lang w:eastAsia="en-AU"/>
    </w:rPr>
  </w:style>
  <w:style w:type="numbering" w:customStyle="1" w:styleId="Style1">
    <w:name w:val="Style1"/>
    <w:uiPriority w:val="99"/>
    <w:rsid w:val="00B166AF"/>
    <w:pPr>
      <w:numPr>
        <w:numId w:val="3"/>
      </w:numPr>
    </w:pPr>
  </w:style>
  <w:style w:type="numbering" w:customStyle="1" w:styleId="Donotuse">
    <w:name w:val="Do not use"/>
    <w:uiPriority w:val="99"/>
    <w:rsid w:val="00F60F4A"/>
    <w:pPr>
      <w:numPr>
        <w:numId w:val="5"/>
      </w:numPr>
    </w:pPr>
  </w:style>
  <w:style w:type="numbering" w:customStyle="1" w:styleId="Style2">
    <w:name w:val="Style2"/>
    <w:uiPriority w:val="99"/>
    <w:rsid w:val="00F60F4A"/>
    <w:pPr>
      <w:numPr>
        <w:numId w:val="6"/>
      </w:numPr>
    </w:pPr>
  </w:style>
  <w:style w:type="character" w:customStyle="1" w:styleId="Heading5Char">
    <w:name w:val="Heading 5 Char"/>
    <w:basedOn w:val="DefaultParagraphFont"/>
    <w:link w:val="Heading5"/>
    <w:uiPriority w:val="9"/>
    <w:semiHidden/>
    <w:rsid w:val="00264C80"/>
    <w:rPr>
      <w:rFonts w:asciiTheme="majorHAnsi" w:eastAsiaTheme="majorEastAsia" w:hAnsiTheme="majorHAnsi" w:cstheme="majorBidi"/>
      <w:color w:val="2E74B5" w:themeColor="accent1" w:themeShade="BF"/>
      <w:sz w:val="21"/>
      <w:szCs w:val="24"/>
    </w:rPr>
  </w:style>
  <w:style w:type="paragraph" w:customStyle="1" w:styleId="Style3">
    <w:name w:val="Style3"/>
    <w:basedOn w:val="Heading1"/>
    <w:link w:val="Style3Char"/>
    <w:autoRedefine/>
    <w:qFormat/>
    <w:rsid w:val="006942A7"/>
    <w:rPr>
      <w:sz w:val="56"/>
      <w:szCs w:val="56"/>
    </w:rPr>
  </w:style>
  <w:style w:type="character" w:customStyle="1" w:styleId="Style3Char">
    <w:name w:val="Style3 Char"/>
    <w:basedOn w:val="Heading1Char"/>
    <w:link w:val="Style3"/>
    <w:rsid w:val="006942A7"/>
    <w:rPr>
      <w:rFonts w:ascii="Arial" w:eastAsiaTheme="majorEastAsia" w:hAnsi="Arial" w:cstheme="majorBidi"/>
      <w:b/>
      <w:color w:val="AF4C64"/>
      <w:spacing w:val="-10"/>
      <w:kern w:val="28"/>
      <w:sz w:val="56"/>
      <w:szCs w:val="56"/>
      <w:shd w:val="clear" w:color="auto" w:fill="FFFFFF" w:themeFill="background1"/>
      <w:lang w:val="en-US"/>
    </w:rPr>
  </w:style>
  <w:style w:type="character" w:customStyle="1" w:styleId="Heading6Char">
    <w:name w:val="Heading 6 Char"/>
    <w:basedOn w:val="DefaultParagraphFont"/>
    <w:link w:val="Heading6"/>
    <w:uiPriority w:val="9"/>
    <w:semiHidden/>
    <w:rsid w:val="00264C80"/>
    <w:rPr>
      <w:rFonts w:asciiTheme="majorHAnsi" w:eastAsiaTheme="majorEastAsia" w:hAnsiTheme="majorHAnsi" w:cstheme="majorBidi"/>
      <w:color w:val="1F4D78" w:themeColor="accent1" w:themeShade="7F"/>
      <w:sz w:val="21"/>
      <w:szCs w:val="24"/>
    </w:rPr>
  </w:style>
  <w:style w:type="character" w:customStyle="1" w:styleId="Heading7Char">
    <w:name w:val="Heading 7 Char"/>
    <w:basedOn w:val="DefaultParagraphFont"/>
    <w:link w:val="Heading7"/>
    <w:uiPriority w:val="9"/>
    <w:semiHidden/>
    <w:rsid w:val="00264C80"/>
    <w:rPr>
      <w:rFonts w:asciiTheme="majorHAnsi" w:eastAsiaTheme="majorEastAsia" w:hAnsiTheme="majorHAnsi" w:cstheme="majorBidi"/>
      <w:i/>
      <w:iCs/>
      <w:color w:val="1F4D78" w:themeColor="accent1" w:themeShade="7F"/>
      <w:sz w:val="21"/>
      <w:szCs w:val="24"/>
    </w:rPr>
  </w:style>
  <w:style w:type="character" w:customStyle="1" w:styleId="Heading8Char">
    <w:name w:val="Heading 8 Char"/>
    <w:basedOn w:val="DefaultParagraphFont"/>
    <w:link w:val="Heading8"/>
    <w:uiPriority w:val="9"/>
    <w:semiHidden/>
    <w:rsid w:val="00264C80"/>
    <w:rPr>
      <w:rFonts w:asciiTheme="majorHAnsi" w:eastAsiaTheme="majorEastAsia" w:hAnsiTheme="majorHAnsi" w:cstheme="majorBidi"/>
      <w:color w:val="272727" w:themeColor="text1" w:themeTint="D8"/>
      <w:sz w:val="21"/>
      <w:szCs w:val="21"/>
    </w:rPr>
  </w:style>
  <w:style w:type="paragraph" w:customStyle="1" w:styleId="Style4">
    <w:name w:val="Style4"/>
    <w:rsid w:val="006942A7"/>
    <w:pPr>
      <w:framePr w:wrap="around" w:vAnchor="text" w:hAnchor="text" w:y="1"/>
    </w:pPr>
    <w:rPr>
      <w:rFonts w:ascii="Arial" w:eastAsiaTheme="majorEastAsia" w:hAnsi="Arial" w:cstheme="majorBidi"/>
      <w:b/>
      <w:color w:val="AF4C64"/>
      <w:spacing w:val="-10"/>
      <w:kern w:val="28"/>
      <w:sz w:val="56"/>
      <w:szCs w:val="56"/>
      <w:lang w:val="en-US"/>
    </w:rPr>
  </w:style>
  <w:style w:type="character" w:customStyle="1" w:styleId="UnresolvedMention1">
    <w:name w:val="Unresolved Mention1"/>
    <w:basedOn w:val="DefaultParagraphFont"/>
    <w:uiPriority w:val="99"/>
    <w:semiHidden/>
    <w:unhideWhenUsed/>
    <w:rsid w:val="006942A7"/>
    <w:rPr>
      <w:color w:val="605E5C"/>
      <w:shd w:val="clear" w:color="auto" w:fill="E1DFDD"/>
    </w:rPr>
  </w:style>
  <w:style w:type="character" w:styleId="PlaceholderText">
    <w:name w:val="Placeholder Text"/>
    <w:basedOn w:val="DefaultParagraphFont"/>
    <w:uiPriority w:val="99"/>
    <w:semiHidden/>
    <w:rsid w:val="00C66B08"/>
    <w:rPr>
      <w:color w:val="808080"/>
    </w:rPr>
  </w:style>
  <w:style w:type="paragraph" w:customStyle="1" w:styleId="DHHStablecaption">
    <w:name w:val="DHHS table caption"/>
    <w:uiPriority w:val="3"/>
    <w:qFormat/>
    <w:rsid w:val="00845F3C"/>
    <w:pPr>
      <w:keepNext/>
      <w:keepLines/>
      <w:spacing w:before="240" w:after="120" w:line="270" w:lineRule="exact"/>
    </w:pPr>
    <w:rPr>
      <w:rFonts w:ascii="Arial" w:eastAsia="Times New Roman" w:hAnsi="Arial" w:cs="Times New Roman"/>
      <w:b/>
      <w:sz w:val="20"/>
      <w:szCs w:val="20"/>
    </w:rPr>
  </w:style>
  <w:style w:type="character" w:styleId="Strong">
    <w:name w:val="Strong"/>
    <w:basedOn w:val="DefaultParagraphFont"/>
    <w:uiPriority w:val="22"/>
    <w:qFormat/>
    <w:rsid w:val="00845F3C"/>
    <w:rPr>
      <w:b/>
      <w:bCs/>
    </w:rPr>
  </w:style>
  <w:style w:type="paragraph" w:customStyle="1" w:styleId="Heading21">
    <w:name w:val="Heading 2.1"/>
    <w:basedOn w:val="Heading1"/>
    <w:link w:val="Heading21Char"/>
    <w:qFormat/>
    <w:rsid w:val="00943F65"/>
    <w:pPr>
      <w:spacing w:before="240"/>
      <w:ind w:left="357" w:hanging="357"/>
    </w:pPr>
    <w:rPr>
      <w:sz w:val="24"/>
    </w:rPr>
  </w:style>
  <w:style w:type="character" w:customStyle="1" w:styleId="Heading21Char">
    <w:name w:val="Heading 2.1 Char"/>
    <w:basedOn w:val="Heading1Char"/>
    <w:link w:val="Heading21"/>
    <w:rsid w:val="00943F65"/>
    <w:rPr>
      <w:rFonts w:ascii="Arial" w:eastAsiaTheme="majorEastAsia" w:hAnsi="Arial" w:cstheme="majorBidi"/>
      <w:b/>
      <w:color w:val="AF4C64"/>
      <w:spacing w:val="-10"/>
      <w:kern w:val="28"/>
      <w:sz w:val="24"/>
      <w:szCs w:val="28"/>
      <w:shd w:val="clear" w:color="auto" w:fill="FFFFFF" w:themeFill="background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657784">
      <w:bodyDiv w:val="1"/>
      <w:marLeft w:val="0"/>
      <w:marRight w:val="0"/>
      <w:marTop w:val="0"/>
      <w:marBottom w:val="0"/>
      <w:divBdr>
        <w:top w:val="none" w:sz="0" w:space="0" w:color="auto"/>
        <w:left w:val="none" w:sz="0" w:space="0" w:color="auto"/>
        <w:bottom w:val="none" w:sz="0" w:space="0" w:color="auto"/>
        <w:right w:val="none" w:sz="0" w:space="0" w:color="auto"/>
      </w:divBdr>
    </w:div>
    <w:div w:id="127633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hewsonky\AppData\Local\Packages\Microsoft.MicrosoftEdge_8wekyb3d8bbwe\TempState\Downloads\A4-document-external-Option-1%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C3A533965442AE8396480564EC5A27"/>
        <w:category>
          <w:name w:val="General"/>
          <w:gallery w:val="placeholder"/>
        </w:category>
        <w:types>
          <w:type w:val="bbPlcHdr"/>
        </w:types>
        <w:behaviors>
          <w:behavior w:val="content"/>
        </w:behaviors>
        <w:guid w:val="{E1E4F1BC-96A5-4B50-848B-2709B250500B}"/>
      </w:docPartPr>
      <w:docPartBody>
        <w:p w:rsidR="00FF7C17" w:rsidRDefault="00224479" w:rsidP="00224479">
          <w:pPr>
            <w:pStyle w:val="28C3A533965442AE8396480564EC5A27"/>
          </w:pPr>
          <w:r w:rsidRPr="00272F2F">
            <w:rPr>
              <w:rStyle w:val="PlaceholderText"/>
            </w:rPr>
            <w:t>Choose an item.</w:t>
          </w:r>
        </w:p>
      </w:docPartBody>
    </w:docPart>
    <w:docPart>
      <w:docPartPr>
        <w:name w:val="0B4EABAA924A4C74BA8B6ABA8E7FCF27"/>
        <w:category>
          <w:name w:val="General"/>
          <w:gallery w:val="placeholder"/>
        </w:category>
        <w:types>
          <w:type w:val="bbPlcHdr"/>
        </w:types>
        <w:behaviors>
          <w:behavior w:val="content"/>
        </w:behaviors>
        <w:guid w:val="{FB19E08E-B183-4702-AC35-498F44A755C4}"/>
      </w:docPartPr>
      <w:docPartBody>
        <w:p w:rsidR="00FF7C17" w:rsidRDefault="00224479" w:rsidP="00224479">
          <w:pPr>
            <w:pStyle w:val="0B4EABAA924A4C74BA8B6ABA8E7FCF27"/>
          </w:pPr>
          <w:r w:rsidRPr="00272F2F">
            <w:rPr>
              <w:rStyle w:val="PlaceholderText"/>
            </w:rPr>
            <w:t>Choose an item.</w:t>
          </w:r>
        </w:p>
      </w:docPartBody>
    </w:docPart>
    <w:docPart>
      <w:docPartPr>
        <w:name w:val="B8061E7B11944C998B166BBFC7D4A097"/>
        <w:category>
          <w:name w:val="General"/>
          <w:gallery w:val="placeholder"/>
        </w:category>
        <w:types>
          <w:type w:val="bbPlcHdr"/>
        </w:types>
        <w:behaviors>
          <w:behavior w:val="content"/>
        </w:behaviors>
        <w:guid w:val="{C4F6DC24-905F-4933-9512-29561DF1B820}"/>
      </w:docPartPr>
      <w:docPartBody>
        <w:p w:rsidR="00FF7C17" w:rsidRDefault="00224479" w:rsidP="00224479">
          <w:pPr>
            <w:pStyle w:val="B8061E7B11944C998B166BBFC7D4A097"/>
          </w:pPr>
          <w:r w:rsidRPr="00272F2F">
            <w:rPr>
              <w:rStyle w:val="PlaceholderText"/>
            </w:rPr>
            <w:t>Choose an item.</w:t>
          </w:r>
        </w:p>
      </w:docPartBody>
    </w:docPart>
    <w:docPart>
      <w:docPartPr>
        <w:name w:val="A4A6B2FCF4B1453D95CC66A65FBEA3C4"/>
        <w:category>
          <w:name w:val="General"/>
          <w:gallery w:val="placeholder"/>
        </w:category>
        <w:types>
          <w:type w:val="bbPlcHdr"/>
        </w:types>
        <w:behaviors>
          <w:behavior w:val="content"/>
        </w:behaviors>
        <w:guid w:val="{ED6A5FCB-0B44-4A5A-80D3-68441295799E}"/>
      </w:docPartPr>
      <w:docPartBody>
        <w:p w:rsidR="00FF7C17" w:rsidRDefault="00224479" w:rsidP="00224479">
          <w:pPr>
            <w:pStyle w:val="A4A6B2FCF4B1453D95CC66A65FBEA3C4"/>
          </w:pPr>
          <w:r w:rsidRPr="00272F2F">
            <w:rPr>
              <w:rStyle w:val="PlaceholderText"/>
            </w:rPr>
            <w:t>Choose an item.</w:t>
          </w:r>
        </w:p>
      </w:docPartBody>
    </w:docPart>
    <w:docPart>
      <w:docPartPr>
        <w:name w:val="CC5A99AA148542E88E0E09CC127A8E95"/>
        <w:category>
          <w:name w:val="General"/>
          <w:gallery w:val="placeholder"/>
        </w:category>
        <w:types>
          <w:type w:val="bbPlcHdr"/>
        </w:types>
        <w:behaviors>
          <w:behavior w:val="content"/>
        </w:behaviors>
        <w:guid w:val="{ACC69D6A-3CD8-40D0-B4B0-E0DA592A6157}"/>
      </w:docPartPr>
      <w:docPartBody>
        <w:p w:rsidR="00FF7C17" w:rsidRDefault="00224479" w:rsidP="00224479">
          <w:pPr>
            <w:pStyle w:val="CC5A99AA148542E88E0E09CC127A8E95"/>
          </w:pPr>
          <w:r w:rsidRPr="00272F2F">
            <w:rPr>
              <w:rStyle w:val="PlaceholderText"/>
            </w:rPr>
            <w:t>Choose an item.</w:t>
          </w:r>
        </w:p>
      </w:docPartBody>
    </w:docPart>
    <w:docPart>
      <w:docPartPr>
        <w:name w:val="061C4B3601404ADD88E9CD7B392CACEE"/>
        <w:category>
          <w:name w:val="General"/>
          <w:gallery w:val="placeholder"/>
        </w:category>
        <w:types>
          <w:type w:val="bbPlcHdr"/>
        </w:types>
        <w:behaviors>
          <w:behavior w:val="content"/>
        </w:behaviors>
        <w:guid w:val="{C705A978-6B10-457B-938D-4A6F417D9522}"/>
      </w:docPartPr>
      <w:docPartBody>
        <w:p w:rsidR="00FF7C17" w:rsidRDefault="00224479" w:rsidP="00224479">
          <w:pPr>
            <w:pStyle w:val="061C4B3601404ADD88E9CD7B392CACEE"/>
          </w:pPr>
          <w:r w:rsidRPr="00272F2F">
            <w:rPr>
              <w:rStyle w:val="PlaceholderText"/>
            </w:rPr>
            <w:t>Choose an item.</w:t>
          </w:r>
        </w:p>
      </w:docPartBody>
    </w:docPart>
    <w:docPart>
      <w:docPartPr>
        <w:name w:val="F45CDA018B6F48AE990BF4C4D9BADC1F"/>
        <w:category>
          <w:name w:val="General"/>
          <w:gallery w:val="placeholder"/>
        </w:category>
        <w:types>
          <w:type w:val="bbPlcHdr"/>
        </w:types>
        <w:behaviors>
          <w:behavior w:val="content"/>
        </w:behaviors>
        <w:guid w:val="{BB5AF80B-0E6C-4B89-8657-CF26D19BCF46}"/>
      </w:docPartPr>
      <w:docPartBody>
        <w:p w:rsidR="00FF7C17" w:rsidRDefault="00224479" w:rsidP="00224479">
          <w:pPr>
            <w:pStyle w:val="F45CDA018B6F48AE990BF4C4D9BADC1F"/>
          </w:pPr>
          <w:r w:rsidRPr="00272F2F">
            <w:rPr>
              <w:rStyle w:val="PlaceholderText"/>
            </w:rPr>
            <w:t>Choose an item.</w:t>
          </w:r>
        </w:p>
      </w:docPartBody>
    </w:docPart>
    <w:docPart>
      <w:docPartPr>
        <w:name w:val="36569FE214474061B9C47BCA72906E4D"/>
        <w:category>
          <w:name w:val="General"/>
          <w:gallery w:val="placeholder"/>
        </w:category>
        <w:types>
          <w:type w:val="bbPlcHdr"/>
        </w:types>
        <w:behaviors>
          <w:behavior w:val="content"/>
        </w:behaviors>
        <w:guid w:val="{955D4B30-95B4-4B0D-80FF-F615C67450D6}"/>
      </w:docPartPr>
      <w:docPartBody>
        <w:p w:rsidR="00FF7C17" w:rsidRDefault="00224479" w:rsidP="00224479">
          <w:pPr>
            <w:pStyle w:val="36569FE214474061B9C47BCA72906E4D"/>
          </w:pPr>
          <w:r w:rsidRPr="00272F2F">
            <w:rPr>
              <w:rStyle w:val="PlaceholderText"/>
            </w:rPr>
            <w:t>Choose an item.</w:t>
          </w:r>
        </w:p>
      </w:docPartBody>
    </w:docPart>
    <w:docPart>
      <w:docPartPr>
        <w:name w:val="58F3FFF48AA34DB385B2ED22E2DC193A"/>
        <w:category>
          <w:name w:val="General"/>
          <w:gallery w:val="placeholder"/>
        </w:category>
        <w:types>
          <w:type w:val="bbPlcHdr"/>
        </w:types>
        <w:behaviors>
          <w:behavior w:val="content"/>
        </w:behaviors>
        <w:guid w:val="{888EA49E-37ED-4B0B-82A0-9D41BCD5C3E9}"/>
      </w:docPartPr>
      <w:docPartBody>
        <w:p w:rsidR="00FF7C17" w:rsidRDefault="00224479" w:rsidP="00224479">
          <w:pPr>
            <w:pStyle w:val="58F3FFF48AA34DB385B2ED22E2DC193A"/>
          </w:pPr>
          <w:r w:rsidRPr="00272F2F">
            <w:rPr>
              <w:rStyle w:val="PlaceholderText"/>
            </w:rPr>
            <w:t>Choose an item.</w:t>
          </w:r>
        </w:p>
      </w:docPartBody>
    </w:docPart>
    <w:docPart>
      <w:docPartPr>
        <w:name w:val="ABE8BF2F5E6F4B6ABD1A03436C24410D"/>
        <w:category>
          <w:name w:val="General"/>
          <w:gallery w:val="placeholder"/>
        </w:category>
        <w:types>
          <w:type w:val="bbPlcHdr"/>
        </w:types>
        <w:behaviors>
          <w:behavior w:val="content"/>
        </w:behaviors>
        <w:guid w:val="{69C83349-2D2C-497F-A77B-A7F88B31078E}"/>
      </w:docPartPr>
      <w:docPartBody>
        <w:p w:rsidR="00FF7C17" w:rsidRDefault="00224479" w:rsidP="00224479">
          <w:pPr>
            <w:pStyle w:val="ABE8BF2F5E6F4B6ABD1A03436C24410D"/>
          </w:pPr>
          <w:r w:rsidRPr="00272F2F">
            <w:rPr>
              <w:rStyle w:val="PlaceholderText"/>
            </w:rPr>
            <w:t>Choose an item.</w:t>
          </w:r>
        </w:p>
      </w:docPartBody>
    </w:docPart>
    <w:docPart>
      <w:docPartPr>
        <w:name w:val="4DFD1EE56D9744EE866286F1F4AA900C"/>
        <w:category>
          <w:name w:val="General"/>
          <w:gallery w:val="placeholder"/>
        </w:category>
        <w:types>
          <w:type w:val="bbPlcHdr"/>
        </w:types>
        <w:behaviors>
          <w:behavior w:val="content"/>
        </w:behaviors>
        <w:guid w:val="{6B76F737-B81D-4A4B-B750-444CC86AAD01}"/>
      </w:docPartPr>
      <w:docPartBody>
        <w:p w:rsidR="00FF7C17" w:rsidRDefault="00224479" w:rsidP="00224479">
          <w:pPr>
            <w:pStyle w:val="4DFD1EE56D9744EE866286F1F4AA900C"/>
          </w:pPr>
          <w:r w:rsidRPr="00272F2F">
            <w:rPr>
              <w:rStyle w:val="PlaceholderText"/>
            </w:rPr>
            <w:t>Choose an item.</w:t>
          </w:r>
        </w:p>
      </w:docPartBody>
    </w:docPart>
    <w:docPart>
      <w:docPartPr>
        <w:name w:val="5B8D181B32E54A4190F01922C45E266B"/>
        <w:category>
          <w:name w:val="General"/>
          <w:gallery w:val="placeholder"/>
        </w:category>
        <w:types>
          <w:type w:val="bbPlcHdr"/>
        </w:types>
        <w:behaviors>
          <w:behavior w:val="content"/>
        </w:behaviors>
        <w:guid w:val="{6FA262C1-5800-40E4-AB83-45CEDDB37F62}"/>
      </w:docPartPr>
      <w:docPartBody>
        <w:p w:rsidR="00FF7C17" w:rsidRDefault="00224479" w:rsidP="00224479">
          <w:pPr>
            <w:pStyle w:val="5B8D181B32E54A4190F01922C45E266B"/>
          </w:pPr>
          <w:r w:rsidRPr="00272F2F">
            <w:rPr>
              <w:rStyle w:val="PlaceholderText"/>
            </w:rPr>
            <w:t>Choose an item.</w:t>
          </w:r>
        </w:p>
      </w:docPartBody>
    </w:docPart>
    <w:docPart>
      <w:docPartPr>
        <w:name w:val="291CBA66999C47F6A1B86865B068AF4B"/>
        <w:category>
          <w:name w:val="General"/>
          <w:gallery w:val="placeholder"/>
        </w:category>
        <w:types>
          <w:type w:val="bbPlcHdr"/>
        </w:types>
        <w:behaviors>
          <w:behavior w:val="content"/>
        </w:behaviors>
        <w:guid w:val="{02448748-7E2E-41F2-8DF6-3AA1041ECB86}"/>
      </w:docPartPr>
      <w:docPartBody>
        <w:p w:rsidR="00FF7C17" w:rsidRDefault="00224479" w:rsidP="00224479">
          <w:pPr>
            <w:pStyle w:val="291CBA66999C47F6A1B86865B068AF4B"/>
          </w:pPr>
          <w:r w:rsidRPr="00272F2F">
            <w:rPr>
              <w:rStyle w:val="PlaceholderText"/>
            </w:rPr>
            <w:t>Choose an item.</w:t>
          </w:r>
        </w:p>
      </w:docPartBody>
    </w:docPart>
    <w:docPart>
      <w:docPartPr>
        <w:name w:val="9D571A4876E2428F80AF6FF1B94F7518"/>
        <w:category>
          <w:name w:val="General"/>
          <w:gallery w:val="placeholder"/>
        </w:category>
        <w:types>
          <w:type w:val="bbPlcHdr"/>
        </w:types>
        <w:behaviors>
          <w:behavior w:val="content"/>
        </w:behaviors>
        <w:guid w:val="{B82A15D1-780F-4B56-AEBF-028074E41F93}"/>
      </w:docPartPr>
      <w:docPartBody>
        <w:p w:rsidR="00FF7C17" w:rsidRDefault="00224479" w:rsidP="00224479">
          <w:pPr>
            <w:pStyle w:val="9D571A4876E2428F80AF6FF1B94F7518"/>
          </w:pPr>
          <w:r w:rsidRPr="00272F2F">
            <w:rPr>
              <w:rStyle w:val="PlaceholderText"/>
            </w:rPr>
            <w:t>Choose an item.</w:t>
          </w:r>
        </w:p>
      </w:docPartBody>
    </w:docPart>
    <w:docPart>
      <w:docPartPr>
        <w:name w:val="80FFF291BFDE471F9026F366CA99D920"/>
        <w:category>
          <w:name w:val="General"/>
          <w:gallery w:val="placeholder"/>
        </w:category>
        <w:types>
          <w:type w:val="bbPlcHdr"/>
        </w:types>
        <w:behaviors>
          <w:behavior w:val="content"/>
        </w:behaviors>
        <w:guid w:val="{ABCAF02C-2E93-42C4-A46B-CBC96A73CD3B}"/>
      </w:docPartPr>
      <w:docPartBody>
        <w:p w:rsidR="00FF7C17" w:rsidRDefault="00224479" w:rsidP="00224479">
          <w:pPr>
            <w:pStyle w:val="80FFF291BFDE471F9026F366CA99D920"/>
          </w:pPr>
          <w:r w:rsidRPr="00272F2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inionPro-Regular">
    <w:altName w:val="Calibri"/>
    <w:charset w:val="00"/>
    <w:family w:val="auto"/>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94"/>
    <w:rsid w:val="001E72F5"/>
    <w:rsid w:val="001F586A"/>
    <w:rsid w:val="00224479"/>
    <w:rsid w:val="006368F8"/>
    <w:rsid w:val="006C2E8E"/>
    <w:rsid w:val="007E747A"/>
    <w:rsid w:val="00896750"/>
    <w:rsid w:val="0097776E"/>
    <w:rsid w:val="00A97A94"/>
    <w:rsid w:val="00AC317A"/>
    <w:rsid w:val="00AE5F8C"/>
    <w:rsid w:val="00E82A7A"/>
    <w:rsid w:val="00F028CF"/>
    <w:rsid w:val="00F85860"/>
    <w:rsid w:val="00FF7C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4479"/>
    <w:rPr>
      <w:color w:val="808080"/>
    </w:rPr>
  </w:style>
  <w:style w:type="paragraph" w:customStyle="1" w:styleId="28C3A533965442AE8396480564EC5A27">
    <w:name w:val="28C3A533965442AE8396480564EC5A27"/>
    <w:rsid w:val="00224479"/>
  </w:style>
  <w:style w:type="paragraph" w:customStyle="1" w:styleId="0B4EABAA924A4C74BA8B6ABA8E7FCF27">
    <w:name w:val="0B4EABAA924A4C74BA8B6ABA8E7FCF27"/>
    <w:rsid w:val="00224479"/>
  </w:style>
  <w:style w:type="paragraph" w:customStyle="1" w:styleId="B8061E7B11944C998B166BBFC7D4A097">
    <w:name w:val="B8061E7B11944C998B166BBFC7D4A097"/>
    <w:rsid w:val="00224479"/>
  </w:style>
  <w:style w:type="paragraph" w:customStyle="1" w:styleId="A4A6B2FCF4B1453D95CC66A65FBEA3C4">
    <w:name w:val="A4A6B2FCF4B1453D95CC66A65FBEA3C4"/>
    <w:rsid w:val="00224479"/>
  </w:style>
  <w:style w:type="paragraph" w:customStyle="1" w:styleId="CC5A99AA148542E88E0E09CC127A8E95">
    <w:name w:val="CC5A99AA148542E88E0E09CC127A8E95"/>
    <w:rsid w:val="00224479"/>
  </w:style>
  <w:style w:type="paragraph" w:customStyle="1" w:styleId="061C4B3601404ADD88E9CD7B392CACEE">
    <w:name w:val="061C4B3601404ADD88E9CD7B392CACEE"/>
    <w:rsid w:val="00224479"/>
  </w:style>
  <w:style w:type="paragraph" w:customStyle="1" w:styleId="F45CDA018B6F48AE990BF4C4D9BADC1F">
    <w:name w:val="F45CDA018B6F48AE990BF4C4D9BADC1F"/>
    <w:rsid w:val="00224479"/>
  </w:style>
  <w:style w:type="paragraph" w:customStyle="1" w:styleId="36569FE214474061B9C47BCA72906E4D">
    <w:name w:val="36569FE214474061B9C47BCA72906E4D"/>
    <w:rsid w:val="00224479"/>
  </w:style>
  <w:style w:type="paragraph" w:customStyle="1" w:styleId="58F3FFF48AA34DB385B2ED22E2DC193A">
    <w:name w:val="58F3FFF48AA34DB385B2ED22E2DC193A"/>
    <w:rsid w:val="00224479"/>
  </w:style>
  <w:style w:type="paragraph" w:customStyle="1" w:styleId="ABE8BF2F5E6F4B6ABD1A03436C24410D">
    <w:name w:val="ABE8BF2F5E6F4B6ABD1A03436C24410D"/>
    <w:rsid w:val="00224479"/>
  </w:style>
  <w:style w:type="paragraph" w:customStyle="1" w:styleId="4DFD1EE56D9744EE866286F1F4AA900C">
    <w:name w:val="4DFD1EE56D9744EE866286F1F4AA900C"/>
    <w:rsid w:val="00224479"/>
  </w:style>
  <w:style w:type="paragraph" w:customStyle="1" w:styleId="5B8D181B32E54A4190F01922C45E266B">
    <w:name w:val="5B8D181B32E54A4190F01922C45E266B"/>
    <w:rsid w:val="00224479"/>
  </w:style>
  <w:style w:type="paragraph" w:customStyle="1" w:styleId="291CBA66999C47F6A1B86865B068AF4B">
    <w:name w:val="291CBA66999C47F6A1B86865B068AF4B"/>
    <w:rsid w:val="00224479"/>
  </w:style>
  <w:style w:type="paragraph" w:customStyle="1" w:styleId="9D571A4876E2428F80AF6FF1B94F7518">
    <w:name w:val="9D571A4876E2428F80AF6FF1B94F7518"/>
    <w:rsid w:val="00224479"/>
  </w:style>
  <w:style w:type="paragraph" w:customStyle="1" w:styleId="80FFF291BFDE471F9026F366CA99D920">
    <w:name w:val="80FFF291BFDE471F9026F366CA99D920"/>
    <w:rsid w:val="00224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6170E26C78B846AB7F51D683403198" ma:contentTypeVersion="12" ma:contentTypeDescription="Create a new document." ma:contentTypeScope="" ma:versionID="49d0a63de6eec087279ab380f63bed72">
  <xsd:schema xmlns:xsd="http://www.w3.org/2001/XMLSchema" xmlns:xs="http://www.w3.org/2001/XMLSchema" xmlns:p="http://schemas.microsoft.com/office/2006/metadata/properties" xmlns:ns3="f10617ef-52b8-4651-b042-2b67d80478ce" xmlns:ns4="8f48bf41-e775-46c6-b860-ce5f1ce7627f" targetNamespace="http://schemas.microsoft.com/office/2006/metadata/properties" ma:root="true" ma:fieldsID="afbc4385a8107806afefc29b0531de6b" ns3:_="" ns4:_="">
    <xsd:import namespace="f10617ef-52b8-4651-b042-2b67d80478ce"/>
    <xsd:import namespace="8f48bf41-e775-46c6-b860-ce5f1ce762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617ef-52b8-4651-b042-2b67d8047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48bf41-e775-46c6-b860-ce5f1ce762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9190D-5EB3-48AD-A384-8D5CA9015C6E}">
  <ds:schemaRefs>
    <ds:schemaRef ds:uri="http://schemas.microsoft.com/sharepoint/v3/contenttype/forms"/>
  </ds:schemaRefs>
</ds:datastoreItem>
</file>

<file path=customXml/itemProps2.xml><?xml version="1.0" encoding="utf-8"?>
<ds:datastoreItem xmlns:ds="http://schemas.openxmlformats.org/officeDocument/2006/customXml" ds:itemID="{4987D8BD-9D2B-4D61-A903-5A5892FA8326}">
  <ds:schemaRefs>
    <ds:schemaRef ds:uri="http://schemas.openxmlformats.org/package/2006/metadata/core-properties"/>
    <ds:schemaRef ds:uri="8f48bf41-e775-46c6-b860-ce5f1ce7627f"/>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f10617ef-52b8-4651-b042-2b67d80478ce"/>
    <ds:schemaRef ds:uri="http://www.w3.org/XML/1998/namespace"/>
  </ds:schemaRefs>
</ds:datastoreItem>
</file>

<file path=customXml/itemProps3.xml><?xml version="1.0" encoding="utf-8"?>
<ds:datastoreItem xmlns:ds="http://schemas.openxmlformats.org/officeDocument/2006/customXml" ds:itemID="{5449386B-40BD-4775-9B53-A8937D453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617ef-52b8-4651-b042-2b67d80478ce"/>
    <ds:schemaRef ds:uri="8f48bf41-e775-46c6-b860-ce5f1ce76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54AEDE-285A-4ABA-8CDA-7F56AC00E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A4-document-external-Option-1 (1)</Template>
  <TotalTime>1</TotalTime>
  <Pages>6</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8562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Delivery and Risk Management Plan Category 6 Victim Advocate</dc:title>
  <dc:subject/>
  <dc:creator>Queensland Government</dc:creator>
  <cp:keywords>Perpetrator Intervention Services Requirements; perpetrators; DJAG; Service Delivery and Risk Management Plan; Category 6; victim advocate</cp:keywords>
  <dc:description/>
  <cp:lastModifiedBy>DJAG</cp:lastModifiedBy>
  <cp:revision>3</cp:revision>
  <cp:lastPrinted>2021-06-04T00:29:00Z</cp:lastPrinted>
  <dcterms:created xsi:type="dcterms:W3CDTF">2022-01-27T03:22:00Z</dcterms:created>
  <dcterms:modified xsi:type="dcterms:W3CDTF">2022-01-27T04:09:00Z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0x0101004E6170E26C78B846AB7F51D683403198</vt:lpwstr>
  </property>
</Properties>
</file>