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5C1EF6C4" w:rsidR="00D47D8D" w:rsidRDefault="006564F5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20 February</w:t>
      </w:r>
      <w:r w:rsidR="00BB38FA">
        <w:rPr>
          <w:b/>
          <w:sz w:val="28"/>
        </w:rPr>
        <w:t xml:space="preserve"> 201</w:t>
      </w:r>
      <w:r>
        <w:rPr>
          <w:b/>
          <w:sz w:val="28"/>
        </w:rPr>
        <w:t>9</w:t>
      </w:r>
      <w:r w:rsidR="001B6AA7">
        <w:rPr>
          <w:b/>
          <w:sz w:val="28"/>
        </w:rPr>
        <w:t xml:space="preserve"> </w:t>
      </w:r>
    </w:p>
    <w:p w14:paraId="41453801" w14:textId="2470709A" w:rsidR="0097142B" w:rsidRDefault="006D3360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125DA451" w14:textId="4E207B2E" w:rsidR="00544CDA" w:rsidRDefault="00B570DB" w:rsidP="00327C24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6564F5">
        <w:rPr>
          <w:b/>
          <w:sz w:val="25"/>
          <w:szCs w:val="25"/>
        </w:rPr>
        <w:t>20 February 2019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>ouncil</w:t>
      </w:r>
      <w:r w:rsidR="006D3360">
        <w:rPr>
          <w:sz w:val="25"/>
          <w:szCs w:val="25"/>
        </w:rPr>
        <w:t xml:space="preserve"> held its</w:t>
      </w:r>
      <w:r w:rsidR="006564F5">
        <w:rPr>
          <w:sz w:val="25"/>
          <w:szCs w:val="25"/>
        </w:rPr>
        <w:t xml:space="preserve"> first meeting of the year</w:t>
      </w:r>
      <w:r w:rsidR="006D3360">
        <w:rPr>
          <w:sz w:val="25"/>
          <w:szCs w:val="25"/>
        </w:rPr>
        <w:t>.</w:t>
      </w:r>
    </w:p>
    <w:p w14:paraId="4F226EDC" w14:textId="7703D9AA" w:rsidR="009E2479" w:rsidRDefault="009E2479" w:rsidP="00327C24">
      <w:pPr>
        <w:spacing w:after="0" w:line="240" w:lineRule="atLeast"/>
        <w:rPr>
          <w:sz w:val="25"/>
          <w:szCs w:val="25"/>
        </w:rPr>
      </w:pPr>
    </w:p>
    <w:p w14:paraId="69C2569A" w14:textId="41974DD4" w:rsidR="009E2479" w:rsidRDefault="009E2479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</w:t>
      </w:r>
      <w:r w:rsidR="00DC2EB8">
        <w:rPr>
          <w:sz w:val="25"/>
          <w:szCs w:val="25"/>
        </w:rPr>
        <w:t xml:space="preserve"> Council was joined</w:t>
      </w:r>
      <w:r w:rsidR="00466B13">
        <w:rPr>
          <w:sz w:val="25"/>
          <w:szCs w:val="25"/>
        </w:rPr>
        <w:t xml:space="preserve"> by the</w:t>
      </w:r>
      <w:r>
        <w:rPr>
          <w:sz w:val="25"/>
          <w:szCs w:val="25"/>
        </w:rPr>
        <w:t xml:space="preserve"> </w:t>
      </w:r>
      <w:r w:rsidRPr="00D24053">
        <w:rPr>
          <w:b/>
          <w:sz w:val="25"/>
          <w:szCs w:val="25"/>
        </w:rPr>
        <w:t xml:space="preserve">Honourable Di Farmer MP, Minister for Child Safety, </w:t>
      </w:r>
      <w:r w:rsidR="00065D6E" w:rsidRPr="00D24053">
        <w:rPr>
          <w:b/>
          <w:sz w:val="25"/>
          <w:szCs w:val="25"/>
        </w:rPr>
        <w:t>Youth and Women and Minister for Prevention of Domestic and Family Violence</w:t>
      </w:r>
      <w:r w:rsidR="00065D6E">
        <w:rPr>
          <w:sz w:val="25"/>
          <w:szCs w:val="25"/>
        </w:rPr>
        <w:t xml:space="preserve"> </w:t>
      </w:r>
      <w:r w:rsidR="00DC2EB8">
        <w:rPr>
          <w:sz w:val="25"/>
          <w:szCs w:val="25"/>
        </w:rPr>
        <w:t xml:space="preserve">who attended </w:t>
      </w:r>
      <w:r w:rsidR="00654359">
        <w:rPr>
          <w:sz w:val="25"/>
          <w:szCs w:val="25"/>
        </w:rPr>
        <w:t>the first part of</w:t>
      </w:r>
      <w:r w:rsidR="00DC2EB8">
        <w:rPr>
          <w:sz w:val="25"/>
          <w:szCs w:val="25"/>
        </w:rPr>
        <w:t xml:space="preserve"> the meeting</w:t>
      </w:r>
      <w:r w:rsidR="00654359">
        <w:rPr>
          <w:sz w:val="25"/>
          <w:szCs w:val="25"/>
        </w:rPr>
        <w:t>.</w:t>
      </w:r>
    </w:p>
    <w:p w14:paraId="15573E3E" w14:textId="77777777" w:rsidR="0087789B" w:rsidRDefault="0087789B" w:rsidP="00327C24">
      <w:pPr>
        <w:spacing w:after="0" w:line="240" w:lineRule="atLeast"/>
        <w:rPr>
          <w:sz w:val="25"/>
          <w:szCs w:val="25"/>
        </w:rPr>
      </w:pPr>
    </w:p>
    <w:p w14:paraId="2661B4CC" w14:textId="18445652" w:rsidR="0087789B" w:rsidRDefault="00D27D47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At the outset, the Council noted the resignation of Council member</w:t>
      </w:r>
      <w:r w:rsidR="00C84558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DC2EB8">
        <w:rPr>
          <w:sz w:val="25"/>
          <w:szCs w:val="25"/>
        </w:rPr>
        <w:t xml:space="preserve">Ms </w:t>
      </w:r>
      <w:r>
        <w:rPr>
          <w:sz w:val="25"/>
          <w:szCs w:val="25"/>
        </w:rPr>
        <w:t>Janette Phelan, due to interstate relocation, and</w:t>
      </w:r>
      <w:r w:rsidR="00122CEC">
        <w:rPr>
          <w:sz w:val="25"/>
          <w:szCs w:val="25"/>
        </w:rPr>
        <w:t xml:space="preserve"> </w:t>
      </w:r>
      <w:r w:rsidR="00C84558" w:rsidRPr="00075D04">
        <w:rPr>
          <w:b/>
          <w:sz w:val="25"/>
          <w:szCs w:val="25"/>
        </w:rPr>
        <w:t>acknowledged her contribution</w:t>
      </w:r>
      <w:r w:rsidRPr="00075D04">
        <w:rPr>
          <w:b/>
          <w:sz w:val="25"/>
          <w:szCs w:val="25"/>
        </w:rPr>
        <w:t xml:space="preserve"> </w:t>
      </w:r>
      <w:r w:rsidR="007D6A51" w:rsidRPr="00075D04">
        <w:rPr>
          <w:b/>
          <w:sz w:val="25"/>
          <w:szCs w:val="25"/>
        </w:rPr>
        <w:t>and commitment to the work of the Council</w:t>
      </w:r>
      <w:r w:rsidR="007D6A51">
        <w:rPr>
          <w:sz w:val="25"/>
          <w:szCs w:val="25"/>
        </w:rPr>
        <w:t xml:space="preserve"> since her appointment in December 2015.</w:t>
      </w:r>
    </w:p>
    <w:p w14:paraId="58B6651B" w14:textId="6851979F" w:rsidR="00556467" w:rsidRDefault="00556467" w:rsidP="00327C24">
      <w:pPr>
        <w:spacing w:after="0" w:line="240" w:lineRule="atLeast"/>
        <w:rPr>
          <w:sz w:val="25"/>
          <w:szCs w:val="25"/>
        </w:rPr>
      </w:pPr>
    </w:p>
    <w:p w14:paraId="4286A6B1" w14:textId="50F037C9" w:rsidR="00654359" w:rsidRDefault="00FF7985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</w:t>
      </w:r>
      <w:r w:rsidR="0013573F">
        <w:rPr>
          <w:sz w:val="25"/>
          <w:szCs w:val="25"/>
        </w:rPr>
        <w:t xml:space="preserve">received a briefing </w:t>
      </w:r>
      <w:r w:rsidR="00466B13">
        <w:rPr>
          <w:sz w:val="25"/>
          <w:szCs w:val="25"/>
        </w:rPr>
        <w:t>on the</w:t>
      </w:r>
      <w:r w:rsidR="0061303B">
        <w:rPr>
          <w:sz w:val="25"/>
          <w:szCs w:val="25"/>
        </w:rPr>
        <w:t xml:space="preserve"> </w:t>
      </w:r>
      <w:r w:rsidR="0061303B" w:rsidRPr="007D6A51">
        <w:rPr>
          <w:b/>
          <w:sz w:val="25"/>
          <w:szCs w:val="25"/>
        </w:rPr>
        <w:t>struct</w:t>
      </w:r>
      <w:r w:rsidR="0046105E" w:rsidRPr="007D6A51">
        <w:rPr>
          <w:b/>
          <w:sz w:val="25"/>
          <w:szCs w:val="25"/>
        </w:rPr>
        <w:t>ured review of the Sec</w:t>
      </w:r>
      <w:r w:rsidR="00466B13">
        <w:rPr>
          <w:b/>
          <w:sz w:val="25"/>
          <w:szCs w:val="25"/>
        </w:rPr>
        <w:t>ond</w:t>
      </w:r>
      <w:r w:rsidR="0046105E" w:rsidRPr="007D6A51">
        <w:rPr>
          <w:b/>
          <w:sz w:val="25"/>
          <w:szCs w:val="25"/>
        </w:rPr>
        <w:t xml:space="preserve"> Action Plan of the Domestic and Family Violence Prevention </w:t>
      </w:r>
      <w:r w:rsidR="00FF7556" w:rsidRPr="007D6A51">
        <w:rPr>
          <w:b/>
          <w:sz w:val="25"/>
          <w:szCs w:val="25"/>
        </w:rPr>
        <w:t>Strategy</w:t>
      </w:r>
      <w:r w:rsidR="00654359">
        <w:rPr>
          <w:b/>
          <w:sz w:val="25"/>
          <w:szCs w:val="25"/>
        </w:rPr>
        <w:t xml:space="preserve"> </w:t>
      </w:r>
      <w:r w:rsidR="00654359">
        <w:rPr>
          <w:sz w:val="25"/>
          <w:szCs w:val="25"/>
        </w:rPr>
        <w:t>being undertaken in accordance with the evaluation framework for the reform program. An update was</w:t>
      </w:r>
      <w:r w:rsidR="00FF7556">
        <w:rPr>
          <w:sz w:val="25"/>
          <w:szCs w:val="25"/>
        </w:rPr>
        <w:t xml:space="preserve"> provided on the methodology, timelines, </w:t>
      </w:r>
      <w:r w:rsidR="00B92916">
        <w:rPr>
          <w:sz w:val="25"/>
          <w:szCs w:val="25"/>
        </w:rPr>
        <w:t>progress to date</w:t>
      </w:r>
      <w:r w:rsidR="007D6A51">
        <w:rPr>
          <w:sz w:val="25"/>
          <w:szCs w:val="25"/>
        </w:rPr>
        <w:t>, early insights</w:t>
      </w:r>
      <w:r w:rsidR="00654359">
        <w:rPr>
          <w:sz w:val="25"/>
          <w:szCs w:val="25"/>
        </w:rPr>
        <w:t>,</w:t>
      </w:r>
      <w:r w:rsidR="00B92916">
        <w:rPr>
          <w:sz w:val="25"/>
          <w:szCs w:val="25"/>
        </w:rPr>
        <w:t xml:space="preserve"> and opportunities for </w:t>
      </w:r>
      <w:r w:rsidR="00654359">
        <w:rPr>
          <w:sz w:val="25"/>
          <w:szCs w:val="25"/>
        </w:rPr>
        <w:t xml:space="preserve">members </w:t>
      </w:r>
      <w:r w:rsidR="00654359">
        <w:rPr>
          <w:sz w:val="25"/>
          <w:szCs w:val="25"/>
        </w:rPr>
        <w:t xml:space="preserve">of the </w:t>
      </w:r>
      <w:r w:rsidR="00B92916">
        <w:rPr>
          <w:sz w:val="25"/>
          <w:szCs w:val="25"/>
        </w:rPr>
        <w:t xml:space="preserve">Council </w:t>
      </w:r>
      <w:r w:rsidR="00974319">
        <w:rPr>
          <w:sz w:val="25"/>
          <w:szCs w:val="25"/>
        </w:rPr>
        <w:t xml:space="preserve">and </w:t>
      </w:r>
      <w:r w:rsidR="00967C72">
        <w:rPr>
          <w:sz w:val="25"/>
          <w:szCs w:val="25"/>
        </w:rPr>
        <w:t xml:space="preserve">its </w:t>
      </w:r>
      <w:r w:rsidR="00974319">
        <w:rPr>
          <w:sz w:val="25"/>
          <w:szCs w:val="25"/>
        </w:rPr>
        <w:t xml:space="preserve">Aboriginal and Torres Strait Islander Advisory Group to provide </w:t>
      </w:r>
      <w:r w:rsidR="00B92916">
        <w:rPr>
          <w:sz w:val="25"/>
          <w:szCs w:val="25"/>
        </w:rPr>
        <w:t xml:space="preserve">input </w:t>
      </w:r>
      <w:r w:rsidR="00974319">
        <w:rPr>
          <w:sz w:val="25"/>
          <w:szCs w:val="25"/>
        </w:rPr>
        <w:t>to the review</w:t>
      </w:r>
      <w:r w:rsidR="00B92916">
        <w:rPr>
          <w:sz w:val="25"/>
          <w:szCs w:val="25"/>
        </w:rPr>
        <w:t>.</w:t>
      </w:r>
      <w:r w:rsidR="00DC2EB8">
        <w:rPr>
          <w:sz w:val="25"/>
          <w:szCs w:val="25"/>
        </w:rPr>
        <w:t xml:space="preserve"> </w:t>
      </w:r>
    </w:p>
    <w:p w14:paraId="516A4FC8" w14:textId="77777777" w:rsidR="00654359" w:rsidRDefault="00654359" w:rsidP="00327C24">
      <w:pPr>
        <w:spacing w:after="0" w:line="240" w:lineRule="atLeast"/>
        <w:rPr>
          <w:sz w:val="25"/>
          <w:szCs w:val="25"/>
        </w:rPr>
      </w:pPr>
    </w:p>
    <w:p w14:paraId="4AFE752B" w14:textId="65632760" w:rsidR="00C4560A" w:rsidRDefault="00DC2EB8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Council noted that the review will provide insight</w:t>
      </w:r>
      <w:r w:rsidR="00654359">
        <w:rPr>
          <w:sz w:val="25"/>
          <w:szCs w:val="25"/>
        </w:rPr>
        <w:t>s</w:t>
      </w:r>
      <w:r>
        <w:rPr>
          <w:sz w:val="25"/>
          <w:szCs w:val="25"/>
        </w:rPr>
        <w:t xml:space="preserve"> into how implementation ha</w:t>
      </w:r>
      <w:r w:rsidR="00757468"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 w:rsidRPr="00F221E7">
        <w:rPr>
          <w:b/>
          <w:sz w:val="25"/>
          <w:szCs w:val="25"/>
        </w:rPr>
        <w:t>progressed</w:t>
      </w:r>
      <w:r w:rsidR="00757468" w:rsidRPr="00F221E7">
        <w:rPr>
          <w:b/>
          <w:sz w:val="25"/>
          <w:szCs w:val="25"/>
        </w:rPr>
        <w:t xml:space="preserve"> towards the vision outlined in the Domestic and Family Violence Prevention Strategy</w:t>
      </w:r>
      <w:r w:rsidRPr="00F221E7">
        <w:rPr>
          <w:b/>
          <w:sz w:val="25"/>
          <w:szCs w:val="25"/>
        </w:rPr>
        <w:t xml:space="preserve"> between 2016 and 2019</w:t>
      </w:r>
      <w:r>
        <w:rPr>
          <w:sz w:val="25"/>
          <w:szCs w:val="25"/>
        </w:rPr>
        <w:t>,</w:t>
      </w:r>
      <w:r w:rsidR="00757468">
        <w:rPr>
          <w:sz w:val="25"/>
          <w:szCs w:val="25"/>
        </w:rPr>
        <w:t xml:space="preserve"> and issues that will need to be considered in the formulation of the Third Action Plan of the </w:t>
      </w:r>
      <w:r w:rsidR="00654359">
        <w:rPr>
          <w:sz w:val="25"/>
          <w:szCs w:val="25"/>
        </w:rPr>
        <w:t>s</w:t>
      </w:r>
      <w:r w:rsidR="00757468">
        <w:rPr>
          <w:sz w:val="25"/>
          <w:szCs w:val="25"/>
        </w:rPr>
        <w:t>trategy.</w:t>
      </w:r>
    </w:p>
    <w:p w14:paraId="71BE07D3" w14:textId="77777777" w:rsidR="00CB5533" w:rsidRDefault="00CB5533" w:rsidP="00327C24">
      <w:pPr>
        <w:spacing w:after="0" w:line="240" w:lineRule="atLeast"/>
        <w:rPr>
          <w:sz w:val="25"/>
          <w:szCs w:val="25"/>
        </w:rPr>
      </w:pPr>
    </w:p>
    <w:p w14:paraId="6AC7EED1" w14:textId="60DC9FF7" w:rsidR="005F144B" w:rsidRDefault="007D6A51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Representatives from the Council’s </w:t>
      </w:r>
      <w:r w:rsidRPr="00B44D21">
        <w:rPr>
          <w:b/>
          <w:sz w:val="25"/>
          <w:szCs w:val="25"/>
        </w:rPr>
        <w:t>Aboriginal and Torres Strait Islander Advisory Group</w:t>
      </w:r>
      <w:r>
        <w:rPr>
          <w:sz w:val="25"/>
          <w:szCs w:val="25"/>
        </w:rPr>
        <w:t xml:space="preserve"> and </w:t>
      </w:r>
      <w:r w:rsidR="00845168">
        <w:rPr>
          <w:sz w:val="25"/>
          <w:szCs w:val="25"/>
        </w:rPr>
        <w:t xml:space="preserve">the </w:t>
      </w:r>
      <w:r w:rsidR="00845168" w:rsidRPr="00B44D21">
        <w:rPr>
          <w:b/>
          <w:sz w:val="25"/>
          <w:szCs w:val="25"/>
        </w:rPr>
        <w:t>Department of Aboriginal and Torres Strait Islander Partnerships</w:t>
      </w:r>
      <w:r w:rsidR="00845168">
        <w:rPr>
          <w:sz w:val="25"/>
          <w:szCs w:val="25"/>
        </w:rPr>
        <w:t xml:space="preserve"> joined the meeting to discuss the Queensland Government’s response to </w:t>
      </w:r>
      <w:r w:rsidR="00845168" w:rsidRPr="00B44D21">
        <w:rPr>
          <w:b/>
          <w:sz w:val="25"/>
          <w:szCs w:val="25"/>
        </w:rPr>
        <w:t>recommendation 20 of the</w:t>
      </w:r>
      <w:r w:rsidR="00845168">
        <w:rPr>
          <w:sz w:val="25"/>
          <w:szCs w:val="25"/>
        </w:rPr>
        <w:t xml:space="preserve"> </w:t>
      </w:r>
      <w:r w:rsidR="0097306B" w:rsidRPr="00E0068D">
        <w:rPr>
          <w:b/>
          <w:sz w:val="25"/>
          <w:szCs w:val="25"/>
        </w:rPr>
        <w:t xml:space="preserve">Domestic and Family Violence Death Review Board’s </w:t>
      </w:r>
      <w:r w:rsidR="00466B13" w:rsidRPr="00E0068D">
        <w:rPr>
          <w:b/>
          <w:sz w:val="25"/>
          <w:szCs w:val="25"/>
        </w:rPr>
        <w:t>201</w:t>
      </w:r>
      <w:r w:rsidR="00466B13">
        <w:rPr>
          <w:b/>
          <w:sz w:val="25"/>
          <w:szCs w:val="25"/>
        </w:rPr>
        <w:t>6</w:t>
      </w:r>
      <w:r w:rsidR="00466B13" w:rsidRPr="00E0068D">
        <w:rPr>
          <w:b/>
          <w:sz w:val="25"/>
          <w:szCs w:val="25"/>
        </w:rPr>
        <w:t>-1</w:t>
      </w:r>
      <w:r w:rsidR="00466B13">
        <w:rPr>
          <w:b/>
          <w:sz w:val="25"/>
          <w:szCs w:val="25"/>
        </w:rPr>
        <w:t>7</w:t>
      </w:r>
      <w:r w:rsidR="00466B13">
        <w:rPr>
          <w:b/>
          <w:sz w:val="25"/>
          <w:szCs w:val="25"/>
        </w:rPr>
        <w:t xml:space="preserve"> a</w:t>
      </w:r>
      <w:r w:rsidR="0097306B" w:rsidRPr="00E0068D">
        <w:rPr>
          <w:b/>
          <w:sz w:val="25"/>
          <w:szCs w:val="25"/>
        </w:rPr>
        <w:t xml:space="preserve">nnual </w:t>
      </w:r>
      <w:r w:rsidR="00466B13">
        <w:rPr>
          <w:b/>
          <w:sz w:val="25"/>
          <w:szCs w:val="25"/>
        </w:rPr>
        <w:t>r</w:t>
      </w:r>
      <w:r w:rsidR="0097306B" w:rsidRPr="00E0068D">
        <w:rPr>
          <w:b/>
          <w:sz w:val="25"/>
          <w:szCs w:val="25"/>
        </w:rPr>
        <w:t>eport</w:t>
      </w:r>
      <w:r w:rsidR="0097306B">
        <w:rPr>
          <w:sz w:val="25"/>
          <w:szCs w:val="25"/>
        </w:rPr>
        <w:t xml:space="preserve">, </w:t>
      </w:r>
      <w:r w:rsidR="00845168">
        <w:rPr>
          <w:sz w:val="25"/>
          <w:szCs w:val="25"/>
        </w:rPr>
        <w:t xml:space="preserve">which called for the development </w:t>
      </w:r>
      <w:r w:rsidR="00F43DB0">
        <w:rPr>
          <w:sz w:val="25"/>
          <w:szCs w:val="25"/>
        </w:rPr>
        <w:t xml:space="preserve">of </w:t>
      </w:r>
      <w:r w:rsidR="00466B13">
        <w:rPr>
          <w:sz w:val="25"/>
          <w:szCs w:val="25"/>
        </w:rPr>
        <w:t xml:space="preserve">an </w:t>
      </w:r>
      <w:r w:rsidR="00F43DB0" w:rsidRPr="00D84787">
        <w:rPr>
          <w:b/>
          <w:sz w:val="25"/>
          <w:szCs w:val="25"/>
        </w:rPr>
        <w:t>Aboriginal and Torres Strait Islander family violence strategy</w:t>
      </w:r>
      <w:r w:rsidR="00F43DB0">
        <w:rPr>
          <w:sz w:val="25"/>
          <w:szCs w:val="25"/>
        </w:rPr>
        <w:t>.</w:t>
      </w:r>
      <w:r w:rsidR="00DB5DD9">
        <w:rPr>
          <w:sz w:val="25"/>
          <w:szCs w:val="25"/>
        </w:rPr>
        <w:t xml:space="preserve"> </w:t>
      </w:r>
      <w:r w:rsidR="00583934">
        <w:rPr>
          <w:sz w:val="25"/>
          <w:szCs w:val="25"/>
        </w:rPr>
        <w:t xml:space="preserve">Government representatives provided an update on work that had been undertaken </w:t>
      </w:r>
      <w:r w:rsidR="00A77F85">
        <w:rPr>
          <w:sz w:val="25"/>
          <w:szCs w:val="25"/>
        </w:rPr>
        <w:t>to address</w:t>
      </w:r>
      <w:r w:rsidR="00583934" w:rsidRPr="00466B13">
        <w:rPr>
          <w:sz w:val="25"/>
          <w:szCs w:val="25"/>
        </w:rPr>
        <w:t xml:space="preserve"> </w:t>
      </w:r>
      <w:r w:rsidR="00466B13" w:rsidRPr="00466B13">
        <w:rPr>
          <w:sz w:val="25"/>
          <w:szCs w:val="25"/>
        </w:rPr>
        <w:t xml:space="preserve">the </w:t>
      </w:r>
      <w:r w:rsidR="00583934" w:rsidRPr="00466B13">
        <w:rPr>
          <w:sz w:val="25"/>
          <w:szCs w:val="25"/>
        </w:rPr>
        <w:t>recommendation</w:t>
      </w:r>
      <w:r w:rsidR="00583934">
        <w:rPr>
          <w:sz w:val="25"/>
          <w:szCs w:val="25"/>
        </w:rPr>
        <w:t xml:space="preserve">, and Advisory Group members </w:t>
      </w:r>
      <w:r w:rsidR="00974319">
        <w:rPr>
          <w:sz w:val="25"/>
          <w:szCs w:val="25"/>
        </w:rPr>
        <w:t xml:space="preserve">shared the </w:t>
      </w:r>
      <w:r w:rsidR="00974319" w:rsidRPr="00F221E7">
        <w:rPr>
          <w:b/>
          <w:sz w:val="25"/>
          <w:szCs w:val="25"/>
        </w:rPr>
        <w:t>feedback and insights</w:t>
      </w:r>
      <w:r w:rsidR="00974319">
        <w:rPr>
          <w:sz w:val="25"/>
          <w:szCs w:val="25"/>
        </w:rPr>
        <w:t xml:space="preserve"> that </w:t>
      </w:r>
      <w:r w:rsidR="00505793">
        <w:rPr>
          <w:sz w:val="25"/>
          <w:szCs w:val="25"/>
        </w:rPr>
        <w:t>they</w:t>
      </w:r>
      <w:r w:rsidR="00974319">
        <w:rPr>
          <w:sz w:val="25"/>
          <w:szCs w:val="25"/>
        </w:rPr>
        <w:t xml:space="preserve"> had provided </w:t>
      </w:r>
      <w:r w:rsidR="00505793">
        <w:rPr>
          <w:sz w:val="25"/>
          <w:szCs w:val="25"/>
        </w:rPr>
        <w:t>through their participation in the consultation process.</w:t>
      </w:r>
      <w:r w:rsidR="00974319">
        <w:rPr>
          <w:sz w:val="25"/>
          <w:szCs w:val="25"/>
        </w:rPr>
        <w:t xml:space="preserve"> </w:t>
      </w:r>
    </w:p>
    <w:p w14:paraId="0093DEFD" w14:textId="77777777" w:rsidR="00F43DB0" w:rsidRDefault="00F43DB0" w:rsidP="00486401">
      <w:pPr>
        <w:spacing w:after="0" w:line="240" w:lineRule="atLeast"/>
        <w:rPr>
          <w:sz w:val="25"/>
          <w:szCs w:val="25"/>
        </w:rPr>
      </w:pPr>
    </w:p>
    <w:p w14:paraId="6A4D24C5" w14:textId="2F5F3761" w:rsidR="006B786C" w:rsidRPr="00B11BC2" w:rsidRDefault="00F221E7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lastRenderedPageBreak/>
        <w:t>Following this, t</w:t>
      </w:r>
      <w:r w:rsidR="00AE03BB">
        <w:rPr>
          <w:sz w:val="25"/>
          <w:szCs w:val="25"/>
        </w:rPr>
        <w:t>he Council was join</w:t>
      </w:r>
      <w:r w:rsidR="00770284">
        <w:rPr>
          <w:sz w:val="25"/>
          <w:szCs w:val="25"/>
        </w:rPr>
        <w:t xml:space="preserve">ed by representatives from the </w:t>
      </w:r>
      <w:r w:rsidR="00770284" w:rsidRPr="006B786C">
        <w:rPr>
          <w:b/>
          <w:sz w:val="25"/>
          <w:szCs w:val="25"/>
        </w:rPr>
        <w:t xml:space="preserve">Department of Communities, Disability Services and Seniors </w:t>
      </w:r>
      <w:r w:rsidR="00770284">
        <w:rPr>
          <w:sz w:val="25"/>
          <w:szCs w:val="25"/>
        </w:rPr>
        <w:t xml:space="preserve">for a briefing on and discussion of </w:t>
      </w:r>
      <w:r w:rsidR="00B44D21">
        <w:rPr>
          <w:sz w:val="25"/>
          <w:szCs w:val="25"/>
        </w:rPr>
        <w:t>work that Queensland Government agencies have undertaken</w:t>
      </w:r>
      <w:r w:rsidR="006B786C">
        <w:rPr>
          <w:sz w:val="25"/>
          <w:szCs w:val="25"/>
        </w:rPr>
        <w:t xml:space="preserve"> to develop a response </w:t>
      </w:r>
      <w:r w:rsidR="000F707D">
        <w:rPr>
          <w:sz w:val="25"/>
          <w:szCs w:val="25"/>
        </w:rPr>
        <w:t xml:space="preserve">for </w:t>
      </w:r>
      <w:r w:rsidR="000F707D" w:rsidRPr="000F707D">
        <w:rPr>
          <w:b/>
          <w:sz w:val="25"/>
          <w:szCs w:val="25"/>
        </w:rPr>
        <w:t>people with disability impacted by domestic and family violence</w:t>
      </w:r>
      <w:r w:rsidR="000F707D">
        <w:rPr>
          <w:sz w:val="25"/>
          <w:szCs w:val="25"/>
        </w:rPr>
        <w:t>. The presen</w:t>
      </w:r>
      <w:r w:rsidR="00391578">
        <w:rPr>
          <w:sz w:val="25"/>
          <w:szCs w:val="25"/>
        </w:rPr>
        <w:t xml:space="preserve">tation by agency representatives included an overview of the findings of a </w:t>
      </w:r>
      <w:r w:rsidR="00391578" w:rsidRPr="00F221E7">
        <w:rPr>
          <w:b/>
          <w:sz w:val="25"/>
          <w:szCs w:val="25"/>
        </w:rPr>
        <w:t xml:space="preserve">review </w:t>
      </w:r>
      <w:r w:rsidR="00A12357" w:rsidRPr="00F221E7">
        <w:rPr>
          <w:b/>
          <w:sz w:val="25"/>
          <w:szCs w:val="25"/>
        </w:rPr>
        <w:t>to address the</w:t>
      </w:r>
      <w:r w:rsidR="0040624F" w:rsidRPr="00F221E7">
        <w:rPr>
          <w:rFonts w:eastAsia="Arial Unicode MS"/>
          <w:b/>
        </w:rPr>
        <w:t xml:space="preserve"> </w:t>
      </w:r>
      <w:r w:rsidR="0040624F" w:rsidRPr="00F221E7">
        <w:rPr>
          <w:rFonts w:eastAsia="Arial Unicode MS"/>
          <w:b/>
          <w:sz w:val="25"/>
          <w:szCs w:val="25"/>
        </w:rPr>
        <w:t xml:space="preserve">impacts of domestic and family violence </w:t>
      </w:r>
      <w:r w:rsidR="00A12357" w:rsidRPr="00F221E7">
        <w:rPr>
          <w:rFonts w:eastAsia="Arial Unicode MS"/>
          <w:b/>
          <w:sz w:val="25"/>
          <w:szCs w:val="25"/>
        </w:rPr>
        <w:t xml:space="preserve">on </w:t>
      </w:r>
      <w:r w:rsidR="0040624F" w:rsidRPr="00F221E7">
        <w:rPr>
          <w:rFonts w:eastAsia="Arial Unicode MS"/>
          <w:b/>
          <w:sz w:val="25"/>
          <w:szCs w:val="25"/>
        </w:rPr>
        <w:t>people with disability</w:t>
      </w:r>
      <w:r w:rsidR="00B11BC2">
        <w:rPr>
          <w:rFonts w:eastAsia="Arial Unicode MS"/>
          <w:sz w:val="25"/>
          <w:szCs w:val="25"/>
        </w:rPr>
        <w:t xml:space="preserve"> conducted by </w:t>
      </w:r>
      <w:r w:rsidR="00B11BC2" w:rsidRPr="00967C72">
        <w:rPr>
          <w:rFonts w:eastAsia="Arial Unicode MS"/>
          <w:sz w:val="25"/>
          <w:szCs w:val="25"/>
        </w:rPr>
        <w:t xml:space="preserve">People </w:t>
      </w:r>
      <w:proofErr w:type="gramStart"/>
      <w:r w:rsidR="00B11BC2" w:rsidRPr="00967C72">
        <w:rPr>
          <w:rFonts w:eastAsia="Arial Unicode MS"/>
          <w:sz w:val="25"/>
          <w:szCs w:val="25"/>
        </w:rPr>
        <w:t>With</w:t>
      </w:r>
      <w:proofErr w:type="gramEnd"/>
      <w:r w:rsidR="00B11BC2" w:rsidRPr="00967C72">
        <w:rPr>
          <w:rFonts w:eastAsia="Arial Unicode MS"/>
          <w:sz w:val="25"/>
          <w:szCs w:val="25"/>
        </w:rPr>
        <w:t xml:space="preserve"> Disability Australia </w:t>
      </w:r>
      <w:r w:rsidR="00B11BC2">
        <w:rPr>
          <w:rFonts w:eastAsia="Arial Unicode MS"/>
          <w:sz w:val="25"/>
          <w:szCs w:val="25"/>
        </w:rPr>
        <w:t>and</w:t>
      </w:r>
      <w:r w:rsidR="00B4015E">
        <w:rPr>
          <w:rFonts w:eastAsia="Arial Unicode MS"/>
          <w:sz w:val="25"/>
          <w:szCs w:val="25"/>
        </w:rPr>
        <w:t xml:space="preserve"> an outline of </w:t>
      </w:r>
      <w:r w:rsidR="00967C72">
        <w:rPr>
          <w:rFonts w:eastAsia="Arial Unicode MS"/>
          <w:sz w:val="25"/>
          <w:szCs w:val="25"/>
        </w:rPr>
        <w:t>actions</w:t>
      </w:r>
      <w:r w:rsidR="00B4015E">
        <w:rPr>
          <w:rFonts w:eastAsia="Arial Unicode MS"/>
          <w:sz w:val="25"/>
          <w:szCs w:val="25"/>
        </w:rPr>
        <w:t xml:space="preserve"> that </w:t>
      </w:r>
      <w:r w:rsidR="000F7A9A">
        <w:rPr>
          <w:rFonts w:eastAsia="Arial Unicode MS"/>
          <w:sz w:val="25"/>
          <w:szCs w:val="25"/>
        </w:rPr>
        <w:t xml:space="preserve">Queensland Government agencies have developed to address the key issues identified in this review, and through broader research and consultation. </w:t>
      </w:r>
    </w:p>
    <w:p w14:paraId="5ECF5205" w14:textId="77777777" w:rsidR="000F707D" w:rsidRDefault="000F707D" w:rsidP="00486401">
      <w:pPr>
        <w:spacing w:after="0" w:line="240" w:lineRule="atLeast"/>
        <w:rPr>
          <w:sz w:val="25"/>
          <w:szCs w:val="25"/>
        </w:rPr>
      </w:pPr>
    </w:p>
    <w:p w14:paraId="75373A2B" w14:textId="6FBDB9E9" w:rsidR="0040067E" w:rsidRDefault="00401F1A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97306B">
        <w:rPr>
          <w:sz w:val="25"/>
          <w:szCs w:val="25"/>
        </w:rPr>
        <w:t>Council</w:t>
      </w:r>
      <w:r>
        <w:rPr>
          <w:sz w:val="25"/>
          <w:szCs w:val="25"/>
        </w:rPr>
        <w:t xml:space="preserve"> also </w:t>
      </w:r>
      <w:r w:rsidR="000B1F28">
        <w:rPr>
          <w:sz w:val="25"/>
          <w:szCs w:val="25"/>
        </w:rPr>
        <w:t xml:space="preserve">discussed progress in relation to the </w:t>
      </w:r>
      <w:r w:rsidR="005C552D" w:rsidRPr="00C7188F">
        <w:rPr>
          <w:b/>
          <w:sz w:val="25"/>
          <w:szCs w:val="25"/>
        </w:rPr>
        <w:t>implementation of recommendation 123</w:t>
      </w:r>
      <w:r w:rsidR="005C552D">
        <w:rPr>
          <w:sz w:val="25"/>
          <w:szCs w:val="25"/>
        </w:rPr>
        <w:t xml:space="preserve"> </w:t>
      </w:r>
      <w:r w:rsidR="00BA0BD2">
        <w:rPr>
          <w:sz w:val="25"/>
          <w:szCs w:val="25"/>
        </w:rPr>
        <w:t xml:space="preserve">of the </w:t>
      </w:r>
      <w:r w:rsidR="00BA0BD2">
        <w:rPr>
          <w:i/>
          <w:sz w:val="25"/>
          <w:szCs w:val="25"/>
        </w:rPr>
        <w:t xml:space="preserve">Not Now, Not Ever </w:t>
      </w:r>
      <w:r w:rsidR="00BA0BD2">
        <w:rPr>
          <w:sz w:val="25"/>
          <w:szCs w:val="25"/>
        </w:rPr>
        <w:t xml:space="preserve">report </w:t>
      </w:r>
      <w:r w:rsidR="005C552D">
        <w:rPr>
          <w:sz w:val="25"/>
          <w:szCs w:val="25"/>
        </w:rPr>
        <w:t>which concerns</w:t>
      </w:r>
      <w:r w:rsidR="00B85AF4">
        <w:rPr>
          <w:sz w:val="25"/>
          <w:szCs w:val="25"/>
        </w:rPr>
        <w:t xml:space="preserve"> </w:t>
      </w:r>
      <w:r w:rsidR="00B85AF4" w:rsidRPr="00C7188F">
        <w:rPr>
          <w:b/>
          <w:sz w:val="25"/>
          <w:szCs w:val="25"/>
        </w:rPr>
        <w:t>GPS monitoring of domestic and family violence perpetrators</w:t>
      </w:r>
      <w:r w:rsidR="00B85AF4">
        <w:rPr>
          <w:sz w:val="25"/>
          <w:szCs w:val="25"/>
        </w:rPr>
        <w:t xml:space="preserve">. </w:t>
      </w:r>
      <w:r w:rsidR="00A07B5C">
        <w:rPr>
          <w:sz w:val="25"/>
          <w:szCs w:val="25"/>
        </w:rPr>
        <w:t>Noting the Queensland Government’s commitment to explor</w:t>
      </w:r>
      <w:r w:rsidR="005D04B7">
        <w:rPr>
          <w:sz w:val="25"/>
          <w:szCs w:val="25"/>
        </w:rPr>
        <w:t xml:space="preserve">ing </w:t>
      </w:r>
      <w:r w:rsidR="005D04B7" w:rsidRPr="005D04B7">
        <w:rPr>
          <w:rFonts w:eastAsia="Arial Unicode MS"/>
          <w:sz w:val="25"/>
          <w:szCs w:val="25"/>
        </w:rPr>
        <w:t xml:space="preserve">options to monitor </w:t>
      </w:r>
      <w:proofErr w:type="gramStart"/>
      <w:r w:rsidR="005D04B7" w:rsidRPr="005D04B7">
        <w:rPr>
          <w:rFonts w:eastAsia="Arial Unicode MS"/>
          <w:sz w:val="25"/>
          <w:szCs w:val="25"/>
        </w:rPr>
        <w:t>perpetrators, and</w:t>
      </w:r>
      <w:proofErr w:type="gramEnd"/>
      <w:r w:rsidR="005D04B7" w:rsidRPr="005D04B7">
        <w:rPr>
          <w:rFonts w:eastAsia="Arial Unicode MS"/>
          <w:sz w:val="25"/>
          <w:szCs w:val="25"/>
        </w:rPr>
        <w:t xml:space="preserve"> trial the most promising model to improve victim safety</w:t>
      </w:r>
      <w:r w:rsidR="005D04B7">
        <w:rPr>
          <w:rFonts w:eastAsia="Arial Unicode MS"/>
          <w:sz w:val="25"/>
          <w:szCs w:val="25"/>
        </w:rPr>
        <w:t xml:space="preserve">, </w:t>
      </w:r>
      <w:r w:rsidR="005D04B7">
        <w:rPr>
          <w:sz w:val="25"/>
          <w:szCs w:val="25"/>
        </w:rPr>
        <w:t>r</w:t>
      </w:r>
      <w:r w:rsidR="00C67EFD">
        <w:rPr>
          <w:sz w:val="25"/>
          <w:szCs w:val="25"/>
        </w:rPr>
        <w:t>epresentatives from Queensland Government agencies</w:t>
      </w:r>
      <w:r w:rsidR="00BA0BD2">
        <w:rPr>
          <w:sz w:val="25"/>
          <w:szCs w:val="25"/>
        </w:rPr>
        <w:t xml:space="preserve"> updated the Council on activities that have </w:t>
      </w:r>
      <w:r w:rsidR="005D04B7">
        <w:rPr>
          <w:sz w:val="25"/>
          <w:szCs w:val="25"/>
        </w:rPr>
        <w:t xml:space="preserve">occurred in relation </w:t>
      </w:r>
      <w:r>
        <w:rPr>
          <w:sz w:val="25"/>
          <w:szCs w:val="25"/>
        </w:rPr>
        <w:t xml:space="preserve">to the recommendation. </w:t>
      </w:r>
      <w:r w:rsidR="003F4435">
        <w:rPr>
          <w:sz w:val="25"/>
          <w:szCs w:val="25"/>
        </w:rPr>
        <w:t xml:space="preserve">These activities include </w:t>
      </w:r>
      <w:r w:rsidR="003F4435" w:rsidRPr="005E3D5B">
        <w:rPr>
          <w:b/>
          <w:sz w:val="25"/>
          <w:szCs w:val="25"/>
        </w:rPr>
        <w:t>commissioning research</w:t>
      </w:r>
      <w:r w:rsidR="003F4435">
        <w:rPr>
          <w:sz w:val="25"/>
          <w:szCs w:val="25"/>
        </w:rPr>
        <w:t xml:space="preserve"> into the feasibility of </w:t>
      </w:r>
      <w:r w:rsidR="00596FE5">
        <w:rPr>
          <w:sz w:val="25"/>
          <w:szCs w:val="25"/>
        </w:rPr>
        <w:t xml:space="preserve">using electronic monitoring in the domestic and family violence context, </w:t>
      </w:r>
      <w:r w:rsidR="006327A5">
        <w:rPr>
          <w:sz w:val="25"/>
          <w:szCs w:val="25"/>
        </w:rPr>
        <w:t>explor</w:t>
      </w:r>
      <w:r w:rsidR="00A77F85">
        <w:rPr>
          <w:sz w:val="25"/>
          <w:szCs w:val="25"/>
        </w:rPr>
        <w:t>ing</w:t>
      </w:r>
      <w:r w:rsidR="006327A5">
        <w:rPr>
          <w:sz w:val="25"/>
          <w:szCs w:val="25"/>
        </w:rPr>
        <w:t xml:space="preserve"> use of</w:t>
      </w:r>
      <w:r w:rsidR="00EC2909">
        <w:rPr>
          <w:sz w:val="25"/>
          <w:szCs w:val="25"/>
        </w:rPr>
        <w:t xml:space="preserve"> a range of</w:t>
      </w:r>
      <w:r w:rsidR="006327A5">
        <w:rPr>
          <w:sz w:val="25"/>
          <w:szCs w:val="25"/>
        </w:rPr>
        <w:t xml:space="preserve"> </w:t>
      </w:r>
      <w:r w:rsidR="006327A5" w:rsidRPr="005E3D5B">
        <w:rPr>
          <w:b/>
          <w:sz w:val="25"/>
          <w:szCs w:val="25"/>
        </w:rPr>
        <w:t>technological solutions to improve victim safety</w:t>
      </w:r>
      <w:r w:rsidR="00FB08BB">
        <w:rPr>
          <w:sz w:val="25"/>
          <w:szCs w:val="25"/>
        </w:rPr>
        <w:t>,</w:t>
      </w:r>
      <w:r w:rsidR="003C02B2">
        <w:rPr>
          <w:sz w:val="25"/>
          <w:szCs w:val="25"/>
        </w:rPr>
        <w:t xml:space="preserve"> and </w:t>
      </w:r>
      <w:r w:rsidR="00EC2909">
        <w:rPr>
          <w:sz w:val="25"/>
          <w:szCs w:val="25"/>
        </w:rPr>
        <w:t xml:space="preserve">taking steps to </w:t>
      </w:r>
      <w:r w:rsidR="00813889" w:rsidRPr="005E3D5B">
        <w:rPr>
          <w:b/>
          <w:sz w:val="25"/>
          <w:szCs w:val="25"/>
        </w:rPr>
        <w:t>understand the technical capacity</w:t>
      </w:r>
      <w:r w:rsidR="00813889">
        <w:rPr>
          <w:sz w:val="25"/>
          <w:szCs w:val="25"/>
        </w:rPr>
        <w:t xml:space="preserve"> of existing </w:t>
      </w:r>
      <w:r w:rsidR="003C02B2">
        <w:rPr>
          <w:sz w:val="25"/>
          <w:szCs w:val="25"/>
        </w:rPr>
        <w:t xml:space="preserve">monitoring </w:t>
      </w:r>
      <w:r w:rsidR="00813889">
        <w:rPr>
          <w:sz w:val="25"/>
          <w:szCs w:val="25"/>
        </w:rPr>
        <w:t>technology</w:t>
      </w:r>
      <w:r w:rsidR="003C02B2">
        <w:rPr>
          <w:sz w:val="25"/>
          <w:szCs w:val="25"/>
        </w:rPr>
        <w:t xml:space="preserve">. </w:t>
      </w:r>
      <w:r w:rsidR="00ED5BCE">
        <w:rPr>
          <w:sz w:val="25"/>
          <w:szCs w:val="25"/>
        </w:rPr>
        <w:t xml:space="preserve">The Council discussed the </w:t>
      </w:r>
      <w:r w:rsidR="00ED5BCE" w:rsidRPr="00601248">
        <w:rPr>
          <w:b/>
          <w:sz w:val="25"/>
          <w:szCs w:val="25"/>
        </w:rPr>
        <w:t xml:space="preserve">implications </w:t>
      </w:r>
      <w:r w:rsidR="00BB79D1" w:rsidRPr="00601248">
        <w:rPr>
          <w:b/>
          <w:sz w:val="25"/>
          <w:szCs w:val="25"/>
        </w:rPr>
        <w:t xml:space="preserve">from the findings </w:t>
      </w:r>
      <w:r w:rsidR="00BB79D1" w:rsidRPr="00D327B9">
        <w:rPr>
          <w:sz w:val="25"/>
          <w:szCs w:val="25"/>
        </w:rPr>
        <w:t xml:space="preserve">of </w:t>
      </w:r>
      <w:r w:rsidR="00D327B9" w:rsidRPr="00D327B9">
        <w:rPr>
          <w:sz w:val="25"/>
          <w:szCs w:val="25"/>
        </w:rPr>
        <w:t>this work</w:t>
      </w:r>
      <w:r w:rsidR="00BB79D1">
        <w:rPr>
          <w:sz w:val="25"/>
          <w:szCs w:val="25"/>
        </w:rPr>
        <w:t xml:space="preserve">, and the </w:t>
      </w:r>
      <w:r w:rsidR="00BB79D1" w:rsidRPr="00601248">
        <w:rPr>
          <w:b/>
          <w:sz w:val="25"/>
          <w:szCs w:val="25"/>
        </w:rPr>
        <w:t>next steps</w:t>
      </w:r>
      <w:r w:rsidR="00BB79D1">
        <w:rPr>
          <w:sz w:val="25"/>
          <w:szCs w:val="25"/>
        </w:rPr>
        <w:t xml:space="preserve"> </w:t>
      </w:r>
      <w:r w:rsidR="00BB79D1" w:rsidRPr="00757468">
        <w:rPr>
          <w:b/>
          <w:sz w:val="25"/>
          <w:szCs w:val="25"/>
        </w:rPr>
        <w:t>to progress impl</w:t>
      </w:r>
      <w:r w:rsidR="00601248" w:rsidRPr="00757468">
        <w:rPr>
          <w:b/>
          <w:sz w:val="25"/>
          <w:szCs w:val="25"/>
        </w:rPr>
        <w:t>ementation</w:t>
      </w:r>
      <w:r w:rsidR="00C7188F">
        <w:rPr>
          <w:sz w:val="25"/>
          <w:szCs w:val="25"/>
        </w:rPr>
        <w:t>.</w:t>
      </w:r>
      <w:r w:rsidR="00ED5BCE">
        <w:rPr>
          <w:sz w:val="25"/>
          <w:szCs w:val="25"/>
        </w:rPr>
        <w:t xml:space="preserve"> </w:t>
      </w:r>
      <w:r w:rsidR="003C02B2">
        <w:rPr>
          <w:sz w:val="25"/>
          <w:szCs w:val="25"/>
        </w:rPr>
        <w:t xml:space="preserve">It was noted that relevant agencies would continue to keep </w:t>
      </w:r>
      <w:r w:rsidR="00B35B56">
        <w:rPr>
          <w:sz w:val="25"/>
          <w:szCs w:val="25"/>
        </w:rPr>
        <w:t xml:space="preserve">the Council informed on progress in relation to the implementation of this recommendation. </w:t>
      </w:r>
      <w:r w:rsidR="003C02B2">
        <w:rPr>
          <w:sz w:val="25"/>
          <w:szCs w:val="25"/>
        </w:rPr>
        <w:t xml:space="preserve"> </w:t>
      </w:r>
    </w:p>
    <w:p w14:paraId="105BFDB5" w14:textId="3420B9FC" w:rsidR="00E539B3" w:rsidRDefault="00E539B3" w:rsidP="00486401">
      <w:pPr>
        <w:spacing w:after="0" w:line="240" w:lineRule="atLeast"/>
        <w:rPr>
          <w:sz w:val="25"/>
          <w:szCs w:val="25"/>
        </w:rPr>
      </w:pPr>
    </w:p>
    <w:p w14:paraId="668BB8FC" w14:textId="0F659633" w:rsidR="00E539B3" w:rsidRPr="0043026F" w:rsidRDefault="00075D04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In the final part of the meeting</w:t>
      </w:r>
      <w:r w:rsidR="00BC03E8">
        <w:rPr>
          <w:sz w:val="25"/>
          <w:szCs w:val="25"/>
        </w:rPr>
        <w:t xml:space="preserve">, the Council discussed its </w:t>
      </w:r>
      <w:r w:rsidR="00BC03E8" w:rsidRPr="006E4D0D">
        <w:rPr>
          <w:b/>
          <w:sz w:val="25"/>
          <w:szCs w:val="25"/>
        </w:rPr>
        <w:t>work program</w:t>
      </w:r>
      <w:r w:rsidR="006E4D0D">
        <w:rPr>
          <w:b/>
          <w:sz w:val="25"/>
          <w:szCs w:val="25"/>
        </w:rPr>
        <w:t xml:space="preserve"> and </w:t>
      </w:r>
      <w:r w:rsidR="00A77F85">
        <w:rPr>
          <w:b/>
          <w:sz w:val="25"/>
          <w:szCs w:val="25"/>
        </w:rPr>
        <w:t>priorities</w:t>
      </w:r>
      <w:r w:rsidR="00BC03E8" w:rsidRPr="006E4D0D">
        <w:rPr>
          <w:b/>
          <w:sz w:val="25"/>
          <w:szCs w:val="25"/>
        </w:rPr>
        <w:t xml:space="preserve"> for 2019</w:t>
      </w:r>
      <w:r w:rsidR="00BC03E8">
        <w:rPr>
          <w:sz w:val="25"/>
          <w:szCs w:val="25"/>
        </w:rPr>
        <w:t xml:space="preserve"> </w:t>
      </w:r>
      <w:r w:rsidR="00967C72">
        <w:rPr>
          <w:sz w:val="25"/>
          <w:szCs w:val="25"/>
        </w:rPr>
        <w:t xml:space="preserve">including continuing to conduct regional visits, engage with key stakeholders and examine key implementation issues.  The Council also considered its </w:t>
      </w:r>
      <w:r w:rsidR="00FD74A5" w:rsidRPr="00E0068D">
        <w:rPr>
          <w:b/>
          <w:sz w:val="25"/>
          <w:szCs w:val="25"/>
        </w:rPr>
        <w:t xml:space="preserve">progress report </w:t>
      </w:r>
      <w:r w:rsidR="00FD74A5" w:rsidRPr="00743FC0">
        <w:rPr>
          <w:sz w:val="25"/>
          <w:szCs w:val="25"/>
        </w:rPr>
        <w:t>for the period from 1</w:t>
      </w:r>
      <w:r w:rsidR="00A77F85">
        <w:rPr>
          <w:sz w:val="25"/>
          <w:szCs w:val="25"/>
        </w:rPr>
        <w:t> </w:t>
      </w:r>
      <w:r w:rsidR="00FD74A5" w:rsidRPr="00743FC0">
        <w:rPr>
          <w:sz w:val="25"/>
          <w:szCs w:val="25"/>
        </w:rPr>
        <w:t>December 2017 to 30 November 2018</w:t>
      </w:r>
      <w:r w:rsidR="00967C72">
        <w:rPr>
          <w:sz w:val="25"/>
          <w:szCs w:val="25"/>
        </w:rPr>
        <w:t xml:space="preserve">, </w:t>
      </w:r>
      <w:proofErr w:type="spellStart"/>
      <w:r w:rsidR="00967C72">
        <w:rPr>
          <w:sz w:val="25"/>
          <w:szCs w:val="25"/>
        </w:rPr>
        <w:t>to</w:t>
      </w:r>
      <w:proofErr w:type="spellEnd"/>
      <w:r w:rsidR="00967C72">
        <w:rPr>
          <w:sz w:val="25"/>
          <w:szCs w:val="25"/>
        </w:rPr>
        <w:t xml:space="preserve"> be finalised and delivered to the Premier and the Minister for the Prevention </w:t>
      </w:r>
      <w:r w:rsidR="000B1B46">
        <w:rPr>
          <w:sz w:val="25"/>
          <w:szCs w:val="25"/>
        </w:rPr>
        <w:t>of Domestic and Family Vio</w:t>
      </w:r>
      <w:bookmarkStart w:id="0" w:name="_GoBack"/>
      <w:bookmarkEnd w:id="0"/>
      <w:r w:rsidR="000B1B46">
        <w:rPr>
          <w:sz w:val="25"/>
          <w:szCs w:val="25"/>
        </w:rPr>
        <w:t>lence</w:t>
      </w:r>
      <w:r w:rsidR="0087789B">
        <w:rPr>
          <w:sz w:val="25"/>
          <w:szCs w:val="25"/>
        </w:rPr>
        <w:t>.</w:t>
      </w:r>
    </w:p>
    <w:sectPr w:rsidR="00E539B3" w:rsidRPr="0043026F" w:rsidSect="00A77F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4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CEA7" w14:textId="77777777" w:rsidR="005E0A04" w:rsidRDefault="005E0A04" w:rsidP="00D47D8D">
      <w:pPr>
        <w:spacing w:after="0" w:line="240" w:lineRule="auto"/>
      </w:pPr>
      <w:r>
        <w:separator/>
      </w:r>
    </w:p>
  </w:endnote>
  <w:endnote w:type="continuationSeparator" w:id="0">
    <w:p w14:paraId="4D92EA53" w14:textId="77777777" w:rsidR="005E0A04" w:rsidRDefault="005E0A04" w:rsidP="00D47D8D">
      <w:pPr>
        <w:spacing w:after="0" w:line="240" w:lineRule="auto"/>
      </w:pPr>
      <w:r>
        <w:continuationSeparator/>
      </w:r>
    </w:p>
  </w:endnote>
  <w:endnote w:type="continuationNotice" w:id="1">
    <w:p w14:paraId="29DB3ADE" w14:textId="77777777" w:rsidR="005E0A04" w:rsidRDefault="005E0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2655355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023776570"/>
          <w:docPartObj>
            <w:docPartGallery w:val="Page Numbers (Top of Page)"/>
            <w:docPartUnique/>
          </w:docPartObj>
        </w:sdtPr>
        <w:sdtEndPr/>
        <w:sdtContent>
          <w:p w14:paraId="1AE13D29" w14:textId="06FF678F" w:rsidR="00E0068D" w:rsidRPr="00362E11" w:rsidRDefault="00540E46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20 February 2019</w:t>
            </w:r>
            <w:r w:rsidR="00E0068D">
              <w:rPr>
                <w:szCs w:val="20"/>
              </w:rPr>
              <w:tab/>
            </w:r>
            <w:r w:rsidR="00E0068D">
              <w:rPr>
                <w:szCs w:val="20"/>
              </w:rPr>
              <w:tab/>
            </w:r>
            <w:r w:rsidR="00E0068D" w:rsidRPr="00362E11">
              <w:t xml:space="preserve">Page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PAGE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  <w:r w:rsidR="00E0068D" w:rsidRPr="00362E11">
              <w:t xml:space="preserve"> of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NUMPAGES 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640250"/>
      <w:docPartObj>
        <w:docPartGallery w:val="Page Numbers (Bottom of Page)"/>
        <w:docPartUnique/>
      </w:docPartObj>
    </w:sdtPr>
    <w:sdtEndPr/>
    <w:sdtContent>
      <w:sdt>
        <w:sdtPr>
          <w:id w:val="-1776092562"/>
          <w:docPartObj>
            <w:docPartGallery w:val="Page Numbers (Top of Page)"/>
            <w:docPartUnique/>
          </w:docPartObj>
        </w:sdtPr>
        <w:sdtEndPr/>
        <w:sdtContent>
          <w:p w14:paraId="3D8EB085" w14:textId="7A2AF467" w:rsidR="00E0068D" w:rsidRPr="00362E11" w:rsidRDefault="00E0068D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F5514F">
              <w:rPr>
                <w:szCs w:val="20"/>
              </w:rPr>
              <w:t>20 February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CDF92" w14:textId="77777777" w:rsidR="005E0A04" w:rsidRDefault="005E0A04" w:rsidP="00D47D8D">
      <w:pPr>
        <w:spacing w:after="0" w:line="240" w:lineRule="auto"/>
      </w:pPr>
      <w:r>
        <w:separator/>
      </w:r>
    </w:p>
  </w:footnote>
  <w:footnote w:type="continuationSeparator" w:id="0">
    <w:p w14:paraId="57AA5181" w14:textId="77777777" w:rsidR="005E0A04" w:rsidRDefault="005E0A04" w:rsidP="00D47D8D">
      <w:pPr>
        <w:spacing w:after="0" w:line="240" w:lineRule="auto"/>
      </w:pPr>
      <w:r>
        <w:continuationSeparator/>
      </w:r>
    </w:p>
  </w:footnote>
  <w:footnote w:type="continuationNotice" w:id="1">
    <w:p w14:paraId="3F8EEA6A" w14:textId="77777777" w:rsidR="005E0A04" w:rsidRDefault="005E0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632C" w14:textId="77777777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E0068D" w:rsidRPr="00362E11" w:rsidRDefault="00E0068D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2D0C" w14:textId="441361FE" w:rsidR="00E0068D" w:rsidRDefault="00E0068D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9B3"/>
    <w:multiLevelType w:val="hybridMultilevel"/>
    <w:tmpl w:val="7A2C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E2E"/>
    <w:multiLevelType w:val="hybridMultilevel"/>
    <w:tmpl w:val="EF369C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3EE37A6"/>
    <w:multiLevelType w:val="hybridMultilevel"/>
    <w:tmpl w:val="31726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29F5CAC"/>
    <w:multiLevelType w:val="hybridMultilevel"/>
    <w:tmpl w:val="DC88F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F490E"/>
    <w:multiLevelType w:val="hybridMultilevel"/>
    <w:tmpl w:val="8656009C"/>
    <w:lvl w:ilvl="0" w:tplc="FE0CC08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82673"/>
    <w:multiLevelType w:val="hybridMultilevel"/>
    <w:tmpl w:val="80A84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B542C"/>
    <w:multiLevelType w:val="hybridMultilevel"/>
    <w:tmpl w:val="106C7E5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8"/>
  </w:num>
  <w:num w:numId="5">
    <w:abstractNumId w:val="4"/>
  </w:num>
  <w:num w:numId="6">
    <w:abstractNumId w:val="20"/>
  </w:num>
  <w:num w:numId="7">
    <w:abstractNumId w:val="6"/>
  </w:num>
  <w:num w:numId="8">
    <w:abstractNumId w:val="16"/>
  </w:num>
  <w:num w:numId="9">
    <w:abstractNumId w:val="14"/>
  </w:num>
  <w:num w:numId="10">
    <w:abstractNumId w:val="0"/>
  </w:num>
  <w:num w:numId="11">
    <w:abstractNumId w:val="24"/>
  </w:num>
  <w:num w:numId="12">
    <w:abstractNumId w:val="17"/>
  </w:num>
  <w:num w:numId="13">
    <w:abstractNumId w:val="8"/>
  </w:num>
  <w:num w:numId="14">
    <w:abstractNumId w:val="15"/>
  </w:num>
  <w:num w:numId="15">
    <w:abstractNumId w:val="9"/>
  </w:num>
  <w:num w:numId="16">
    <w:abstractNumId w:val="3"/>
  </w:num>
  <w:num w:numId="17">
    <w:abstractNumId w:val="10"/>
  </w:num>
  <w:num w:numId="18">
    <w:abstractNumId w:val="12"/>
  </w:num>
  <w:num w:numId="19">
    <w:abstractNumId w:val="23"/>
  </w:num>
  <w:num w:numId="20">
    <w:abstractNumId w:val="21"/>
  </w:num>
  <w:num w:numId="21">
    <w:abstractNumId w:val="7"/>
  </w:num>
  <w:num w:numId="22">
    <w:abstractNumId w:val="1"/>
  </w:num>
  <w:num w:numId="23">
    <w:abstractNumId w:val="22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26C92"/>
    <w:rsid w:val="00032AED"/>
    <w:rsid w:val="0003491A"/>
    <w:rsid w:val="00037164"/>
    <w:rsid w:val="00041720"/>
    <w:rsid w:val="0004331B"/>
    <w:rsid w:val="00043DC8"/>
    <w:rsid w:val="0004443B"/>
    <w:rsid w:val="0005081F"/>
    <w:rsid w:val="00050A1E"/>
    <w:rsid w:val="00053262"/>
    <w:rsid w:val="0005611F"/>
    <w:rsid w:val="00065D6E"/>
    <w:rsid w:val="00074D18"/>
    <w:rsid w:val="00075D04"/>
    <w:rsid w:val="00076637"/>
    <w:rsid w:val="00086AC9"/>
    <w:rsid w:val="000948A2"/>
    <w:rsid w:val="00096629"/>
    <w:rsid w:val="0009693F"/>
    <w:rsid w:val="000A6699"/>
    <w:rsid w:val="000A7F32"/>
    <w:rsid w:val="000B1B46"/>
    <w:rsid w:val="000B1F28"/>
    <w:rsid w:val="000B46BE"/>
    <w:rsid w:val="000B6ADE"/>
    <w:rsid w:val="000B76AA"/>
    <w:rsid w:val="000C5920"/>
    <w:rsid w:val="000C5DBE"/>
    <w:rsid w:val="000C5FCB"/>
    <w:rsid w:val="000D29C6"/>
    <w:rsid w:val="000E33E2"/>
    <w:rsid w:val="000E36D6"/>
    <w:rsid w:val="000E6D86"/>
    <w:rsid w:val="000E7786"/>
    <w:rsid w:val="000F0A85"/>
    <w:rsid w:val="000F2537"/>
    <w:rsid w:val="000F36EF"/>
    <w:rsid w:val="000F707D"/>
    <w:rsid w:val="000F7A9A"/>
    <w:rsid w:val="000F7ED5"/>
    <w:rsid w:val="0010225B"/>
    <w:rsid w:val="00102957"/>
    <w:rsid w:val="0010738D"/>
    <w:rsid w:val="001075F1"/>
    <w:rsid w:val="001157E7"/>
    <w:rsid w:val="001167EB"/>
    <w:rsid w:val="00120BA8"/>
    <w:rsid w:val="001218AE"/>
    <w:rsid w:val="00122CEC"/>
    <w:rsid w:val="00122DF4"/>
    <w:rsid w:val="00124C87"/>
    <w:rsid w:val="00130C6E"/>
    <w:rsid w:val="00134D96"/>
    <w:rsid w:val="0013573F"/>
    <w:rsid w:val="00136FC2"/>
    <w:rsid w:val="00140FF3"/>
    <w:rsid w:val="001428D9"/>
    <w:rsid w:val="00144666"/>
    <w:rsid w:val="00144CD6"/>
    <w:rsid w:val="00150A1D"/>
    <w:rsid w:val="00151206"/>
    <w:rsid w:val="00157DFB"/>
    <w:rsid w:val="00164A5C"/>
    <w:rsid w:val="00170AD7"/>
    <w:rsid w:val="001711C1"/>
    <w:rsid w:val="0017228F"/>
    <w:rsid w:val="00180DB9"/>
    <w:rsid w:val="001940D9"/>
    <w:rsid w:val="001A24DA"/>
    <w:rsid w:val="001A4D24"/>
    <w:rsid w:val="001A4E45"/>
    <w:rsid w:val="001A62C1"/>
    <w:rsid w:val="001A715B"/>
    <w:rsid w:val="001B2E43"/>
    <w:rsid w:val="001B51EA"/>
    <w:rsid w:val="001B59BC"/>
    <w:rsid w:val="001B6386"/>
    <w:rsid w:val="001B6AA7"/>
    <w:rsid w:val="001B6D1D"/>
    <w:rsid w:val="001B7F11"/>
    <w:rsid w:val="001C02F2"/>
    <w:rsid w:val="001C1D60"/>
    <w:rsid w:val="001C4286"/>
    <w:rsid w:val="001D0891"/>
    <w:rsid w:val="001D1C07"/>
    <w:rsid w:val="001E6053"/>
    <w:rsid w:val="001E70D8"/>
    <w:rsid w:val="001E76AC"/>
    <w:rsid w:val="001F23D7"/>
    <w:rsid w:val="001F5BDA"/>
    <w:rsid w:val="001F7A71"/>
    <w:rsid w:val="00200050"/>
    <w:rsid w:val="002055A0"/>
    <w:rsid w:val="002067FA"/>
    <w:rsid w:val="0021018D"/>
    <w:rsid w:val="0021034A"/>
    <w:rsid w:val="002128D1"/>
    <w:rsid w:val="002211E1"/>
    <w:rsid w:val="0022349D"/>
    <w:rsid w:val="002410FF"/>
    <w:rsid w:val="002431DA"/>
    <w:rsid w:val="0024386A"/>
    <w:rsid w:val="002457A8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D62"/>
    <w:rsid w:val="002777D0"/>
    <w:rsid w:val="00277B3A"/>
    <w:rsid w:val="00281D3A"/>
    <w:rsid w:val="00283ED4"/>
    <w:rsid w:val="0028594D"/>
    <w:rsid w:val="00286A58"/>
    <w:rsid w:val="00293C89"/>
    <w:rsid w:val="002959FA"/>
    <w:rsid w:val="00296ABA"/>
    <w:rsid w:val="002A0C5B"/>
    <w:rsid w:val="002A0CEC"/>
    <w:rsid w:val="002A737A"/>
    <w:rsid w:val="002A7CDC"/>
    <w:rsid w:val="002B0FBE"/>
    <w:rsid w:val="002B4C71"/>
    <w:rsid w:val="002B6034"/>
    <w:rsid w:val="002C19DA"/>
    <w:rsid w:val="002C2297"/>
    <w:rsid w:val="002C6AD3"/>
    <w:rsid w:val="002C6C81"/>
    <w:rsid w:val="002D2E99"/>
    <w:rsid w:val="002D40F9"/>
    <w:rsid w:val="002D548B"/>
    <w:rsid w:val="002D78B5"/>
    <w:rsid w:val="002E0570"/>
    <w:rsid w:val="002E1959"/>
    <w:rsid w:val="002E3992"/>
    <w:rsid w:val="002F02D8"/>
    <w:rsid w:val="002F47CD"/>
    <w:rsid w:val="002F52C4"/>
    <w:rsid w:val="00302481"/>
    <w:rsid w:val="00303E91"/>
    <w:rsid w:val="003075B8"/>
    <w:rsid w:val="0030796A"/>
    <w:rsid w:val="00310C0F"/>
    <w:rsid w:val="00310D40"/>
    <w:rsid w:val="00315E5D"/>
    <w:rsid w:val="00321A72"/>
    <w:rsid w:val="003240DA"/>
    <w:rsid w:val="00327C24"/>
    <w:rsid w:val="00331832"/>
    <w:rsid w:val="00336B9F"/>
    <w:rsid w:val="00337AB4"/>
    <w:rsid w:val="00345C93"/>
    <w:rsid w:val="003466DC"/>
    <w:rsid w:val="00347C9F"/>
    <w:rsid w:val="00356CB9"/>
    <w:rsid w:val="00357989"/>
    <w:rsid w:val="00362E11"/>
    <w:rsid w:val="003649C6"/>
    <w:rsid w:val="0037130D"/>
    <w:rsid w:val="00382FE1"/>
    <w:rsid w:val="00390AE6"/>
    <w:rsid w:val="00391578"/>
    <w:rsid w:val="00395CC7"/>
    <w:rsid w:val="003A7610"/>
    <w:rsid w:val="003B262E"/>
    <w:rsid w:val="003B5257"/>
    <w:rsid w:val="003B6DEB"/>
    <w:rsid w:val="003C02B2"/>
    <w:rsid w:val="003C10BF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97C"/>
    <w:rsid w:val="003F0451"/>
    <w:rsid w:val="003F3537"/>
    <w:rsid w:val="003F3622"/>
    <w:rsid w:val="003F4435"/>
    <w:rsid w:val="003F526A"/>
    <w:rsid w:val="003F57B2"/>
    <w:rsid w:val="003F5E08"/>
    <w:rsid w:val="0040067E"/>
    <w:rsid w:val="00401F1A"/>
    <w:rsid w:val="00405512"/>
    <w:rsid w:val="0040624F"/>
    <w:rsid w:val="00406C5D"/>
    <w:rsid w:val="0041024D"/>
    <w:rsid w:val="00412F90"/>
    <w:rsid w:val="0041786C"/>
    <w:rsid w:val="00426631"/>
    <w:rsid w:val="00427908"/>
    <w:rsid w:val="0043026F"/>
    <w:rsid w:val="0043496B"/>
    <w:rsid w:val="00434A7B"/>
    <w:rsid w:val="00445D76"/>
    <w:rsid w:val="00456A7E"/>
    <w:rsid w:val="0046105E"/>
    <w:rsid w:val="0046154E"/>
    <w:rsid w:val="004638EA"/>
    <w:rsid w:val="00466B13"/>
    <w:rsid w:val="004675DB"/>
    <w:rsid w:val="00470E11"/>
    <w:rsid w:val="00483A2B"/>
    <w:rsid w:val="00486401"/>
    <w:rsid w:val="00493293"/>
    <w:rsid w:val="004A1AA7"/>
    <w:rsid w:val="004A25DE"/>
    <w:rsid w:val="004A2AE1"/>
    <w:rsid w:val="004A7753"/>
    <w:rsid w:val="004B0FE3"/>
    <w:rsid w:val="004B126F"/>
    <w:rsid w:val="004B387D"/>
    <w:rsid w:val="004B672C"/>
    <w:rsid w:val="004B6BA4"/>
    <w:rsid w:val="004C3324"/>
    <w:rsid w:val="004C3BFF"/>
    <w:rsid w:val="004C7C03"/>
    <w:rsid w:val="004C7D91"/>
    <w:rsid w:val="004D17E1"/>
    <w:rsid w:val="004D2209"/>
    <w:rsid w:val="004D48DB"/>
    <w:rsid w:val="004D639D"/>
    <w:rsid w:val="004E1AC8"/>
    <w:rsid w:val="004E7628"/>
    <w:rsid w:val="004F0C64"/>
    <w:rsid w:val="00501C11"/>
    <w:rsid w:val="00505793"/>
    <w:rsid w:val="005142A5"/>
    <w:rsid w:val="00516276"/>
    <w:rsid w:val="00516BD8"/>
    <w:rsid w:val="00522088"/>
    <w:rsid w:val="00526D1C"/>
    <w:rsid w:val="0052777A"/>
    <w:rsid w:val="00527B47"/>
    <w:rsid w:val="0053055F"/>
    <w:rsid w:val="00533708"/>
    <w:rsid w:val="0053581C"/>
    <w:rsid w:val="00535B9E"/>
    <w:rsid w:val="00537565"/>
    <w:rsid w:val="00540E46"/>
    <w:rsid w:val="0054305A"/>
    <w:rsid w:val="00544CDA"/>
    <w:rsid w:val="005467FF"/>
    <w:rsid w:val="00547E18"/>
    <w:rsid w:val="00550E0E"/>
    <w:rsid w:val="00552526"/>
    <w:rsid w:val="00554992"/>
    <w:rsid w:val="005555CB"/>
    <w:rsid w:val="00556467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3934"/>
    <w:rsid w:val="00583B5E"/>
    <w:rsid w:val="00586167"/>
    <w:rsid w:val="00587897"/>
    <w:rsid w:val="00587C28"/>
    <w:rsid w:val="00594107"/>
    <w:rsid w:val="00596FE5"/>
    <w:rsid w:val="005A291F"/>
    <w:rsid w:val="005A599F"/>
    <w:rsid w:val="005B26F3"/>
    <w:rsid w:val="005B30C2"/>
    <w:rsid w:val="005B531C"/>
    <w:rsid w:val="005B6ADC"/>
    <w:rsid w:val="005B7A1B"/>
    <w:rsid w:val="005C233A"/>
    <w:rsid w:val="005C552D"/>
    <w:rsid w:val="005D04B7"/>
    <w:rsid w:val="005D2978"/>
    <w:rsid w:val="005D4AE7"/>
    <w:rsid w:val="005D5CC9"/>
    <w:rsid w:val="005E0A04"/>
    <w:rsid w:val="005E3D5B"/>
    <w:rsid w:val="005F144B"/>
    <w:rsid w:val="005F1F4A"/>
    <w:rsid w:val="005F482D"/>
    <w:rsid w:val="005F6247"/>
    <w:rsid w:val="00601248"/>
    <w:rsid w:val="006022DE"/>
    <w:rsid w:val="00604151"/>
    <w:rsid w:val="0060650C"/>
    <w:rsid w:val="00607F75"/>
    <w:rsid w:val="0061303B"/>
    <w:rsid w:val="006141BC"/>
    <w:rsid w:val="00623A94"/>
    <w:rsid w:val="006327A5"/>
    <w:rsid w:val="00634D0E"/>
    <w:rsid w:val="00635938"/>
    <w:rsid w:val="006364BC"/>
    <w:rsid w:val="00641644"/>
    <w:rsid w:val="006419D0"/>
    <w:rsid w:val="006424E8"/>
    <w:rsid w:val="006471B3"/>
    <w:rsid w:val="006503EA"/>
    <w:rsid w:val="00654359"/>
    <w:rsid w:val="006564F5"/>
    <w:rsid w:val="0066067E"/>
    <w:rsid w:val="006616D3"/>
    <w:rsid w:val="00661AD9"/>
    <w:rsid w:val="00681D44"/>
    <w:rsid w:val="0068298B"/>
    <w:rsid w:val="00694483"/>
    <w:rsid w:val="006A2DEF"/>
    <w:rsid w:val="006A370B"/>
    <w:rsid w:val="006A3760"/>
    <w:rsid w:val="006A4EEE"/>
    <w:rsid w:val="006B1453"/>
    <w:rsid w:val="006B786C"/>
    <w:rsid w:val="006C0043"/>
    <w:rsid w:val="006C131E"/>
    <w:rsid w:val="006C1C32"/>
    <w:rsid w:val="006D1744"/>
    <w:rsid w:val="006D2385"/>
    <w:rsid w:val="006D3360"/>
    <w:rsid w:val="006D5C55"/>
    <w:rsid w:val="006E01D9"/>
    <w:rsid w:val="006E4D0D"/>
    <w:rsid w:val="006E5CD9"/>
    <w:rsid w:val="006E61E0"/>
    <w:rsid w:val="006E622B"/>
    <w:rsid w:val="006E72C5"/>
    <w:rsid w:val="006F449D"/>
    <w:rsid w:val="006F4AE9"/>
    <w:rsid w:val="006F593F"/>
    <w:rsid w:val="006F7129"/>
    <w:rsid w:val="00700D39"/>
    <w:rsid w:val="00707817"/>
    <w:rsid w:val="00711001"/>
    <w:rsid w:val="00714672"/>
    <w:rsid w:val="00723A10"/>
    <w:rsid w:val="0072502B"/>
    <w:rsid w:val="007357C0"/>
    <w:rsid w:val="00743FC0"/>
    <w:rsid w:val="00746CED"/>
    <w:rsid w:val="00747091"/>
    <w:rsid w:val="007474A4"/>
    <w:rsid w:val="0075029E"/>
    <w:rsid w:val="00750682"/>
    <w:rsid w:val="00752268"/>
    <w:rsid w:val="00756700"/>
    <w:rsid w:val="00757468"/>
    <w:rsid w:val="00770284"/>
    <w:rsid w:val="00773E8F"/>
    <w:rsid w:val="00774581"/>
    <w:rsid w:val="00776BE0"/>
    <w:rsid w:val="00781599"/>
    <w:rsid w:val="00783A86"/>
    <w:rsid w:val="007935C7"/>
    <w:rsid w:val="007A074A"/>
    <w:rsid w:val="007A19FC"/>
    <w:rsid w:val="007A51C7"/>
    <w:rsid w:val="007B6073"/>
    <w:rsid w:val="007B64A3"/>
    <w:rsid w:val="007B66C0"/>
    <w:rsid w:val="007B6DE1"/>
    <w:rsid w:val="007C0617"/>
    <w:rsid w:val="007C5309"/>
    <w:rsid w:val="007C537A"/>
    <w:rsid w:val="007D07C8"/>
    <w:rsid w:val="007D4049"/>
    <w:rsid w:val="007D4D62"/>
    <w:rsid w:val="007D6A51"/>
    <w:rsid w:val="007D6E6B"/>
    <w:rsid w:val="007F05B8"/>
    <w:rsid w:val="007F6B72"/>
    <w:rsid w:val="0081297E"/>
    <w:rsid w:val="00813889"/>
    <w:rsid w:val="00813FE2"/>
    <w:rsid w:val="008260DA"/>
    <w:rsid w:val="00834372"/>
    <w:rsid w:val="00841504"/>
    <w:rsid w:val="00845168"/>
    <w:rsid w:val="00845E9D"/>
    <w:rsid w:val="00856A89"/>
    <w:rsid w:val="00863D01"/>
    <w:rsid w:val="00867324"/>
    <w:rsid w:val="0087584B"/>
    <w:rsid w:val="0087789B"/>
    <w:rsid w:val="008803CB"/>
    <w:rsid w:val="0088286B"/>
    <w:rsid w:val="0088563D"/>
    <w:rsid w:val="008903CE"/>
    <w:rsid w:val="00890ED1"/>
    <w:rsid w:val="00890FBB"/>
    <w:rsid w:val="00891961"/>
    <w:rsid w:val="00894E2A"/>
    <w:rsid w:val="0089665C"/>
    <w:rsid w:val="008969F9"/>
    <w:rsid w:val="008974ED"/>
    <w:rsid w:val="008A0310"/>
    <w:rsid w:val="008A23F9"/>
    <w:rsid w:val="008A7CFB"/>
    <w:rsid w:val="008B14FD"/>
    <w:rsid w:val="008B3387"/>
    <w:rsid w:val="008B5013"/>
    <w:rsid w:val="008B6F4A"/>
    <w:rsid w:val="008C009B"/>
    <w:rsid w:val="008C254B"/>
    <w:rsid w:val="008C2550"/>
    <w:rsid w:val="008C2CAB"/>
    <w:rsid w:val="008C43D2"/>
    <w:rsid w:val="008C565E"/>
    <w:rsid w:val="008C647F"/>
    <w:rsid w:val="008E3D3B"/>
    <w:rsid w:val="008E60ED"/>
    <w:rsid w:val="008F03B2"/>
    <w:rsid w:val="008F0D12"/>
    <w:rsid w:val="00900567"/>
    <w:rsid w:val="0090059E"/>
    <w:rsid w:val="00900CE8"/>
    <w:rsid w:val="0090151A"/>
    <w:rsid w:val="00912B79"/>
    <w:rsid w:val="00924BF5"/>
    <w:rsid w:val="009306D6"/>
    <w:rsid w:val="00931A37"/>
    <w:rsid w:val="00934BC5"/>
    <w:rsid w:val="00935DA1"/>
    <w:rsid w:val="0094405F"/>
    <w:rsid w:val="00944EAE"/>
    <w:rsid w:val="0095342C"/>
    <w:rsid w:val="00953596"/>
    <w:rsid w:val="009546CD"/>
    <w:rsid w:val="0095550B"/>
    <w:rsid w:val="00955707"/>
    <w:rsid w:val="00955744"/>
    <w:rsid w:val="00955E5A"/>
    <w:rsid w:val="00961198"/>
    <w:rsid w:val="00965446"/>
    <w:rsid w:val="00967C72"/>
    <w:rsid w:val="0097142B"/>
    <w:rsid w:val="00971748"/>
    <w:rsid w:val="0097306B"/>
    <w:rsid w:val="00974319"/>
    <w:rsid w:val="00984769"/>
    <w:rsid w:val="009934D9"/>
    <w:rsid w:val="0099374D"/>
    <w:rsid w:val="00993FCD"/>
    <w:rsid w:val="0099545D"/>
    <w:rsid w:val="00995D30"/>
    <w:rsid w:val="009A567C"/>
    <w:rsid w:val="009A713A"/>
    <w:rsid w:val="009B3D33"/>
    <w:rsid w:val="009B559F"/>
    <w:rsid w:val="009C21C5"/>
    <w:rsid w:val="009C4C41"/>
    <w:rsid w:val="009C4E76"/>
    <w:rsid w:val="009D2934"/>
    <w:rsid w:val="009D4016"/>
    <w:rsid w:val="009D42D1"/>
    <w:rsid w:val="009D475C"/>
    <w:rsid w:val="009D56DD"/>
    <w:rsid w:val="009E2479"/>
    <w:rsid w:val="009E3432"/>
    <w:rsid w:val="009E60B3"/>
    <w:rsid w:val="009F190D"/>
    <w:rsid w:val="009F4157"/>
    <w:rsid w:val="009F493A"/>
    <w:rsid w:val="009F6BD0"/>
    <w:rsid w:val="009F6E38"/>
    <w:rsid w:val="00A005BE"/>
    <w:rsid w:val="00A01B45"/>
    <w:rsid w:val="00A039E1"/>
    <w:rsid w:val="00A03FAC"/>
    <w:rsid w:val="00A07B5C"/>
    <w:rsid w:val="00A12357"/>
    <w:rsid w:val="00A126CF"/>
    <w:rsid w:val="00A134A1"/>
    <w:rsid w:val="00A2153D"/>
    <w:rsid w:val="00A245AE"/>
    <w:rsid w:val="00A26AB4"/>
    <w:rsid w:val="00A27410"/>
    <w:rsid w:val="00A3023A"/>
    <w:rsid w:val="00A31633"/>
    <w:rsid w:val="00A32F14"/>
    <w:rsid w:val="00A34320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7C91"/>
    <w:rsid w:val="00A72067"/>
    <w:rsid w:val="00A7206E"/>
    <w:rsid w:val="00A7217D"/>
    <w:rsid w:val="00A747A3"/>
    <w:rsid w:val="00A77F85"/>
    <w:rsid w:val="00A85B1D"/>
    <w:rsid w:val="00A9448A"/>
    <w:rsid w:val="00A952A2"/>
    <w:rsid w:val="00A95B16"/>
    <w:rsid w:val="00AA350A"/>
    <w:rsid w:val="00AB2F31"/>
    <w:rsid w:val="00AB3D46"/>
    <w:rsid w:val="00AB49DD"/>
    <w:rsid w:val="00AB553E"/>
    <w:rsid w:val="00AC5E90"/>
    <w:rsid w:val="00AD13DC"/>
    <w:rsid w:val="00AE03BB"/>
    <w:rsid w:val="00AE1BF2"/>
    <w:rsid w:val="00AE2E70"/>
    <w:rsid w:val="00AE3AA5"/>
    <w:rsid w:val="00AE5B84"/>
    <w:rsid w:val="00AF6EBE"/>
    <w:rsid w:val="00B0391C"/>
    <w:rsid w:val="00B03DD1"/>
    <w:rsid w:val="00B0546B"/>
    <w:rsid w:val="00B11BC2"/>
    <w:rsid w:val="00B15048"/>
    <w:rsid w:val="00B16BB9"/>
    <w:rsid w:val="00B20128"/>
    <w:rsid w:val="00B212C9"/>
    <w:rsid w:val="00B32CBC"/>
    <w:rsid w:val="00B348B8"/>
    <w:rsid w:val="00B35B56"/>
    <w:rsid w:val="00B4015E"/>
    <w:rsid w:val="00B4132D"/>
    <w:rsid w:val="00B41901"/>
    <w:rsid w:val="00B44D21"/>
    <w:rsid w:val="00B50039"/>
    <w:rsid w:val="00B50D40"/>
    <w:rsid w:val="00B51A26"/>
    <w:rsid w:val="00B53637"/>
    <w:rsid w:val="00B54AE1"/>
    <w:rsid w:val="00B570DB"/>
    <w:rsid w:val="00B57B89"/>
    <w:rsid w:val="00B85AF4"/>
    <w:rsid w:val="00B91A2A"/>
    <w:rsid w:val="00B92916"/>
    <w:rsid w:val="00B948B2"/>
    <w:rsid w:val="00B94EC5"/>
    <w:rsid w:val="00B96A43"/>
    <w:rsid w:val="00B97C91"/>
    <w:rsid w:val="00BA08EC"/>
    <w:rsid w:val="00BA0BD2"/>
    <w:rsid w:val="00BA10D1"/>
    <w:rsid w:val="00BA128B"/>
    <w:rsid w:val="00BA3AB1"/>
    <w:rsid w:val="00BB38FA"/>
    <w:rsid w:val="00BB5675"/>
    <w:rsid w:val="00BB701A"/>
    <w:rsid w:val="00BB79D1"/>
    <w:rsid w:val="00BC03E8"/>
    <w:rsid w:val="00BC5966"/>
    <w:rsid w:val="00BC67D8"/>
    <w:rsid w:val="00BD21DB"/>
    <w:rsid w:val="00BD2769"/>
    <w:rsid w:val="00BD312D"/>
    <w:rsid w:val="00BE32F3"/>
    <w:rsid w:val="00BE4F1A"/>
    <w:rsid w:val="00BE7838"/>
    <w:rsid w:val="00BF1A66"/>
    <w:rsid w:val="00BF1F09"/>
    <w:rsid w:val="00BF25B7"/>
    <w:rsid w:val="00BF7996"/>
    <w:rsid w:val="00C015CC"/>
    <w:rsid w:val="00C03715"/>
    <w:rsid w:val="00C06C71"/>
    <w:rsid w:val="00C07D3D"/>
    <w:rsid w:val="00C12015"/>
    <w:rsid w:val="00C1422C"/>
    <w:rsid w:val="00C321E2"/>
    <w:rsid w:val="00C335C0"/>
    <w:rsid w:val="00C33EE2"/>
    <w:rsid w:val="00C409FE"/>
    <w:rsid w:val="00C442F9"/>
    <w:rsid w:val="00C4560A"/>
    <w:rsid w:val="00C46D69"/>
    <w:rsid w:val="00C4775F"/>
    <w:rsid w:val="00C556CB"/>
    <w:rsid w:val="00C673C7"/>
    <w:rsid w:val="00C67B9B"/>
    <w:rsid w:val="00C67EFD"/>
    <w:rsid w:val="00C7188F"/>
    <w:rsid w:val="00C71F5E"/>
    <w:rsid w:val="00C72655"/>
    <w:rsid w:val="00C74493"/>
    <w:rsid w:val="00C768D8"/>
    <w:rsid w:val="00C80F4C"/>
    <w:rsid w:val="00C81745"/>
    <w:rsid w:val="00C822E4"/>
    <w:rsid w:val="00C840FD"/>
    <w:rsid w:val="00C84558"/>
    <w:rsid w:val="00C8484D"/>
    <w:rsid w:val="00C91B1E"/>
    <w:rsid w:val="00C940FF"/>
    <w:rsid w:val="00C95664"/>
    <w:rsid w:val="00C95832"/>
    <w:rsid w:val="00C97E16"/>
    <w:rsid w:val="00CA4256"/>
    <w:rsid w:val="00CA6C56"/>
    <w:rsid w:val="00CB0C20"/>
    <w:rsid w:val="00CB5533"/>
    <w:rsid w:val="00CC10F2"/>
    <w:rsid w:val="00CD6104"/>
    <w:rsid w:val="00CD7D47"/>
    <w:rsid w:val="00CE5C1F"/>
    <w:rsid w:val="00CE6D20"/>
    <w:rsid w:val="00CF08FA"/>
    <w:rsid w:val="00CF0A25"/>
    <w:rsid w:val="00CF5CD1"/>
    <w:rsid w:val="00D01378"/>
    <w:rsid w:val="00D0481F"/>
    <w:rsid w:val="00D06C48"/>
    <w:rsid w:val="00D11D8D"/>
    <w:rsid w:val="00D1372E"/>
    <w:rsid w:val="00D13CD2"/>
    <w:rsid w:val="00D16587"/>
    <w:rsid w:val="00D24053"/>
    <w:rsid w:val="00D27D47"/>
    <w:rsid w:val="00D327B9"/>
    <w:rsid w:val="00D344C4"/>
    <w:rsid w:val="00D36AA1"/>
    <w:rsid w:val="00D431D4"/>
    <w:rsid w:val="00D441E2"/>
    <w:rsid w:val="00D447A7"/>
    <w:rsid w:val="00D45D64"/>
    <w:rsid w:val="00D47D8D"/>
    <w:rsid w:val="00D504ED"/>
    <w:rsid w:val="00D5278B"/>
    <w:rsid w:val="00D53B24"/>
    <w:rsid w:val="00D6125A"/>
    <w:rsid w:val="00D61624"/>
    <w:rsid w:val="00D64D7E"/>
    <w:rsid w:val="00D7458C"/>
    <w:rsid w:val="00D74B14"/>
    <w:rsid w:val="00D769FC"/>
    <w:rsid w:val="00D80FE8"/>
    <w:rsid w:val="00D84787"/>
    <w:rsid w:val="00D867A4"/>
    <w:rsid w:val="00D9066B"/>
    <w:rsid w:val="00D90AF7"/>
    <w:rsid w:val="00D9161A"/>
    <w:rsid w:val="00D91F2C"/>
    <w:rsid w:val="00D95037"/>
    <w:rsid w:val="00D955E9"/>
    <w:rsid w:val="00DA14D9"/>
    <w:rsid w:val="00DA4921"/>
    <w:rsid w:val="00DA5578"/>
    <w:rsid w:val="00DB5DD9"/>
    <w:rsid w:val="00DC2130"/>
    <w:rsid w:val="00DC2EB8"/>
    <w:rsid w:val="00DC4DF0"/>
    <w:rsid w:val="00DE4236"/>
    <w:rsid w:val="00DE43E6"/>
    <w:rsid w:val="00DF3AB5"/>
    <w:rsid w:val="00DF6976"/>
    <w:rsid w:val="00DF6A82"/>
    <w:rsid w:val="00E0068D"/>
    <w:rsid w:val="00E0221E"/>
    <w:rsid w:val="00E03845"/>
    <w:rsid w:val="00E03E6D"/>
    <w:rsid w:val="00E1348B"/>
    <w:rsid w:val="00E15C5C"/>
    <w:rsid w:val="00E17836"/>
    <w:rsid w:val="00E20106"/>
    <w:rsid w:val="00E21743"/>
    <w:rsid w:val="00E21B66"/>
    <w:rsid w:val="00E22CAE"/>
    <w:rsid w:val="00E22F31"/>
    <w:rsid w:val="00E2410D"/>
    <w:rsid w:val="00E2570A"/>
    <w:rsid w:val="00E439AE"/>
    <w:rsid w:val="00E453F3"/>
    <w:rsid w:val="00E510FB"/>
    <w:rsid w:val="00E539B3"/>
    <w:rsid w:val="00E53F72"/>
    <w:rsid w:val="00E54272"/>
    <w:rsid w:val="00E6262B"/>
    <w:rsid w:val="00E74FB4"/>
    <w:rsid w:val="00E76115"/>
    <w:rsid w:val="00E8541E"/>
    <w:rsid w:val="00E94C49"/>
    <w:rsid w:val="00E95025"/>
    <w:rsid w:val="00E96D36"/>
    <w:rsid w:val="00EA7B13"/>
    <w:rsid w:val="00EA7C96"/>
    <w:rsid w:val="00EA7F61"/>
    <w:rsid w:val="00EB0AF7"/>
    <w:rsid w:val="00EB1344"/>
    <w:rsid w:val="00EB212A"/>
    <w:rsid w:val="00EB4010"/>
    <w:rsid w:val="00EB4BDC"/>
    <w:rsid w:val="00EB6B67"/>
    <w:rsid w:val="00EC2909"/>
    <w:rsid w:val="00EC3E1A"/>
    <w:rsid w:val="00EC4A95"/>
    <w:rsid w:val="00EC4BEB"/>
    <w:rsid w:val="00EC4CBC"/>
    <w:rsid w:val="00EC4D22"/>
    <w:rsid w:val="00EC5971"/>
    <w:rsid w:val="00EC7BBB"/>
    <w:rsid w:val="00ED049E"/>
    <w:rsid w:val="00ED0798"/>
    <w:rsid w:val="00ED5BCE"/>
    <w:rsid w:val="00EE28D2"/>
    <w:rsid w:val="00EE51A7"/>
    <w:rsid w:val="00EF7443"/>
    <w:rsid w:val="00EF75A9"/>
    <w:rsid w:val="00EF7A3B"/>
    <w:rsid w:val="00F00CE9"/>
    <w:rsid w:val="00F05A21"/>
    <w:rsid w:val="00F074E3"/>
    <w:rsid w:val="00F13FC4"/>
    <w:rsid w:val="00F14F50"/>
    <w:rsid w:val="00F16504"/>
    <w:rsid w:val="00F1712C"/>
    <w:rsid w:val="00F1729F"/>
    <w:rsid w:val="00F21D4E"/>
    <w:rsid w:val="00F221E7"/>
    <w:rsid w:val="00F23963"/>
    <w:rsid w:val="00F26DA3"/>
    <w:rsid w:val="00F34A98"/>
    <w:rsid w:val="00F353DE"/>
    <w:rsid w:val="00F361FA"/>
    <w:rsid w:val="00F42DA0"/>
    <w:rsid w:val="00F436CE"/>
    <w:rsid w:val="00F43DB0"/>
    <w:rsid w:val="00F45AD8"/>
    <w:rsid w:val="00F516DC"/>
    <w:rsid w:val="00F51DD8"/>
    <w:rsid w:val="00F5319E"/>
    <w:rsid w:val="00F5514F"/>
    <w:rsid w:val="00F575D5"/>
    <w:rsid w:val="00F624D6"/>
    <w:rsid w:val="00F66F73"/>
    <w:rsid w:val="00F76C68"/>
    <w:rsid w:val="00F810C5"/>
    <w:rsid w:val="00F846D6"/>
    <w:rsid w:val="00F878B7"/>
    <w:rsid w:val="00F87E64"/>
    <w:rsid w:val="00F90795"/>
    <w:rsid w:val="00F92D89"/>
    <w:rsid w:val="00F9365F"/>
    <w:rsid w:val="00F939D7"/>
    <w:rsid w:val="00F93E26"/>
    <w:rsid w:val="00FA2A34"/>
    <w:rsid w:val="00FA2B8D"/>
    <w:rsid w:val="00FA5067"/>
    <w:rsid w:val="00FA7D5F"/>
    <w:rsid w:val="00FB08BB"/>
    <w:rsid w:val="00FB4AC2"/>
    <w:rsid w:val="00FB6B8B"/>
    <w:rsid w:val="00FC1AC7"/>
    <w:rsid w:val="00FC696D"/>
    <w:rsid w:val="00FC6FB5"/>
    <w:rsid w:val="00FD6737"/>
    <w:rsid w:val="00FD74A5"/>
    <w:rsid w:val="00FE4759"/>
    <w:rsid w:val="00FE4E52"/>
    <w:rsid w:val="00FE50E6"/>
    <w:rsid w:val="00FF0DA2"/>
    <w:rsid w:val="00FF1CA5"/>
    <w:rsid w:val="00FF7556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313D-F971-40B2-A5E3-CDBE88F3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2018-11-16T07:16:00Z</dcterms:created>
  <dc:creator>Queensland Government</dc:creator>
  <cp:keywords>Domestic and Family Violence Implementation Council,Communique, February, domestic and family violence</cp:keywords>
  <cp:lastModifiedBy>Cecelia Nuttall</cp:lastModifiedBy>
  <cp:lastPrinted>2019-02-28T02:12:00Z</cp:lastPrinted>
  <dcterms:modified xsi:type="dcterms:W3CDTF">2019-02-28T02:18:00Z</dcterms:modified>
  <cp:revision>107</cp:revision>
  <dc:subject>Domestic and Family Violence Implementation Council Communique 20 February 2019</dc:subject>
  <dc:title>Domestic and Family Violence Implementation Council Communique 20 February 2019</dc:title>
</cp:coreProperties>
</file>